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20" w:rsidRPr="00840020" w:rsidRDefault="00840020" w:rsidP="00840020">
      <w:pPr>
        <w:spacing w:before="100" w:beforeAutospacing="1" w:after="240" w:line="240" w:lineRule="auto"/>
        <w:rPr>
          <w:rFonts w:ascii="Times New Roman" w:eastAsia="Times New Roman" w:hAnsi="Times New Roman" w:cs="Times New Roman"/>
          <w:sz w:val="24"/>
          <w:szCs w:val="24"/>
        </w:rPr>
      </w:pPr>
      <w:r w:rsidRPr="00840020">
        <w:rPr>
          <w:rFonts w:ascii="Times New Roman" w:eastAsia="Times New Roman" w:hAnsi="Times New Roman" w:cs="Times New Roman"/>
          <w:color w:val="0000FF"/>
          <w:sz w:val="36"/>
          <w:szCs w:val="36"/>
          <w:rtl/>
        </w:rPr>
        <w:t>المئذنة وفلسفة "الرمزية" في العمارة "الإسلامية</w:t>
      </w:r>
      <w:r w:rsidRPr="00840020">
        <w:rPr>
          <w:rFonts w:ascii="Times New Roman" w:eastAsia="Times New Roman" w:hAnsi="Times New Roman" w:cs="Times New Roman"/>
          <w:color w:val="0000FF"/>
          <w:sz w:val="36"/>
          <w:szCs w:val="36"/>
        </w:rPr>
        <w:t>"</w:t>
      </w:r>
      <w:r w:rsidRPr="00840020">
        <w:rPr>
          <w:rFonts w:ascii="Times New Roman" w:eastAsia="Times New Roman" w:hAnsi="Times New Roman" w:cs="Times New Roman"/>
          <w:color w:val="3399FF"/>
          <w:sz w:val="36"/>
          <w:szCs w:val="36"/>
        </w:rPr>
        <w:br/>
      </w:r>
      <w:r w:rsidRPr="00840020">
        <w:rPr>
          <w:rFonts w:ascii="Times New Roman" w:eastAsia="Times New Roman" w:hAnsi="Times New Roman" w:cs="Times New Roman"/>
          <w:color w:val="3399FF"/>
          <w:sz w:val="36"/>
          <w:szCs w:val="36"/>
        </w:rPr>
        <w:br/>
      </w:r>
      <w:r w:rsidRPr="00840020">
        <w:rPr>
          <w:rFonts w:ascii="Times New Roman" w:eastAsia="Times New Roman" w:hAnsi="Times New Roman" w:cs="Times New Roman"/>
          <w:color w:val="4169E1"/>
          <w:sz w:val="24"/>
          <w:szCs w:val="24"/>
          <w:rtl/>
        </w:rPr>
        <w:t xml:space="preserve">د. وليد أحمد السيد </w:t>
      </w:r>
      <w:r w:rsidRPr="00840020">
        <w:rPr>
          <w:rFonts w:ascii="Times New Roman" w:eastAsia="Times New Roman" w:hAnsi="Times New Roman" w:cs="Times New Roman"/>
          <w:color w:val="4169E1"/>
          <w:sz w:val="24"/>
          <w:szCs w:val="24"/>
        </w:rPr>
        <w:br/>
      </w:r>
      <w:r w:rsidRPr="00840020">
        <w:rPr>
          <w:rFonts w:ascii="Times New Roman" w:eastAsia="Times New Roman" w:hAnsi="Times New Roman" w:cs="Times New Roman"/>
          <w:color w:val="4169E1"/>
          <w:sz w:val="24"/>
          <w:szCs w:val="24"/>
          <w:rtl/>
        </w:rPr>
        <w:t xml:space="preserve">معماري أكاديمي </w:t>
      </w:r>
      <w:r w:rsidRPr="00840020">
        <w:rPr>
          <w:rFonts w:ascii="Times New Roman" w:eastAsia="Times New Roman" w:hAnsi="Times New Roman" w:cs="Times New Roman"/>
          <w:color w:val="4169E1"/>
          <w:sz w:val="24"/>
          <w:szCs w:val="24"/>
        </w:rPr>
        <w:t xml:space="preserve">- </w:t>
      </w:r>
      <w:r w:rsidRPr="00840020">
        <w:rPr>
          <w:rFonts w:ascii="Times New Roman" w:eastAsia="Times New Roman" w:hAnsi="Times New Roman" w:cs="Times New Roman"/>
          <w:color w:val="4169E1"/>
          <w:sz w:val="24"/>
          <w:szCs w:val="24"/>
          <w:rtl/>
        </w:rPr>
        <w:t>لندن</w:t>
      </w:r>
      <w:r w:rsidRPr="00840020">
        <w:rPr>
          <w:rFonts w:ascii="Times New Roman" w:eastAsia="Times New Roman" w:hAnsi="Times New Roman" w:cs="Times New Roman"/>
          <w:color w:val="3399FF"/>
          <w:sz w:val="36"/>
          <w:szCs w:val="36"/>
        </w:rPr>
        <w:br/>
      </w:r>
      <w:r w:rsidRPr="00840020">
        <w:rPr>
          <w:rFonts w:ascii="Times New Roman" w:eastAsia="Times New Roman" w:hAnsi="Times New Roman" w:cs="Times New Roman"/>
          <w:color w:val="808080"/>
          <w:sz w:val="36"/>
          <w:szCs w:val="36"/>
        </w:rPr>
        <w:t>sayedw03@yahoo.co.uk</w:t>
      </w:r>
      <w:r w:rsidRPr="00840020">
        <w:rPr>
          <w:rFonts w:ascii="Times New Roman" w:eastAsia="Times New Roman" w:hAnsi="Times New Roman" w:cs="Times New Roman"/>
          <w:color w:val="3399FF"/>
          <w:sz w:val="36"/>
          <w:szCs w:val="36"/>
        </w:rPr>
        <w:br/>
      </w:r>
      <w:r w:rsidRPr="00840020">
        <w:rPr>
          <w:rFonts w:ascii="Times New Roman" w:eastAsia="Times New Roman" w:hAnsi="Times New Roman" w:cs="Times New Roman"/>
          <w:color w:val="3399FF"/>
          <w:sz w:val="36"/>
          <w:szCs w:val="36"/>
        </w:rPr>
        <w:br/>
      </w:r>
      <w:r w:rsidRPr="00840020">
        <w:rPr>
          <w:rFonts w:ascii="Times New Roman" w:eastAsia="Times New Roman" w:hAnsi="Times New Roman" w:cs="Times New Roman"/>
          <w:color w:val="000080"/>
          <w:sz w:val="24"/>
          <w:szCs w:val="24"/>
          <w:rtl/>
        </w:rPr>
        <w:t xml:space="preserve">قرار سويسرا الذي طرح في استفتاء شعبي مؤخرا بمنع بناء المآذن في المدن السويسرية, والذي تلقفته سراعا الكثير من الدول الغربية, يفتح الباب أمام تأملات في مفهوم "الرمزية" في العمارة العربية في مضمونها الإسلامي. وبعيدا عن تداعيات هذا القرار السياسية والإجتماعية والثقافية وما تداولته الكثير من الأقلام فيما سيعتبر مقدمة </w:t>
      </w:r>
      <w:r w:rsidRPr="00840020">
        <w:rPr>
          <w:rFonts w:ascii="Times New Roman" w:eastAsia="Times New Roman" w:hAnsi="Times New Roman" w:cs="Times New Roman"/>
          <w:color w:val="000080"/>
          <w:sz w:val="24"/>
          <w:szCs w:val="24"/>
        </w:rPr>
        <w:t>"</w:t>
      </w:r>
      <w:r w:rsidRPr="00840020">
        <w:rPr>
          <w:rFonts w:ascii="Times New Roman" w:eastAsia="Times New Roman" w:hAnsi="Times New Roman" w:cs="Times New Roman"/>
          <w:color w:val="000080"/>
          <w:sz w:val="24"/>
          <w:szCs w:val="24"/>
          <w:rtl/>
        </w:rPr>
        <w:t>لصراع حضاري" في الغرب ستعيشه الجاليات العربية والمسلمة في الغرب</w:t>
      </w:r>
      <w:r w:rsidRPr="00840020">
        <w:rPr>
          <w:rFonts w:ascii="Times New Roman" w:eastAsia="Times New Roman" w:hAnsi="Times New Roman" w:cs="Times New Roman"/>
          <w:color w:val="000080"/>
          <w:sz w:val="24"/>
          <w:szCs w:val="24"/>
        </w:rPr>
        <w:t xml:space="preserve">, </w:t>
      </w:r>
      <w:r w:rsidRPr="00840020">
        <w:rPr>
          <w:rFonts w:ascii="Times New Roman" w:eastAsia="Times New Roman" w:hAnsi="Times New Roman" w:cs="Times New Roman"/>
          <w:color w:val="000080"/>
          <w:sz w:val="24"/>
          <w:szCs w:val="24"/>
          <w:rtl/>
        </w:rPr>
        <w:t xml:space="preserve">سنتناول هذا الموضوع المهم من نظرة فلسفية مع الإشارة لتداعياتها المرتبطة بالثقافة والحضارة في إطار فلسفة العمران. ويثير ذلك عموما في ساحة العمارة العربية المعاصرة سؤالا محوريا في شرعية وضوابط الإستعارات التاريخية </w:t>
      </w:r>
      <w:r w:rsidRPr="00840020">
        <w:rPr>
          <w:rFonts w:ascii="Times New Roman" w:eastAsia="Times New Roman" w:hAnsi="Times New Roman" w:cs="Times New Roman"/>
          <w:color w:val="000080"/>
          <w:sz w:val="24"/>
          <w:szCs w:val="24"/>
        </w:rPr>
        <w:t>"</w:t>
      </w:r>
      <w:r w:rsidRPr="00840020">
        <w:rPr>
          <w:rFonts w:ascii="Times New Roman" w:eastAsia="Times New Roman" w:hAnsi="Times New Roman" w:cs="Times New Roman"/>
          <w:color w:val="000080"/>
          <w:sz w:val="24"/>
          <w:szCs w:val="24"/>
          <w:rtl/>
        </w:rPr>
        <w:t>وتجريدها" وإعادة قراءتها وتفسيرها. وفضلا عن ذلك فهو موضوع محوري في ضرورة قراءة فلسفية واعية لفكرة "الرمز" في العمارة العربية و"الإسلامية</w:t>
      </w:r>
      <w:r w:rsidRPr="00840020">
        <w:rPr>
          <w:rFonts w:ascii="Times New Roman" w:eastAsia="Times New Roman" w:hAnsi="Times New Roman" w:cs="Times New Roman"/>
          <w:color w:val="000080"/>
          <w:sz w:val="24"/>
          <w:szCs w:val="24"/>
        </w:rPr>
        <w:t xml:space="preserve">", </w:t>
      </w:r>
      <w:r w:rsidRPr="00840020">
        <w:rPr>
          <w:rFonts w:ascii="Times New Roman" w:eastAsia="Times New Roman" w:hAnsi="Times New Roman" w:cs="Times New Roman"/>
          <w:color w:val="000080"/>
          <w:sz w:val="24"/>
          <w:szCs w:val="24"/>
          <w:rtl/>
        </w:rPr>
        <w:t>وما يرتبط بها من دلالات وإشارات تبثها الأشكال المستخدمة وارتباط الشكل الفني بالوظيفة – وخاصة في حالات "تحوّر" الوظائف عبر فترات زمنية تتطلبها المرحلة والظروف والإحتياجات الإنسانية والثقافية والحضارية. والسؤال المهم الذي نطرحه ابتداء في هذا الإطار هو: هل هناك "رموز" وأيقونات خاصة بالعمارة العربية "الإسلامية" تدل دلالات قاطعة عليها وبشكل حصري لها, وكيف اكتسبت هذه الأيقونات صفتها "الرمزية" تلك؟ أهو الشكل أم الوظيفة؟وما هو الإطار الفلسفي النظري الذي يضع تلك الأشكال والأيقونات ضمن دلالات ثقافية خاصة ومعينة بهذه الثقافة أو تلك بحيث ينفي عنها انتماءها للثقافة الإنسانية العالمية– إن كان هذا الإفتراض ممكنا وصحيحا؟</w:t>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tl/>
        </w:rPr>
        <w:t xml:space="preserve">وبمعرض الإجابة عن هذه التساؤلات, يزعم الكثير من الباحثين والمفكرين في رمزية العمارة العربية "الإسلامية", ومنهم "أولج غرابار" مثلا, أن العمارة الإسلامية "تزخر" بشكل مدهش بالمعاني والرموز والدلالات المختبئة في </w:t>
      </w:r>
      <w:r w:rsidRPr="00840020">
        <w:rPr>
          <w:rFonts w:ascii="Times New Roman" w:eastAsia="Times New Roman" w:hAnsi="Times New Roman" w:cs="Times New Roman"/>
          <w:color w:val="000080"/>
          <w:sz w:val="24"/>
          <w:szCs w:val="24"/>
        </w:rPr>
        <w:t>"</w:t>
      </w:r>
      <w:r w:rsidRPr="00840020">
        <w:rPr>
          <w:rFonts w:ascii="Times New Roman" w:eastAsia="Times New Roman" w:hAnsi="Times New Roman" w:cs="Times New Roman"/>
          <w:color w:val="000080"/>
          <w:sz w:val="24"/>
          <w:szCs w:val="24"/>
          <w:rtl/>
        </w:rPr>
        <w:t>الأشكال" التي تستعمل بغزارة. في مقاله المنشور عام 1983 بعنوان</w:t>
      </w:r>
      <w:r w:rsidRPr="00840020">
        <w:rPr>
          <w:rFonts w:ascii="Times New Roman" w:eastAsia="Times New Roman" w:hAnsi="Times New Roman" w:cs="Times New Roman"/>
          <w:color w:val="000080"/>
          <w:sz w:val="24"/>
          <w:szCs w:val="24"/>
        </w:rPr>
        <w:t xml:space="preserve"> (Symbols and Signs in Islamic Architecture) </w:t>
      </w:r>
      <w:r w:rsidRPr="00840020">
        <w:rPr>
          <w:rFonts w:ascii="Times New Roman" w:eastAsia="Times New Roman" w:hAnsi="Times New Roman" w:cs="Times New Roman"/>
          <w:color w:val="000080"/>
          <w:sz w:val="24"/>
          <w:szCs w:val="24"/>
          <w:rtl/>
        </w:rPr>
        <w:t>يزعم "غرابار" أنه لم يتطرق - آنئذ ومنذئذ</w:t>
      </w:r>
      <w:r w:rsidRPr="00840020">
        <w:rPr>
          <w:rFonts w:ascii="Times New Roman" w:eastAsia="Times New Roman" w:hAnsi="Times New Roman" w:cs="Times New Roman"/>
          <w:color w:val="000080"/>
          <w:sz w:val="24"/>
          <w:szCs w:val="24"/>
        </w:rPr>
        <w:t xml:space="preserve">- </w:t>
      </w:r>
      <w:r w:rsidRPr="00840020">
        <w:rPr>
          <w:rFonts w:ascii="Times New Roman" w:eastAsia="Times New Roman" w:hAnsi="Times New Roman" w:cs="Times New Roman"/>
          <w:color w:val="000080"/>
          <w:sz w:val="24"/>
          <w:szCs w:val="24"/>
          <w:rtl/>
        </w:rPr>
        <w:t>أي باحث بشكل جاد لهذا الموضوع الفلسفي الفني العميق. وبرغم ذلك نجد بعض الدراسات التي قدمها</w:t>
      </w:r>
      <w:r w:rsidRPr="00840020">
        <w:rPr>
          <w:rFonts w:ascii="Times New Roman" w:eastAsia="Times New Roman" w:hAnsi="Times New Roman" w:cs="Times New Roman"/>
          <w:color w:val="000080"/>
          <w:sz w:val="24"/>
          <w:szCs w:val="24"/>
        </w:rPr>
        <w:t xml:space="preserve"> (</w:t>
      </w:r>
      <w:proofErr w:type="spellStart"/>
      <w:r w:rsidRPr="00840020">
        <w:rPr>
          <w:rFonts w:ascii="Times New Roman" w:eastAsia="Times New Roman" w:hAnsi="Times New Roman" w:cs="Times New Roman"/>
          <w:color w:val="000080"/>
          <w:sz w:val="24"/>
          <w:szCs w:val="24"/>
        </w:rPr>
        <w:t>Ardalan-Bakhtyar</w:t>
      </w:r>
      <w:proofErr w:type="spellEnd"/>
      <w:r w:rsidRPr="00840020">
        <w:rPr>
          <w:rFonts w:ascii="Times New Roman" w:eastAsia="Times New Roman" w:hAnsi="Times New Roman" w:cs="Times New Roman"/>
          <w:color w:val="000080"/>
          <w:sz w:val="24"/>
          <w:szCs w:val="24"/>
        </w:rPr>
        <w:t xml:space="preserve">) </w:t>
      </w:r>
      <w:r w:rsidRPr="00840020">
        <w:rPr>
          <w:rFonts w:ascii="Times New Roman" w:eastAsia="Times New Roman" w:hAnsi="Times New Roman" w:cs="Times New Roman"/>
          <w:color w:val="000080"/>
          <w:sz w:val="24"/>
          <w:szCs w:val="24"/>
          <w:rtl/>
        </w:rPr>
        <w:t>في كتاب</w:t>
      </w:r>
      <w:r w:rsidRPr="00840020">
        <w:rPr>
          <w:rFonts w:ascii="Times New Roman" w:eastAsia="Times New Roman" w:hAnsi="Times New Roman" w:cs="Times New Roman"/>
          <w:color w:val="000080"/>
          <w:sz w:val="24"/>
          <w:szCs w:val="24"/>
        </w:rPr>
        <w:t xml:space="preserve"> (Sense of Unity) </w:t>
      </w:r>
      <w:r w:rsidRPr="00840020">
        <w:rPr>
          <w:rFonts w:ascii="Times New Roman" w:eastAsia="Times New Roman" w:hAnsi="Times New Roman" w:cs="Times New Roman"/>
          <w:color w:val="000080"/>
          <w:sz w:val="24"/>
          <w:szCs w:val="24"/>
          <w:rtl/>
        </w:rPr>
        <w:t>وغيرها مما تطرق للمنظومة الهندسية في العمارة الإسلامية, ولكن دون الخوض بتحليلات عميقة لمدلولات الشكل والرمز. في مقاله يطرح "غرابار" فكرة أساسية مفادها أن هناك إيحاءات "سيميائية</w:t>
      </w:r>
      <w:r w:rsidRPr="00840020">
        <w:rPr>
          <w:rFonts w:ascii="Times New Roman" w:eastAsia="Times New Roman" w:hAnsi="Times New Roman" w:cs="Times New Roman"/>
          <w:color w:val="000080"/>
          <w:sz w:val="24"/>
          <w:szCs w:val="24"/>
        </w:rPr>
        <w:t xml:space="preserve">" (semantic) </w:t>
      </w:r>
      <w:r w:rsidRPr="00840020">
        <w:rPr>
          <w:rFonts w:ascii="Times New Roman" w:eastAsia="Times New Roman" w:hAnsi="Times New Roman" w:cs="Times New Roman"/>
          <w:color w:val="000080"/>
          <w:sz w:val="24"/>
          <w:szCs w:val="24"/>
          <w:rtl/>
        </w:rPr>
        <w:t>متعلقة بالأشكال وخاصة بالعمارة الإسلامية. ويطرح تعريفا أساسيا بين الرمز</w:t>
      </w:r>
      <w:r w:rsidRPr="00840020">
        <w:rPr>
          <w:rFonts w:ascii="Times New Roman" w:eastAsia="Times New Roman" w:hAnsi="Times New Roman" w:cs="Times New Roman"/>
          <w:color w:val="000080"/>
          <w:sz w:val="24"/>
          <w:szCs w:val="24"/>
        </w:rPr>
        <w:t xml:space="preserve"> (symbol) </w:t>
      </w:r>
      <w:r w:rsidRPr="00840020">
        <w:rPr>
          <w:rFonts w:ascii="Times New Roman" w:eastAsia="Times New Roman" w:hAnsi="Times New Roman" w:cs="Times New Roman"/>
          <w:color w:val="000080"/>
          <w:sz w:val="24"/>
          <w:szCs w:val="24"/>
          <w:rtl/>
        </w:rPr>
        <w:t xml:space="preserve">وبين الإشارة </w:t>
      </w:r>
      <w:r w:rsidRPr="00840020">
        <w:rPr>
          <w:rFonts w:ascii="Times New Roman" w:eastAsia="Times New Roman" w:hAnsi="Times New Roman" w:cs="Times New Roman"/>
          <w:color w:val="000080"/>
          <w:sz w:val="24"/>
          <w:szCs w:val="24"/>
        </w:rPr>
        <w:t xml:space="preserve">(sign). </w:t>
      </w:r>
      <w:r w:rsidRPr="00840020">
        <w:rPr>
          <w:rFonts w:ascii="Times New Roman" w:eastAsia="Times New Roman" w:hAnsi="Times New Roman" w:cs="Times New Roman"/>
          <w:color w:val="000080"/>
          <w:sz w:val="24"/>
          <w:szCs w:val="24"/>
          <w:rtl/>
        </w:rPr>
        <w:t>فالإشارة يزعم "غرابار" أنها تشير لشيء ما أو لانطباع معين, بينما الرمز يعرّف الشيء ويوحي ضمنيا به لكنه – أي الرمز – لا يصفه بإحاطة كما تفعل الإشارة أو الصورة</w:t>
      </w:r>
      <w:r w:rsidRPr="00840020">
        <w:rPr>
          <w:rFonts w:ascii="Times New Roman" w:eastAsia="Times New Roman" w:hAnsi="Times New Roman" w:cs="Times New Roman"/>
          <w:color w:val="000080"/>
          <w:sz w:val="24"/>
          <w:szCs w:val="24"/>
        </w:rPr>
        <w:t xml:space="preserve"> (image). </w:t>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tl/>
        </w:rPr>
        <w:t xml:space="preserve">ولتوضيح مقاربة "غرابار" النظرية هذه فسنعمد لاستعارة ثلاثة أشكال هندسية لمباني اصطلح على نسبتها للعمارة "الإسلامية", لسبب ليس واضحا إن كان الشكل أو حتى الوظيفة له ارتباط مباشر به. ولنفرض –جدلا- أننا لا نعرف هذه الأشكال الثلاثة وما "ترمز" إليه. فالأول هو مبنى صرحي على شكل هندسي هو المكعب, والثاني هو بناء في القدس المحتلة يعلوه قبة نصف دائرية أو بصلية مذهبة, والثالث هو بناء صرحي مقبب ومحاط بأربعة أبراج رأسية ويعلو مصطبة ويقع بالهند. والتساؤل هو: ما هي الدلالات التي تجعلنا ندرك بأن هذه المباني الصرحية تنتمي للعمارة "الإسلامية"؟ وبكلمات أخرى ما الذي يجعلنا ندرك الأول وهو الكعبة المشرفة كأحد أهم الرموز التي تتصدر كتب العمارة الإسلامية, وأن الثاني هو مبنى قبة الصخرة والتي يعتبرها بعض النقاد </w:t>
      </w:r>
      <w:r w:rsidRPr="00840020">
        <w:rPr>
          <w:rFonts w:ascii="Times New Roman" w:eastAsia="Times New Roman" w:hAnsi="Times New Roman" w:cs="Times New Roman"/>
          <w:color w:val="000080"/>
          <w:sz w:val="24"/>
          <w:szCs w:val="24"/>
        </w:rPr>
        <w:t>"</w:t>
      </w:r>
      <w:r w:rsidRPr="00840020">
        <w:rPr>
          <w:rFonts w:ascii="Times New Roman" w:eastAsia="Times New Roman" w:hAnsi="Times New Roman" w:cs="Times New Roman"/>
          <w:color w:val="000080"/>
          <w:sz w:val="24"/>
          <w:szCs w:val="24"/>
          <w:rtl/>
        </w:rPr>
        <w:t>جوهرة" العمارة الإسلامية, وأن الثالث هو تاج محل بالهند؟ ما هي الدلالات أو المعاني التي تبثها هذه المباني – إذا استثنينا الآيات القرآنية أو الكتابات – والتي تصنف هذه "الأشكال" ضمن بوتقة العمارة "الإسلامية"؟</w:t>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tl/>
        </w:rPr>
        <w:t>فلو جادلنا مجادل أن هذه "الأشكال" لها مدلول "إسلامي" فهذا الرد باطل ومردود على صاحبه بالمنطق. فما هو ارتباط "المكعب" بالإسلام, أو ارتباط القبة بشكلها نصف الكروي أو البصلي بالعمارة الإسلامية. ولو جادلنا آخر بأن الإرتباط هو "بالوظيفة" فهذه الأطروحة مردودة على أصحابها أكثر من سابقتها, بل ولهذه الأطروحة دلالات عكسية. فما هي وظيفة المكعب الأجوف بما يجعله "إسلاميا" وليس ذي دلالات ثقافية أو ثيولوجية أخرى. والشكل الثاني</w:t>
      </w:r>
      <w:r w:rsidRPr="00840020">
        <w:rPr>
          <w:rFonts w:ascii="Times New Roman" w:eastAsia="Times New Roman" w:hAnsi="Times New Roman" w:cs="Times New Roman"/>
          <w:color w:val="000080"/>
          <w:sz w:val="24"/>
          <w:szCs w:val="24"/>
        </w:rPr>
        <w:t xml:space="preserve">- </w:t>
      </w:r>
      <w:r w:rsidRPr="00840020">
        <w:rPr>
          <w:rFonts w:ascii="Times New Roman" w:eastAsia="Times New Roman" w:hAnsi="Times New Roman" w:cs="Times New Roman"/>
          <w:color w:val="000080"/>
          <w:sz w:val="24"/>
          <w:szCs w:val="24"/>
          <w:rtl/>
        </w:rPr>
        <w:t xml:space="preserve">قبة الصخرة- مثير للجدل كذلك من الناحية الوظيفية, إذ يثير التساؤلات حول أهميته من </w:t>
      </w:r>
      <w:r w:rsidRPr="00840020">
        <w:rPr>
          <w:rFonts w:ascii="Times New Roman" w:eastAsia="Times New Roman" w:hAnsi="Times New Roman" w:cs="Times New Roman"/>
          <w:color w:val="000080"/>
          <w:sz w:val="24"/>
          <w:szCs w:val="24"/>
          <w:rtl/>
        </w:rPr>
        <w:lastRenderedPageBreak/>
        <w:t>الناحية الوظيفية بما يجعل ارتباطه بالإسلام محوريا وبالضرورة</w:t>
      </w:r>
      <w:r w:rsidRPr="00840020">
        <w:rPr>
          <w:rFonts w:ascii="Times New Roman" w:eastAsia="Times New Roman" w:hAnsi="Times New Roman" w:cs="Times New Roman"/>
          <w:color w:val="000080"/>
          <w:sz w:val="24"/>
          <w:szCs w:val="24"/>
        </w:rPr>
        <w:t xml:space="preserve">! </w:t>
      </w:r>
      <w:r w:rsidRPr="00840020">
        <w:rPr>
          <w:rFonts w:ascii="Times New Roman" w:eastAsia="Times New Roman" w:hAnsi="Times New Roman" w:cs="Times New Roman"/>
          <w:color w:val="000080"/>
          <w:sz w:val="24"/>
          <w:szCs w:val="24"/>
          <w:rtl/>
        </w:rPr>
        <w:t xml:space="preserve">فهو بناء "صرحي" أقامة عبد الملك بن مروان حول الصخرة في البقعة التي عرج منها النبي (عليه الصلاة والسلام) إلى السماء ليلة الإسراء والمعراج, وبذلك فليست له وظيفة "إسلامية" كالمسجد للصلاة مثلا, إنما هو بناء ذي ارتباط بحادثة تاريخية! أما الأكثر إثارة للجدل فهو الشكل الثالث, إذ ما علاقة مبنى أنشئ "كضريح" لزوجة مهراجا بالعمارة الإسلامية أو بالإسلام, وما هي أهميته وظيفيا وكيف يخدم تعاليم الإسلام؟ وفضلا عن ذلك فبعض هذه الصروح تكاد تخالف تعاليم الإسلام بوظيفتها. وإذن فما الذي يجعل هذه الأشكال </w:t>
      </w:r>
      <w:r w:rsidRPr="00840020">
        <w:rPr>
          <w:rFonts w:ascii="Times New Roman" w:eastAsia="Times New Roman" w:hAnsi="Times New Roman" w:cs="Times New Roman"/>
          <w:color w:val="000080"/>
          <w:sz w:val="24"/>
          <w:szCs w:val="24"/>
        </w:rPr>
        <w:t>"</w:t>
      </w:r>
      <w:r w:rsidRPr="00840020">
        <w:rPr>
          <w:rFonts w:ascii="Times New Roman" w:eastAsia="Times New Roman" w:hAnsi="Times New Roman" w:cs="Times New Roman"/>
          <w:color w:val="000080"/>
          <w:sz w:val="24"/>
          <w:szCs w:val="24"/>
          <w:rtl/>
        </w:rPr>
        <w:t xml:space="preserve">إسلامية" أو يلصقها بالثقافة والعمارة "الإسلامية"؟ </w:t>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tl/>
        </w:rPr>
        <w:t>للإجابة سنعرض لمثال آخر مهم هو المئذنة رغم القضايا الأخرى الجدلية التي تثيرها في موضوع "الرمزية". وهذا المثال تحديدا يورده "غرابار" في أطروحة عامة خاصة بالرمز والإشارة في مقاله, حيث يعتقد أنها إشارة</w:t>
      </w:r>
      <w:r w:rsidRPr="00840020">
        <w:rPr>
          <w:rFonts w:ascii="Times New Roman" w:eastAsia="Times New Roman" w:hAnsi="Times New Roman" w:cs="Times New Roman"/>
          <w:color w:val="000080"/>
          <w:sz w:val="24"/>
          <w:szCs w:val="24"/>
        </w:rPr>
        <w:t xml:space="preserve"> (sign) </w:t>
      </w:r>
      <w:r w:rsidRPr="00840020">
        <w:rPr>
          <w:rFonts w:ascii="Times New Roman" w:eastAsia="Times New Roman" w:hAnsi="Times New Roman" w:cs="Times New Roman"/>
          <w:color w:val="000080"/>
          <w:sz w:val="24"/>
          <w:szCs w:val="24"/>
          <w:rtl/>
        </w:rPr>
        <w:t>لها وظيفة, لكنها تتحول "لرمز</w:t>
      </w:r>
      <w:r w:rsidRPr="00840020">
        <w:rPr>
          <w:rFonts w:ascii="Times New Roman" w:eastAsia="Times New Roman" w:hAnsi="Times New Roman" w:cs="Times New Roman"/>
          <w:color w:val="000080"/>
          <w:sz w:val="24"/>
          <w:szCs w:val="24"/>
        </w:rPr>
        <w:t xml:space="preserve">" (symbol) </w:t>
      </w:r>
      <w:r w:rsidRPr="00840020">
        <w:rPr>
          <w:rFonts w:ascii="Times New Roman" w:eastAsia="Times New Roman" w:hAnsi="Times New Roman" w:cs="Times New Roman"/>
          <w:color w:val="000080"/>
          <w:sz w:val="24"/>
          <w:szCs w:val="24"/>
          <w:rtl/>
        </w:rPr>
        <w:t>عندما تذكرنا بالإسلام, ويمكن أن تصبح بذاتها رمزا له دلالات على منتج ثقافي أو هوية حضارية معينة كما تفعل مئذنة جامع سامراء حين تذكرنا بمدينة سامراء مثلا. وبكلمات فلسفية أكثر عمومية</w:t>
      </w:r>
      <w:r w:rsidRPr="00840020">
        <w:rPr>
          <w:rFonts w:ascii="Times New Roman" w:eastAsia="Times New Roman" w:hAnsi="Times New Roman" w:cs="Times New Roman"/>
          <w:color w:val="000080"/>
          <w:sz w:val="24"/>
          <w:szCs w:val="24"/>
        </w:rPr>
        <w:t xml:space="preserve">, </w:t>
      </w:r>
      <w:r w:rsidRPr="00840020">
        <w:rPr>
          <w:rFonts w:ascii="Times New Roman" w:eastAsia="Times New Roman" w:hAnsi="Times New Roman" w:cs="Times New Roman"/>
          <w:color w:val="000080"/>
          <w:sz w:val="24"/>
          <w:szCs w:val="24"/>
          <w:rtl/>
        </w:rPr>
        <w:t>فبينما نجد أن الإشارة</w:t>
      </w:r>
      <w:r w:rsidRPr="00840020">
        <w:rPr>
          <w:rFonts w:ascii="Times New Roman" w:eastAsia="Times New Roman" w:hAnsi="Times New Roman" w:cs="Times New Roman"/>
          <w:color w:val="000080"/>
          <w:sz w:val="24"/>
          <w:szCs w:val="24"/>
        </w:rPr>
        <w:t xml:space="preserve"> (sign) </w:t>
      </w:r>
      <w:r w:rsidRPr="00840020">
        <w:rPr>
          <w:rFonts w:ascii="Times New Roman" w:eastAsia="Times New Roman" w:hAnsi="Times New Roman" w:cs="Times New Roman"/>
          <w:color w:val="000080"/>
          <w:sz w:val="24"/>
          <w:szCs w:val="24"/>
          <w:rtl/>
        </w:rPr>
        <w:t>لها خصائص وصفات "ثابتة", فإن الرمز</w:t>
      </w:r>
      <w:r w:rsidRPr="00840020">
        <w:rPr>
          <w:rFonts w:ascii="Times New Roman" w:eastAsia="Times New Roman" w:hAnsi="Times New Roman" w:cs="Times New Roman"/>
          <w:color w:val="000080"/>
          <w:sz w:val="24"/>
          <w:szCs w:val="24"/>
        </w:rPr>
        <w:t xml:space="preserve"> (symbol) </w:t>
      </w:r>
      <w:r w:rsidRPr="00840020">
        <w:rPr>
          <w:rFonts w:ascii="Times New Roman" w:eastAsia="Times New Roman" w:hAnsi="Times New Roman" w:cs="Times New Roman"/>
          <w:color w:val="000080"/>
          <w:sz w:val="24"/>
          <w:szCs w:val="24"/>
          <w:rtl/>
        </w:rPr>
        <w:t>خصائصه وصفاته "متغيرة</w:t>
      </w:r>
      <w:r w:rsidRPr="00840020">
        <w:rPr>
          <w:rFonts w:ascii="Times New Roman" w:eastAsia="Times New Roman" w:hAnsi="Times New Roman" w:cs="Times New Roman"/>
          <w:color w:val="000080"/>
          <w:sz w:val="24"/>
          <w:szCs w:val="24"/>
        </w:rPr>
        <w:t xml:space="preserve">". </w:t>
      </w:r>
      <w:r w:rsidRPr="00840020">
        <w:rPr>
          <w:rFonts w:ascii="Times New Roman" w:eastAsia="Times New Roman" w:hAnsi="Times New Roman" w:cs="Times New Roman"/>
          <w:color w:val="000080"/>
          <w:sz w:val="24"/>
          <w:szCs w:val="24"/>
        </w:rPr>
        <w:br/>
      </w:r>
    </w:p>
    <w:p w:rsidR="00B922F2" w:rsidRDefault="00840020" w:rsidP="00840020">
      <w:pPr>
        <w:rPr>
          <w:rFonts w:hint="cs"/>
          <w:lang w:bidi="ar-EG"/>
        </w:rPr>
      </w:pPr>
      <w:r w:rsidRPr="00840020">
        <w:rPr>
          <w:rFonts w:ascii="Times New Roman" w:eastAsia="Times New Roman" w:hAnsi="Times New Roman" w:cs="Times New Roman"/>
          <w:color w:val="000080"/>
          <w:sz w:val="24"/>
          <w:szCs w:val="24"/>
          <w:rtl/>
        </w:rPr>
        <w:t xml:space="preserve">لكننا بإعادة قراءة مداخلة "غرابار" نجد أنها ليست كافية لفهم العلاقة الجدلية بين الرمز والوظيفة – وبخاصة حين تكون الوظيفة متغيرة أو تخضع لعملية "تحوير" مستمرة, وكما هو الحال في معظم المفردات والأشكال والرموز المعمارية في العمارة "الإسلامية" – وأبرز أمثلتها المئذنة بوظيفتها </w:t>
      </w:r>
      <w:r w:rsidRPr="00840020">
        <w:rPr>
          <w:rFonts w:ascii="Times New Roman" w:eastAsia="Times New Roman" w:hAnsi="Times New Roman" w:cs="Times New Roman"/>
          <w:color w:val="000080"/>
          <w:sz w:val="24"/>
          <w:szCs w:val="24"/>
        </w:rPr>
        <w:t>"</w:t>
      </w:r>
      <w:r w:rsidRPr="00840020">
        <w:rPr>
          <w:rFonts w:ascii="Times New Roman" w:eastAsia="Times New Roman" w:hAnsi="Times New Roman" w:cs="Times New Roman"/>
          <w:color w:val="000080"/>
          <w:sz w:val="24"/>
          <w:szCs w:val="24"/>
          <w:rtl/>
        </w:rPr>
        <w:t>المعاصرة" التي لا علاقة لها بوظيفتها "التقليدية" التي ابتكرت لأجلها في صدر الإسلام حين كان المؤذن يعلوها للنداء للصلاة</w:t>
      </w:r>
      <w:r w:rsidRPr="00840020">
        <w:rPr>
          <w:rFonts w:ascii="Times New Roman" w:eastAsia="Times New Roman" w:hAnsi="Times New Roman" w:cs="Times New Roman"/>
          <w:color w:val="000080"/>
          <w:sz w:val="24"/>
          <w:szCs w:val="24"/>
        </w:rPr>
        <w:t>.</w:t>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tl/>
        </w:rPr>
        <w:t>وهناك معضلة فلسفية أخرى متعلقة بالشكل في حالة المئذنة- وبخاصة المغايرة للمآذن بشكلها التقليدي الذي تحفل به العواصم التقليدية كالقاهرة والتي يعلوها هلال – فما الذي يمنح مئذنة جامع سامراء الحلزوني المتصاعد للسماء صفة "الإسلامية" أو يميز مئذنة الجيرالدا بإشبيلية باسبانيا كبرج رأسي مربع عن أبراج ساعة "بيج بين" بلندن, أو حتى إحدى المسلات المصرية (كتجريد لفكرة المئذنة)؟ وهنا يمكن أن يجادل مجادل أن المئذنة بشكلها المعاصر وبعد تغير وظيفتها الأصلية يمكن أن تكون أي مبنى برجي رأسي يعلوه سماعة مكبرة للصوت, وهذا المبنى يمكن أن يكون برج ساعة "بيج بين" نفسه! فهل يكتسب برج ساعة "بيج بين" صفة "الإسلامية" لو تم تركيب سماعة نداء للصلاة عليه واستعارة الشكل في بناء مسجد ببرج مماثل للساعة؟ وهذا يفتح الباب على مصراعيه في مسألة "الأيقونات" والرموز التي تم أخذها كمسلمات ترتبط بقبولها كأشكال فقط في العمارة "الإسلامية" بحيث غدت مسألة استعارتها في العمارة العربية المعاصرة مسألة شكلية وتشكيلية ليس إلا. فهذه الأمثلة وغيرها تفتح الباب أمام معضلة معمارية فلسفية في علاقة الشكل بالوظيفة ودلالاته الرمزية وشرعية قبوله "بدهيا" كرمز ذي دلالة ثقافية مسلم بها, وبخاصة في حالة تحور الوظيفة وانتفائها أصلا في الكثير من الحالات</w:t>
      </w:r>
      <w:r w:rsidRPr="00840020">
        <w:rPr>
          <w:rFonts w:ascii="Times New Roman" w:eastAsia="Times New Roman" w:hAnsi="Times New Roman" w:cs="Times New Roman"/>
          <w:color w:val="000080"/>
          <w:sz w:val="24"/>
          <w:szCs w:val="24"/>
        </w:rPr>
        <w:t>.</w:t>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tl/>
        </w:rPr>
        <w:t>طرحنا لهذه المسألة الفلسفية في مضمون الرمز في العمارة وبالذات ضمن الهوية الإسلامية, بما تتيحه هذه المساحة, في هذا الوقت بالذات يتداخل بشكل جوهري مع مسألة الهوية وارتباط الرمز بها. ولعل المئذنة في حالتنا هذه وضمن السجال الدائر في أوروبا ومسألة "الإسلاموفوبيا" يدخل ضمن أبعاد ثقافية وحضارية أكبر من مسألة علاقة الشكل بالوظيفة, ولكن ضمن مسألة العلاقة بين الذات والآخر ومدى تقبل الثقافات الغربية للرموز الدينية الإسلامية ضمن سؤال الثقافة والحضارة والهوية. ولذلك فالمئذنة هنا – كائنا ما كان شكلها</w:t>
      </w:r>
      <w:r w:rsidRPr="00840020">
        <w:rPr>
          <w:rFonts w:ascii="Times New Roman" w:eastAsia="Times New Roman" w:hAnsi="Times New Roman" w:cs="Times New Roman"/>
          <w:color w:val="000080"/>
          <w:sz w:val="24"/>
          <w:szCs w:val="24"/>
        </w:rPr>
        <w:t xml:space="preserve"> – </w:t>
      </w:r>
      <w:r w:rsidRPr="00840020">
        <w:rPr>
          <w:rFonts w:ascii="Times New Roman" w:eastAsia="Times New Roman" w:hAnsi="Times New Roman" w:cs="Times New Roman"/>
          <w:color w:val="000080"/>
          <w:sz w:val="24"/>
          <w:szCs w:val="24"/>
          <w:rtl/>
        </w:rPr>
        <w:t>أو حتى مع انتفاء وظيفتها في الغرب, حيث يمنع الآذان أصلا على مكبرات الصوت الخارجية وكما تنوي عمله سلطات الإحتلال الآن في مدينة القدس, أصبحت رمزا لهوية معينة ذات صبغة "إسلامية" مغايرة للثقافات الأخرى بما يشير إليه المبنى الذي تقام عليه وهوية من يقوم عليه وليس لشكلها أو وظيفتها</w:t>
      </w:r>
      <w:r w:rsidRPr="00840020">
        <w:rPr>
          <w:rFonts w:ascii="Times New Roman" w:eastAsia="Times New Roman" w:hAnsi="Times New Roman" w:cs="Times New Roman"/>
          <w:color w:val="000080"/>
          <w:sz w:val="24"/>
          <w:szCs w:val="24"/>
        </w:rPr>
        <w:t xml:space="preserve">. </w:t>
      </w:r>
      <w:r w:rsidRPr="00840020">
        <w:rPr>
          <w:rFonts w:ascii="Times New Roman" w:eastAsia="Times New Roman" w:hAnsi="Times New Roman" w:cs="Times New Roman"/>
          <w:color w:val="000080"/>
          <w:sz w:val="24"/>
          <w:szCs w:val="24"/>
          <w:rtl/>
        </w:rPr>
        <w:t xml:space="preserve">وبكلمات أخرى, فرمزية الشكل في العمارة الإسلامية – المئذنة مثالا – تحدد احداثياتها "العلاقة الثلاثية" بين "الشكل" و "الوظيفة", والعنصر الثالث والأهم وهو "المضمون" الثقافي والبيئي والإجتماعي "والظرفي" التاريخي الذي تفرضه طبيعة العلاقة بين المحددات الثلاثة. وهذه المحددات الثلاثة لا تملي نمطا وقالبا "ثابتا" بل يخضع ناتجها لطبيعة التفاعل بين الشكل والوظيفة والمضمون الهوياتي, ومن الخطأ نسبة الشكل بذاته لثقافة أو هوية ما بل تتحدد دلالة الشكل بعلاقته بالمنظومة الثلاثية ضمن إطارها الثقافي بما يضفي عليه </w:t>
      </w:r>
      <w:r w:rsidRPr="00840020">
        <w:rPr>
          <w:rFonts w:ascii="Times New Roman" w:eastAsia="Times New Roman" w:hAnsi="Times New Roman" w:cs="Times New Roman"/>
          <w:color w:val="000080"/>
          <w:sz w:val="24"/>
          <w:szCs w:val="24"/>
        </w:rPr>
        <w:t>"</w:t>
      </w:r>
      <w:r w:rsidRPr="00840020">
        <w:rPr>
          <w:rFonts w:ascii="Times New Roman" w:eastAsia="Times New Roman" w:hAnsi="Times New Roman" w:cs="Times New Roman"/>
          <w:color w:val="000080"/>
          <w:sz w:val="24"/>
          <w:szCs w:val="24"/>
          <w:rtl/>
        </w:rPr>
        <w:t>رمزيته" لهذه الثقافة أو تلك</w:t>
      </w:r>
      <w:r w:rsidRPr="00840020">
        <w:rPr>
          <w:rFonts w:ascii="Times New Roman" w:eastAsia="Times New Roman" w:hAnsi="Times New Roman" w:cs="Times New Roman"/>
          <w:color w:val="000080"/>
          <w:sz w:val="24"/>
          <w:szCs w:val="24"/>
        </w:rPr>
        <w:t xml:space="preserve">. </w:t>
      </w:r>
      <w:r w:rsidRPr="00840020">
        <w:rPr>
          <w:rFonts w:ascii="Times New Roman" w:eastAsia="Times New Roman" w:hAnsi="Times New Roman" w:cs="Times New Roman"/>
          <w:color w:val="000080"/>
          <w:sz w:val="24"/>
          <w:szCs w:val="24"/>
        </w:rPr>
        <w:br/>
      </w:r>
      <w:r w:rsidRPr="00840020">
        <w:rPr>
          <w:rFonts w:ascii="Times New Roman" w:eastAsia="Times New Roman" w:hAnsi="Times New Roman" w:cs="Times New Roman"/>
          <w:color w:val="000080"/>
          <w:sz w:val="24"/>
          <w:szCs w:val="24"/>
        </w:rPr>
        <w:lastRenderedPageBreak/>
        <w:br/>
      </w:r>
      <w:r w:rsidRPr="00840020">
        <w:rPr>
          <w:rFonts w:ascii="Times New Roman" w:eastAsia="Times New Roman" w:hAnsi="Times New Roman" w:cs="Times New Roman"/>
          <w:color w:val="000080"/>
          <w:sz w:val="24"/>
          <w:szCs w:val="24"/>
          <w:rtl/>
        </w:rPr>
        <w:t>ومن هنا فإشكالية المئذنة التي تدور رحاها مع الغرب اليوم, هي أعمق من مجرد علاقة وظيفية "إزعاجية" للغرب من خلال النداء للصلاة عبر مكبرات الصوت</w:t>
      </w:r>
      <w:r w:rsidRPr="00840020">
        <w:rPr>
          <w:rFonts w:ascii="Times New Roman" w:eastAsia="Times New Roman" w:hAnsi="Times New Roman" w:cs="Times New Roman"/>
          <w:color w:val="000080"/>
          <w:sz w:val="24"/>
          <w:szCs w:val="24"/>
        </w:rPr>
        <w:t xml:space="preserve">, </w:t>
      </w:r>
      <w:r w:rsidRPr="00840020">
        <w:rPr>
          <w:rFonts w:ascii="Times New Roman" w:eastAsia="Times New Roman" w:hAnsi="Times New Roman" w:cs="Times New Roman"/>
          <w:color w:val="000080"/>
          <w:sz w:val="24"/>
          <w:szCs w:val="24"/>
          <w:rtl/>
        </w:rPr>
        <w:t>وليست متعلقة بالشكل أو الإرتفاع في سماء المدينة بأي شكل تتخذه – تجريدا كان أم نقلا معماريا حرفيا لنماذج تقليدية مع العمارة "الإسلامية"- بل هي إشكالية متجذرة في البعد الثقافي الهوياتي والتي تحدد خصائص "الرمز" – وما ترمز إليه المئذنة</w:t>
      </w:r>
      <w:r w:rsidRPr="00840020">
        <w:rPr>
          <w:rFonts w:ascii="Times New Roman" w:eastAsia="Times New Roman" w:hAnsi="Times New Roman" w:cs="Times New Roman"/>
          <w:color w:val="000080"/>
          <w:sz w:val="24"/>
          <w:szCs w:val="24"/>
        </w:rPr>
        <w:t>!</w:t>
      </w:r>
      <w:r w:rsidRPr="00840020">
        <w:rPr>
          <w:rFonts w:ascii="Times New Roman" w:eastAsia="Times New Roman" w:hAnsi="Times New Roman" w:cs="Times New Roman"/>
          <w:color w:val="3399FF"/>
          <w:sz w:val="36"/>
          <w:szCs w:val="36"/>
        </w:rPr>
        <w:br/>
      </w:r>
      <w:r w:rsidRPr="00840020">
        <w:rPr>
          <w:rFonts w:ascii="Times New Roman" w:eastAsia="Times New Roman" w:hAnsi="Times New Roman" w:cs="Times New Roman"/>
          <w:color w:val="4169E1"/>
          <w:sz w:val="24"/>
          <w:szCs w:val="24"/>
          <w:rtl/>
        </w:rPr>
        <w:t>وليد أحمد السيد</w:t>
      </w:r>
      <w:r w:rsidRPr="00840020">
        <w:rPr>
          <w:rFonts w:ascii="Times New Roman" w:eastAsia="Times New Roman" w:hAnsi="Times New Roman" w:cs="Times New Roman"/>
          <w:color w:val="4169E1"/>
          <w:sz w:val="24"/>
          <w:szCs w:val="24"/>
        </w:rPr>
        <w:br/>
      </w:r>
      <w:r w:rsidRPr="00840020">
        <w:rPr>
          <w:rFonts w:ascii="Times New Roman" w:eastAsia="Times New Roman" w:hAnsi="Times New Roman" w:cs="Times New Roman"/>
          <w:color w:val="4169E1"/>
          <w:sz w:val="24"/>
          <w:szCs w:val="24"/>
          <w:rtl/>
        </w:rPr>
        <w:t>لندن في 10 ديسمبر 2009</w:t>
      </w:r>
    </w:p>
    <w:sectPr w:rsidR="00B922F2" w:rsidSect="009550D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0020"/>
    <w:rsid w:val="00840020"/>
    <w:rsid w:val="009550D5"/>
    <w:rsid w:val="00B922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F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0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0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572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6933</Characters>
  <Application>Microsoft Office Word</Application>
  <DocSecurity>0</DocSecurity>
  <Lines>57</Lines>
  <Paragraphs>16</Paragraphs>
  <ScaleCrop>false</ScaleCrop>
  <Company>cpas</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1</cp:revision>
  <dcterms:created xsi:type="dcterms:W3CDTF">2012-11-29T12:09:00Z</dcterms:created>
  <dcterms:modified xsi:type="dcterms:W3CDTF">2012-11-29T12:10:00Z</dcterms:modified>
</cp:coreProperties>
</file>