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7C" w:rsidRPr="00E55FD5" w:rsidRDefault="00BC347C" w:rsidP="009B2837">
      <w:pPr>
        <w:jc w:val="center"/>
        <w:rPr>
          <w:b/>
          <w:bCs/>
          <w:rtl/>
          <w:lang w:bidi="ar-EG"/>
        </w:rPr>
      </w:pPr>
      <w:r w:rsidRPr="00E55FD5">
        <w:rPr>
          <w:b/>
          <w:bCs/>
          <w:rtl/>
          <w:lang w:bidi="ar-EG"/>
        </w:rPr>
        <w:t>برامج الاستثمار في التراث العمراني ووسائل التمويل بالاستناد لتجارب عربية و</w:t>
      </w:r>
      <w:r w:rsidR="009B2837">
        <w:rPr>
          <w:rFonts w:hint="cs"/>
          <w:b/>
          <w:bCs/>
          <w:rtl/>
          <w:lang w:bidi="ar-EG"/>
        </w:rPr>
        <w:t>دولية</w:t>
      </w:r>
    </w:p>
    <w:p w:rsidR="000834F0" w:rsidRPr="00D52AD3" w:rsidRDefault="000834F0" w:rsidP="00BC347C">
      <w:pPr>
        <w:jc w:val="center"/>
        <w:rPr>
          <w:b/>
          <w:bCs/>
          <w:sz w:val="18"/>
          <w:szCs w:val="18"/>
          <w:rtl/>
          <w:lang w:bidi="ar-EG"/>
        </w:rPr>
      </w:pPr>
      <w:r w:rsidRPr="00D52AD3">
        <w:rPr>
          <w:b/>
          <w:bCs/>
          <w:sz w:val="18"/>
          <w:szCs w:val="18"/>
          <w:rtl/>
          <w:lang w:bidi="ar-EG"/>
        </w:rPr>
        <w:t>محمد محمود عبدالله يوسف</w:t>
      </w:r>
    </w:p>
    <w:p w:rsidR="000834F0" w:rsidRPr="00D52AD3" w:rsidRDefault="000834F0" w:rsidP="00EE6B65">
      <w:pPr>
        <w:jc w:val="center"/>
        <w:rPr>
          <w:rFonts w:hint="cs"/>
          <w:b/>
          <w:bCs/>
          <w:sz w:val="18"/>
          <w:szCs w:val="18"/>
          <w:rtl/>
          <w:lang w:bidi="ar-EG"/>
        </w:rPr>
      </w:pPr>
      <w:r w:rsidRPr="00D52AD3">
        <w:rPr>
          <w:b/>
          <w:bCs/>
          <w:sz w:val="18"/>
          <w:szCs w:val="18"/>
          <w:rtl/>
          <w:lang w:bidi="ar-EG"/>
        </w:rPr>
        <w:t>المدرس المساعد بقسم التخطيط العمراني – كلية التخطيط العمراني والإقليمي</w:t>
      </w:r>
      <w:r w:rsidR="00EE6B65">
        <w:rPr>
          <w:b/>
          <w:bCs/>
          <w:sz w:val="18"/>
          <w:szCs w:val="18"/>
          <w:lang w:bidi="ar-EG"/>
        </w:rPr>
        <w:t xml:space="preserve"> - </w:t>
      </w:r>
      <w:r w:rsidRPr="00D52AD3">
        <w:rPr>
          <w:b/>
          <w:bCs/>
          <w:sz w:val="18"/>
          <w:szCs w:val="18"/>
          <w:rtl/>
          <w:lang w:bidi="ar-EG"/>
        </w:rPr>
        <w:t>جامعة القاهرة</w:t>
      </w:r>
    </w:p>
    <w:p w:rsidR="00D52AD3" w:rsidRPr="00D52AD3" w:rsidRDefault="00D52AD3" w:rsidP="00D52AD3">
      <w:pPr>
        <w:jc w:val="center"/>
        <w:rPr>
          <w:rFonts w:hint="cs"/>
          <w:b/>
          <w:bCs/>
          <w:sz w:val="20"/>
          <w:szCs w:val="20"/>
          <w:rtl/>
          <w:lang w:bidi="ar-EG"/>
        </w:rPr>
      </w:pPr>
      <w:r w:rsidRPr="00D52AD3">
        <w:rPr>
          <w:rFonts w:hint="cs"/>
          <w:b/>
          <w:bCs/>
          <w:sz w:val="20"/>
          <w:szCs w:val="20"/>
          <w:rtl/>
          <w:lang w:bidi="ar-EG"/>
        </w:rPr>
        <w:t>(</w:t>
      </w:r>
      <w:r w:rsidR="00EE6B65">
        <w:rPr>
          <w:b/>
          <w:bCs/>
          <w:sz w:val="20"/>
          <w:szCs w:val="20"/>
          <w:lang w:bidi="ar-EG"/>
        </w:rPr>
        <w:t xml:space="preserve"> </w:t>
      </w:r>
      <w:r w:rsidRPr="00D52AD3">
        <w:rPr>
          <w:rFonts w:hint="cs"/>
          <w:b/>
          <w:bCs/>
          <w:sz w:val="20"/>
          <w:szCs w:val="20"/>
          <w:rtl/>
          <w:lang w:bidi="ar-EG"/>
        </w:rPr>
        <w:t xml:space="preserve">النشرة العلمية لبحوث العمران </w:t>
      </w:r>
      <w:r>
        <w:rPr>
          <w:rFonts w:hint="cs"/>
          <w:b/>
          <w:bCs/>
          <w:sz w:val="20"/>
          <w:szCs w:val="20"/>
          <w:rtl/>
          <w:lang w:bidi="ar-EG"/>
        </w:rPr>
        <w:t xml:space="preserve"> </w:t>
      </w:r>
      <w:r>
        <w:rPr>
          <w:b/>
          <w:bCs/>
          <w:sz w:val="20"/>
          <w:szCs w:val="20"/>
          <w:lang w:bidi="ar-EG"/>
        </w:rPr>
        <w:t>(Journal of Urban Research)</w:t>
      </w:r>
      <w:r w:rsidRPr="00D52AD3">
        <w:rPr>
          <w:b/>
          <w:bCs/>
          <w:sz w:val="20"/>
          <w:szCs w:val="20"/>
          <w:rtl/>
          <w:lang w:bidi="ar-EG"/>
        </w:rPr>
        <w:t>–</w:t>
      </w:r>
      <w:r w:rsidRPr="00D52AD3">
        <w:rPr>
          <w:rFonts w:hint="cs"/>
          <w:b/>
          <w:bCs/>
          <w:sz w:val="20"/>
          <w:szCs w:val="20"/>
          <w:rtl/>
          <w:lang w:bidi="ar-EG"/>
        </w:rPr>
        <w:t xml:space="preserve"> كلية التخطيط الإقليمي والعمراني </w:t>
      </w:r>
      <w:r w:rsidRPr="00D52AD3">
        <w:rPr>
          <w:b/>
          <w:bCs/>
          <w:sz w:val="20"/>
          <w:szCs w:val="20"/>
          <w:rtl/>
          <w:lang w:bidi="ar-EG"/>
        </w:rPr>
        <w:t>–</w:t>
      </w:r>
      <w:r w:rsidRPr="00D52AD3">
        <w:rPr>
          <w:rFonts w:hint="cs"/>
          <w:b/>
          <w:bCs/>
          <w:sz w:val="20"/>
          <w:szCs w:val="20"/>
          <w:rtl/>
          <w:lang w:bidi="ar-EG"/>
        </w:rPr>
        <w:t xml:space="preserve"> جامعة القاهرة </w:t>
      </w:r>
    </w:p>
    <w:p w:rsidR="00D52AD3" w:rsidRPr="00D52AD3" w:rsidRDefault="00D52AD3" w:rsidP="00BC347C">
      <w:pPr>
        <w:jc w:val="center"/>
        <w:rPr>
          <w:b/>
          <w:bCs/>
          <w:sz w:val="20"/>
          <w:szCs w:val="20"/>
          <w:rtl/>
          <w:lang w:bidi="ar-EG"/>
        </w:rPr>
      </w:pPr>
      <w:r w:rsidRPr="00D52AD3">
        <w:rPr>
          <w:b/>
          <w:bCs/>
          <w:sz w:val="20"/>
          <w:szCs w:val="20"/>
          <w:rtl/>
          <w:lang w:bidi="ar-EG"/>
        </w:rPr>
        <w:t>–</w:t>
      </w:r>
      <w:r w:rsidRPr="00D52AD3">
        <w:rPr>
          <w:rFonts w:hint="cs"/>
          <w:b/>
          <w:bCs/>
          <w:sz w:val="20"/>
          <w:szCs w:val="20"/>
          <w:rtl/>
          <w:lang w:bidi="ar-EG"/>
        </w:rPr>
        <w:t xml:space="preserve"> العدد الثاني عشر ، ابريل 2014م)</w:t>
      </w:r>
    </w:p>
    <w:p w:rsidR="000D225D" w:rsidRDefault="000D225D" w:rsidP="000834F0">
      <w:pPr>
        <w:rPr>
          <w:b/>
          <w:bCs/>
          <w:rtl/>
          <w:lang w:bidi="ar-EG"/>
        </w:rPr>
      </w:pPr>
    </w:p>
    <w:p w:rsidR="00064FF1" w:rsidRPr="00E55FD5" w:rsidRDefault="000834F0" w:rsidP="000834F0">
      <w:pPr>
        <w:rPr>
          <w:b/>
          <w:bCs/>
          <w:rtl/>
          <w:lang w:bidi="ar-EG"/>
        </w:rPr>
      </w:pPr>
      <w:r w:rsidRPr="00E55FD5">
        <w:rPr>
          <w:b/>
          <w:bCs/>
          <w:rtl/>
          <w:lang w:bidi="ar-EG"/>
        </w:rPr>
        <w:t>ال</w:t>
      </w:r>
      <w:r w:rsidR="00BA1ED9" w:rsidRPr="00E55FD5">
        <w:rPr>
          <w:b/>
          <w:bCs/>
          <w:rtl/>
          <w:lang w:bidi="ar-EG"/>
        </w:rPr>
        <w:t>ملخص:</w:t>
      </w:r>
    </w:p>
    <w:p w:rsidR="00BA1ED9" w:rsidRPr="00E55FD5" w:rsidRDefault="000834F0" w:rsidP="008849C4">
      <w:pPr>
        <w:rPr>
          <w:rtl/>
          <w:lang w:bidi="ar-EG"/>
        </w:rPr>
      </w:pPr>
      <w:r w:rsidRPr="00E55FD5">
        <w:rPr>
          <w:rtl/>
          <w:lang w:bidi="ar-EG"/>
        </w:rPr>
        <w:t xml:space="preserve">يتناول البحث </w:t>
      </w:r>
      <w:r w:rsidR="00473916" w:rsidRPr="00E55FD5">
        <w:rPr>
          <w:rtl/>
          <w:lang w:bidi="ar-EG"/>
        </w:rPr>
        <w:t>برامج الاستثمار المختلفة في مناطق التراث العمراني وطرق التمويل المتعددة ل</w:t>
      </w:r>
      <w:r w:rsidRPr="00E55FD5">
        <w:rPr>
          <w:rtl/>
          <w:lang w:bidi="ar-EG"/>
        </w:rPr>
        <w:t>لحفاظ والارتقاء بمناطق التراث العمراني</w:t>
      </w:r>
      <w:r w:rsidR="00414218">
        <w:rPr>
          <w:rFonts w:hint="cs"/>
          <w:rtl/>
          <w:lang w:bidi="ar-EG"/>
        </w:rPr>
        <w:t xml:space="preserve">، ويبدأ البحث باستعراض </w:t>
      </w:r>
      <w:r w:rsidR="00BA1ED9" w:rsidRPr="00E55FD5">
        <w:rPr>
          <w:rtl/>
          <w:lang w:bidi="ar-EG"/>
        </w:rPr>
        <w:t>التعريفات المختلفة التي تعرضت لعملية الحفاظ على التراث العمراني</w:t>
      </w:r>
      <w:r w:rsidR="00774DC9" w:rsidRPr="00E55FD5">
        <w:rPr>
          <w:rtl/>
          <w:lang w:bidi="ar-EG"/>
        </w:rPr>
        <w:t xml:space="preserve"> وأبعاده</w:t>
      </w:r>
      <w:r w:rsidR="00777B6D">
        <w:rPr>
          <w:rFonts w:hint="cs"/>
          <w:rtl/>
          <w:lang w:bidi="ar-EG"/>
        </w:rPr>
        <w:t>ا</w:t>
      </w:r>
      <w:r w:rsidR="00774DC9" w:rsidRPr="00E55FD5">
        <w:rPr>
          <w:rtl/>
          <w:lang w:bidi="ar-EG"/>
        </w:rPr>
        <w:t xml:space="preserve"> المختلفة، وكذلك الأهمية </w:t>
      </w:r>
      <w:r w:rsidR="00777B6D">
        <w:rPr>
          <w:rFonts w:hint="cs"/>
          <w:rtl/>
          <w:lang w:bidi="ar-EG"/>
        </w:rPr>
        <w:t>ا</w:t>
      </w:r>
      <w:r w:rsidR="00774DC9" w:rsidRPr="00E55FD5">
        <w:rPr>
          <w:rtl/>
          <w:lang w:bidi="ar-EG"/>
        </w:rPr>
        <w:t>لاقتصادية للتراث العمراني</w:t>
      </w:r>
      <w:r w:rsidR="00BA1ED9" w:rsidRPr="00E55FD5">
        <w:rPr>
          <w:rtl/>
          <w:lang w:bidi="ar-EG"/>
        </w:rPr>
        <w:t xml:space="preserve">، </w:t>
      </w:r>
      <w:r w:rsidR="00414218">
        <w:rPr>
          <w:rFonts w:hint="cs"/>
          <w:rtl/>
          <w:lang w:bidi="ar-EG"/>
        </w:rPr>
        <w:t xml:space="preserve">وينتقل البحث </w:t>
      </w:r>
      <w:r w:rsidR="008849C4">
        <w:rPr>
          <w:rFonts w:hint="cs"/>
          <w:rtl/>
          <w:lang w:bidi="ar-EG"/>
        </w:rPr>
        <w:t>إ</w:t>
      </w:r>
      <w:r w:rsidR="00414218">
        <w:rPr>
          <w:rFonts w:hint="cs"/>
          <w:rtl/>
          <w:lang w:bidi="ar-EG"/>
        </w:rPr>
        <w:t>لى عرض</w:t>
      </w:r>
      <w:r w:rsidR="00BA1ED9" w:rsidRPr="00E55FD5">
        <w:rPr>
          <w:rtl/>
          <w:lang w:bidi="ar-EG"/>
        </w:rPr>
        <w:t xml:space="preserve"> </w:t>
      </w:r>
      <w:r w:rsidRPr="00E55FD5">
        <w:rPr>
          <w:rtl/>
          <w:lang w:bidi="ar-EG"/>
        </w:rPr>
        <w:t>برامج الاستثمار و</w:t>
      </w:r>
      <w:r w:rsidR="00473916" w:rsidRPr="00E55FD5">
        <w:rPr>
          <w:rtl/>
          <w:lang w:bidi="ar-EG"/>
        </w:rPr>
        <w:t>أ</w:t>
      </w:r>
      <w:r w:rsidRPr="00E55FD5">
        <w:rPr>
          <w:rtl/>
          <w:lang w:bidi="ar-EG"/>
        </w:rPr>
        <w:t xml:space="preserve">نواع المشروعات المختلفة التي يمكن </w:t>
      </w:r>
      <w:r w:rsidR="00473916" w:rsidRPr="00E55FD5">
        <w:rPr>
          <w:rtl/>
          <w:lang w:bidi="ar-EG"/>
        </w:rPr>
        <w:t>أ</w:t>
      </w:r>
      <w:r w:rsidRPr="00E55FD5">
        <w:rPr>
          <w:rtl/>
          <w:lang w:bidi="ar-EG"/>
        </w:rPr>
        <w:t>ن ت</w:t>
      </w:r>
      <w:r w:rsidR="00473916" w:rsidRPr="00E55FD5">
        <w:rPr>
          <w:rtl/>
          <w:lang w:bidi="ar-EG"/>
        </w:rPr>
        <w:t>ُ</w:t>
      </w:r>
      <w:r w:rsidRPr="00E55FD5">
        <w:rPr>
          <w:rtl/>
          <w:lang w:bidi="ar-EG"/>
        </w:rPr>
        <w:t>قام في مناطق التراث العمراني، و</w:t>
      </w:r>
      <w:r w:rsidR="00BA1ED9" w:rsidRPr="00E55FD5">
        <w:rPr>
          <w:rtl/>
          <w:lang w:bidi="ar-EG"/>
        </w:rPr>
        <w:t>أنواع التمويل المختلفة</w:t>
      </w:r>
      <w:r w:rsidRPr="00E55FD5">
        <w:rPr>
          <w:rtl/>
          <w:lang w:bidi="ar-EG"/>
        </w:rPr>
        <w:t xml:space="preserve"> </w:t>
      </w:r>
      <w:r w:rsidR="00BA1ED9" w:rsidRPr="00E55FD5">
        <w:rPr>
          <w:rtl/>
          <w:lang w:bidi="ar-EG"/>
        </w:rPr>
        <w:t xml:space="preserve">مثل تمويل القطاع العام والخاص والمشاركة الشعبية أو المجتمعية </w:t>
      </w:r>
      <w:r w:rsidR="00414218">
        <w:rPr>
          <w:rFonts w:hint="cs"/>
          <w:rtl/>
          <w:lang w:bidi="ar-EG"/>
        </w:rPr>
        <w:t>والهيئات الدولية.</w:t>
      </w:r>
    </w:p>
    <w:p w:rsidR="00BA1ED9" w:rsidRPr="00E55FD5" w:rsidRDefault="00414218" w:rsidP="008849C4">
      <w:pPr>
        <w:rPr>
          <w:rtl/>
          <w:lang w:bidi="ar-EG"/>
        </w:rPr>
      </w:pPr>
      <w:r>
        <w:rPr>
          <w:rFonts w:hint="cs"/>
          <w:rtl/>
          <w:lang w:bidi="ar-EG"/>
        </w:rPr>
        <w:t>ويعرض</w:t>
      </w:r>
      <w:r w:rsidR="00BA1ED9" w:rsidRPr="00E55FD5">
        <w:rPr>
          <w:rtl/>
          <w:lang w:bidi="ar-EG"/>
        </w:rPr>
        <w:t xml:space="preserve"> البحث </w:t>
      </w:r>
      <w:r>
        <w:rPr>
          <w:rFonts w:hint="cs"/>
          <w:rtl/>
          <w:lang w:bidi="ar-EG"/>
        </w:rPr>
        <w:t xml:space="preserve">عدداً من </w:t>
      </w:r>
      <w:r w:rsidR="00BA1ED9" w:rsidRPr="00E55FD5">
        <w:rPr>
          <w:rtl/>
          <w:lang w:bidi="ar-EG"/>
        </w:rPr>
        <w:t xml:space="preserve">التجارب العربية والدولية التي طبقت بالفعل أسلوب تمويل خاص للحفاظ على التراث العمراني ومحاولة الارتقاء به </w:t>
      </w:r>
      <w:r w:rsidR="0092477E">
        <w:rPr>
          <w:rFonts w:hint="cs"/>
          <w:rtl/>
          <w:lang w:bidi="ar-EG"/>
        </w:rPr>
        <w:t xml:space="preserve">في </w:t>
      </w:r>
      <w:r w:rsidR="0092477E">
        <w:rPr>
          <w:rtl/>
          <w:lang w:bidi="ar-EG"/>
        </w:rPr>
        <w:t>مدينة رشيد (مصر)</w:t>
      </w:r>
      <w:r w:rsidR="0092477E">
        <w:rPr>
          <w:rFonts w:hint="cs"/>
          <w:rtl/>
          <w:lang w:bidi="ar-EG"/>
        </w:rPr>
        <w:t xml:space="preserve">، </w:t>
      </w:r>
      <w:r w:rsidR="0092477E">
        <w:rPr>
          <w:rtl/>
          <w:lang w:bidi="ar-EG"/>
        </w:rPr>
        <w:t>بلدة الغاط السعودية</w:t>
      </w:r>
      <w:r w:rsidR="0092477E">
        <w:rPr>
          <w:rFonts w:hint="cs"/>
          <w:rtl/>
          <w:lang w:bidi="ar-EG"/>
        </w:rPr>
        <w:t xml:space="preserve">، </w:t>
      </w:r>
      <w:r w:rsidR="0092477E">
        <w:rPr>
          <w:rtl/>
          <w:lang w:bidi="ar-EG"/>
        </w:rPr>
        <w:t>بيت عبدالله الزايد(البحرين)</w:t>
      </w:r>
      <w:r w:rsidR="0092477E">
        <w:rPr>
          <w:rFonts w:hint="cs"/>
          <w:rtl/>
          <w:lang w:bidi="ar-EG"/>
        </w:rPr>
        <w:t xml:space="preserve">، </w:t>
      </w:r>
      <w:r w:rsidR="0092477E">
        <w:rPr>
          <w:rtl/>
          <w:lang w:bidi="ar-EG"/>
        </w:rPr>
        <w:t>القصر الأميري (الدوحة)</w:t>
      </w:r>
      <w:r w:rsidR="0092477E">
        <w:rPr>
          <w:rFonts w:hint="cs"/>
          <w:rtl/>
          <w:lang w:bidi="ar-EG"/>
        </w:rPr>
        <w:t xml:space="preserve">، </w:t>
      </w:r>
      <w:r w:rsidR="0092477E">
        <w:rPr>
          <w:rtl/>
          <w:lang w:bidi="ar-EG"/>
        </w:rPr>
        <w:t>قصر الأميرة سميحة كامل ( مصر)</w:t>
      </w:r>
      <w:r w:rsidR="0092477E">
        <w:rPr>
          <w:rFonts w:hint="cs"/>
          <w:rtl/>
          <w:lang w:bidi="ar-EG"/>
        </w:rPr>
        <w:t xml:space="preserve">، بعض </w:t>
      </w:r>
      <w:r w:rsidR="0092477E">
        <w:rPr>
          <w:rtl/>
          <w:lang w:bidi="ar-EG"/>
        </w:rPr>
        <w:t>المراكز التقليدية</w:t>
      </w:r>
      <w:r w:rsidR="0092477E">
        <w:rPr>
          <w:rFonts w:hint="cs"/>
          <w:rtl/>
          <w:lang w:bidi="ar-EG"/>
        </w:rPr>
        <w:t xml:space="preserve">، </w:t>
      </w:r>
      <w:r w:rsidR="0092477E">
        <w:rPr>
          <w:rtl/>
          <w:lang w:bidi="ar-EG"/>
        </w:rPr>
        <w:t>شارع الاستقلال بتركيا</w:t>
      </w:r>
      <w:r w:rsidR="0092477E">
        <w:rPr>
          <w:rFonts w:hint="cs"/>
          <w:rtl/>
          <w:lang w:bidi="ar-EG"/>
        </w:rPr>
        <w:t xml:space="preserve">، </w:t>
      </w:r>
      <w:r w:rsidR="00777B6D">
        <w:rPr>
          <w:rFonts w:hint="cs"/>
          <w:rtl/>
          <w:lang w:bidi="ar-EG"/>
        </w:rPr>
        <w:t>و</w:t>
      </w:r>
      <w:r w:rsidR="0092477E">
        <w:rPr>
          <w:rtl/>
          <w:lang w:bidi="ar-EG"/>
        </w:rPr>
        <w:t>التجربة الفرنسية</w:t>
      </w:r>
      <w:r w:rsidR="0092477E">
        <w:rPr>
          <w:rFonts w:hint="cs"/>
          <w:rtl/>
          <w:lang w:bidi="ar-EG"/>
        </w:rPr>
        <w:t xml:space="preserve">. </w:t>
      </w:r>
    </w:p>
    <w:p w:rsidR="00BA1ED9" w:rsidRPr="00E55FD5" w:rsidRDefault="0092477E" w:rsidP="008849C4">
      <w:pPr>
        <w:rPr>
          <w:rtl/>
          <w:lang w:bidi="ar-EG"/>
        </w:rPr>
      </w:pPr>
      <w:r>
        <w:rPr>
          <w:rFonts w:hint="cs"/>
          <w:rtl/>
          <w:lang w:bidi="ar-EG"/>
        </w:rPr>
        <w:t xml:space="preserve">وفي الختام </w:t>
      </w:r>
      <w:r w:rsidR="00BA1ED9" w:rsidRPr="00E55FD5">
        <w:rPr>
          <w:rtl/>
          <w:lang w:bidi="ar-EG"/>
        </w:rPr>
        <w:t>يقدم البحث النتائج المستخلصة</w:t>
      </w:r>
      <w:r>
        <w:rPr>
          <w:rFonts w:hint="cs"/>
          <w:rtl/>
          <w:lang w:bidi="ar-EG"/>
        </w:rPr>
        <w:t xml:space="preserve"> من التجارب</w:t>
      </w:r>
      <w:r w:rsidR="00777B6D">
        <w:rPr>
          <w:rFonts w:hint="cs"/>
          <w:rtl/>
          <w:lang w:bidi="ar-EG"/>
        </w:rPr>
        <w:t xml:space="preserve"> العربية والدولية</w:t>
      </w:r>
      <w:r>
        <w:rPr>
          <w:rFonts w:hint="cs"/>
          <w:rtl/>
          <w:lang w:bidi="ar-EG"/>
        </w:rPr>
        <w:t xml:space="preserve"> حول آليات التمويل والبرامج الاستثمارية المنفذة في مناطق التراث العمراني</w:t>
      </w:r>
      <w:r w:rsidR="00BA1ED9" w:rsidRPr="00E55FD5">
        <w:rPr>
          <w:rtl/>
          <w:lang w:bidi="ar-EG"/>
        </w:rPr>
        <w:t>، كما يقدم البحث بعض التوصيات لتفعيل تمويل عمليات الحفاظ على التراث العمراني والارتقاء به.</w:t>
      </w:r>
    </w:p>
    <w:p w:rsidR="00F46DD6" w:rsidRPr="00307DF2" w:rsidRDefault="00E55FD5" w:rsidP="008849C4">
      <w:pPr>
        <w:rPr>
          <w:b/>
          <w:bCs/>
          <w:u w:val="single"/>
          <w:rtl/>
          <w:lang w:bidi="ar-EG"/>
        </w:rPr>
      </w:pPr>
      <w:r w:rsidRPr="00307DF2">
        <w:rPr>
          <w:rFonts w:hint="cs"/>
          <w:b/>
          <w:bCs/>
          <w:u w:val="single"/>
          <w:rtl/>
          <w:lang w:bidi="ar-EG"/>
        </w:rPr>
        <w:t>1-</w:t>
      </w:r>
      <w:r w:rsidR="00F46DD6" w:rsidRPr="00307DF2">
        <w:rPr>
          <w:b/>
          <w:bCs/>
          <w:u w:val="single"/>
          <w:rtl/>
          <w:lang w:bidi="ar-EG"/>
        </w:rPr>
        <w:t xml:space="preserve">مفاهيم وأبعاد الحفاظ </w:t>
      </w:r>
      <w:r w:rsidR="008849C4">
        <w:rPr>
          <w:rFonts w:hint="cs"/>
          <w:b/>
          <w:bCs/>
          <w:u w:val="single"/>
          <w:rtl/>
          <w:lang w:bidi="ar-EG"/>
        </w:rPr>
        <w:t xml:space="preserve">على </w:t>
      </w:r>
      <w:r w:rsidR="00F46DD6" w:rsidRPr="00307DF2">
        <w:rPr>
          <w:b/>
          <w:bCs/>
          <w:u w:val="single"/>
          <w:rtl/>
          <w:lang w:bidi="ar-EG"/>
        </w:rPr>
        <w:t>التراث العمراني</w:t>
      </w:r>
    </w:p>
    <w:p w:rsidR="000F6038" w:rsidRPr="00E55FD5" w:rsidRDefault="00F46DD6" w:rsidP="008849C4">
      <w:pPr>
        <w:pStyle w:val="NoSpacing"/>
        <w:rPr>
          <w:rtl/>
        </w:rPr>
      </w:pPr>
      <w:r w:rsidRPr="00E55FD5">
        <w:rPr>
          <w:rtl/>
        </w:rPr>
        <w:t>يتناول</w:t>
      </w:r>
      <w:r w:rsidR="00627C7E">
        <w:rPr>
          <w:rFonts w:hint="cs"/>
          <w:rtl/>
        </w:rPr>
        <w:t xml:space="preserve"> البحث</w:t>
      </w:r>
      <w:r w:rsidRPr="00E55FD5">
        <w:rPr>
          <w:rtl/>
        </w:rPr>
        <w:t xml:space="preserve"> التعريفات المختلفة التي تعرضت لعملية الحفاظ على التراث العمراني</w:t>
      </w:r>
      <w:r w:rsidR="00774DC9" w:rsidRPr="00E55FD5">
        <w:rPr>
          <w:rtl/>
        </w:rPr>
        <w:t xml:space="preserve"> والأهمية الاقتصادية للتراث العمراني كالتالي:</w:t>
      </w:r>
    </w:p>
    <w:p w:rsidR="0011233A" w:rsidRPr="00307DF2" w:rsidRDefault="0011233A" w:rsidP="00A04786">
      <w:pPr>
        <w:pStyle w:val="ListParagraph"/>
        <w:numPr>
          <w:ilvl w:val="1"/>
          <w:numId w:val="21"/>
        </w:numPr>
        <w:rPr>
          <w:b/>
          <w:bCs/>
          <w:u w:val="single"/>
          <w:lang w:bidi="ar-EG"/>
        </w:rPr>
      </w:pPr>
      <w:r w:rsidRPr="00307DF2">
        <w:rPr>
          <w:b/>
          <w:bCs/>
          <w:u w:val="single"/>
          <w:rtl/>
          <w:lang w:bidi="ar-EG"/>
        </w:rPr>
        <w:t xml:space="preserve">تعريفات اساسية </w:t>
      </w:r>
    </w:p>
    <w:p w:rsidR="00B73984" w:rsidRPr="00E55FD5" w:rsidRDefault="0011233A" w:rsidP="00FB429C">
      <w:pPr>
        <w:pStyle w:val="ListParagraph"/>
        <w:ind w:left="0" w:firstLine="90"/>
        <w:rPr>
          <w:rtl/>
          <w:lang w:bidi="ar-EG"/>
        </w:rPr>
      </w:pPr>
      <w:r w:rsidRPr="00E55FD5">
        <w:rPr>
          <w:b/>
          <w:bCs/>
          <w:rtl/>
          <w:lang w:bidi="ar-EG"/>
        </w:rPr>
        <w:t xml:space="preserve">1-1-1 </w:t>
      </w:r>
      <w:r w:rsidR="00762549" w:rsidRPr="00E55FD5">
        <w:rPr>
          <w:b/>
          <w:bCs/>
          <w:rtl/>
          <w:lang w:bidi="ar-EG"/>
        </w:rPr>
        <w:t>التراث العمراني</w:t>
      </w:r>
      <w:r w:rsidR="00E55FD5">
        <w:rPr>
          <w:rFonts w:hint="cs"/>
          <w:b/>
          <w:bCs/>
          <w:rtl/>
          <w:lang w:bidi="ar-EG"/>
        </w:rPr>
        <w:t xml:space="preserve">: </w:t>
      </w:r>
      <w:r w:rsidR="00242B4C" w:rsidRPr="00E55FD5">
        <w:rPr>
          <w:rtl/>
          <w:lang w:bidi="ar-EG"/>
        </w:rPr>
        <w:t>يمكن تعر</w:t>
      </w:r>
      <w:r w:rsidR="00777B6D">
        <w:rPr>
          <w:rFonts w:hint="cs"/>
          <w:rtl/>
          <w:lang w:bidi="ar-EG"/>
        </w:rPr>
        <w:t>ي</w:t>
      </w:r>
      <w:r w:rsidR="00242B4C" w:rsidRPr="00E55FD5">
        <w:rPr>
          <w:rtl/>
          <w:lang w:bidi="ar-EG"/>
        </w:rPr>
        <w:t xml:space="preserve">ف </w:t>
      </w:r>
      <w:r w:rsidR="008A5573" w:rsidRPr="00E55FD5">
        <w:rPr>
          <w:rtl/>
          <w:lang w:bidi="ar-EG"/>
        </w:rPr>
        <w:t xml:space="preserve">التراث العمراني </w:t>
      </w:r>
      <w:r w:rsidR="00242B4C" w:rsidRPr="00E55FD5">
        <w:rPr>
          <w:rtl/>
          <w:lang w:bidi="ar-EG"/>
        </w:rPr>
        <w:t>بأنه</w:t>
      </w:r>
      <w:r w:rsidR="008A5573" w:rsidRPr="00E55FD5">
        <w:rPr>
          <w:rtl/>
          <w:lang w:bidi="ar-EG"/>
        </w:rPr>
        <w:t xml:space="preserve"> كل ما شيده الإنسان من مدن وقرى وأحياء ومباني وحدائق ذات قيمة أثرية أو معمارية أو عمرانية أو اقتصادية أو تاريخية أو علمية أو ثقافية أو وظيفية، </w:t>
      </w:r>
      <w:r w:rsidR="00B73984" w:rsidRPr="00E55FD5">
        <w:rPr>
          <w:rtl/>
          <w:lang w:bidi="ar-EG"/>
        </w:rPr>
        <w:t xml:space="preserve">وفي هذا الصدد يرى "بوكوك </w:t>
      </w:r>
      <w:r w:rsidR="00B73984" w:rsidRPr="00E55FD5">
        <w:rPr>
          <w:lang w:bidi="ar-EG"/>
        </w:rPr>
        <w:t>Pocock</w:t>
      </w:r>
      <w:r w:rsidR="00B73984" w:rsidRPr="00E55FD5">
        <w:rPr>
          <w:rtl/>
          <w:lang w:bidi="ar-EG"/>
        </w:rPr>
        <w:t xml:space="preserve"> " </w:t>
      </w:r>
      <w:r w:rsidR="00627C7E" w:rsidRPr="00900E1F">
        <w:rPr>
          <w:sz w:val="20"/>
          <w:szCs w:val="20"/>
          <w:rtl/>
          <w:lang w:bidi="ar-EG"/>
        </w:rPr>
        <w:t>(1)</w:t>
      </w:r>
      <w:r w:rsidR="00627C7E">
        <w:rPr>
          <w:rFonts w:hint="cs"/>
          <w:sz w:val="20"/>
          <w:szCs w:val="20"/>
          <w:rtl/>
          <w:lang w:bidi="ar-EG"/>
        </w:rPr>
        <w:t xml:space="preserve"> </w:t>
      </w:r>
      <w:r w:rsidR="00B73984" w:rsidRPr="00E55FD5">
        <w:rPr>
          <w:rtl/>
          <w:lang w:bidi="ar-EG"/>
        </w:rPr>
        <w:t xml:space="preserve">أن المجتمعات منظمة بما يكفل استمراريتها فيقول أن الوعي بالماضي في حقيقته </w:t>
      </w:r>
      <w:r w:rsidR="00473916" w:rsidRPr="00E55FD5">
        <w:rPr>
          <w:rtl/>
          <w:lang w:bidi="ar-EG"/>
        </w:rPr>
        <w:t>إ</w:t>
      </w:r>
      <w:r w:rsidR="00B73984" w:rsidRPr="00E55FD5">
        <w:rPr>
          <w:rtl/>
          <w:lang w:bidi="ar-EG"/>
        </w:rPr>
        <w:t>نما هو وعي المجتمع باستمراريته، ويدعو الى التركيز على القوانين والتشريعات – عوضا</w:t>
      </w:r>
      <w:r w:rsidR="00777B6D">
        <w:rPr>
          <w:rFonts w:hint="cs"/>
          <w:rtl/>
          <w:lang w:bidi="ar-EG"/>
        </w:rPr>
        <w:t>ً</w:t>
      </w:r>
      <w:r w:rsidR="00B73984" w:rsidRPr="00E55FD5">
        <w:rPr>
          <w:rtl/>
          <w:lang w:bidi="ar-EG"/>
        </w:rPr>
        <w:t xml:space="preserve"> عن قراءة التاريخ – </w:t>
      </w:r>
      <w:r w:rsidR="00473916" w:rsidRPr="00E55FD5">
        <w:rPr>
          <w:rtl/>
          <w:lang w:bidi="ar-EG"/>
        </w:rPr>
        <w:t>ك</w:t>
      </w:r>
      <w:r w:rsidR="00B73984" w:rsidRPr="00E55FD5">
        <w:rPr>
          <w:rtl/>
          <w:lang w:bidi="ar-EG"/>
        </w:rPr>
        <w:t>وسيلة لدراسة الماضي .</w:t>
      </w:r>
    </w:p>
    <w:p w:rsidR="00473916" w:rsidRPr="00E55FD5" w:rsidRDefault="008A5573" w:rsidP="0092477E">
      <w:pPr>
        <w:pStyle w:val="NoSpacing"/>
        <w:rPr>
          <w:rtl/>
          <w:lang w:bidi="ar-EG"/>
        </w:rPr>
      </w:pPr>
      <w:r w:rsidRPr="00E55FD5">
        <w:rPr>
          <w:rtl/>
          <w:lang w:bidi="ar-EG"/>
        </w:rPr>
        <w:lastRenderedPageBreak/>
        <w:t>و</w:t>
      </w:r>
      <w:r w:rsidR="00266170" w:rsidRPr="00E55FD5">
        <w:rPr>
          <w:rtl/>
          <w:lang w:bidi="ar-EG"/>
        </w:rPr>
        <w:t>يتميز</w:t>
      </w:r>
      <w:r w:rsidRPr="00E55FD5">
        <w:rPr>
          <w:rtl/>
          <w:lang w:bidi="ar-EG"/>
        </w:rPr>
        <w:t xml:space="preserve"> التراث العمراني </w:t>
      </w:r>
      <w:r w:rsidR="00266170" w:rsidRPr="00E55FD5">
        <w:rPr>
          <w:rtl/>
          <w:lang w:bidi="ar-EG"/>
        </w:rPr>
        <w:t>ب</w:t>
      </w:r>
      <w:r w:rsidR="00473916" w:rsidRPr="00E55FD5">
        <w:rPr>
          <w:rtl/>
          <w:lang w:bidi="ar-EG"/>
        </w:rPr>
        <w:t xml:space="preserve">صور </w:t>
      </w:r>
      <w:r w:rsidR="00266170" w:rsidRPr="00E55FD5">
        <w:rPr>
          <w:rtl/>
          <w:lang w:bidi="ar-EG"/>
        </w:rPr>
        <w:t xml:space="preserve">جمالية وعناصر معمارية ذات قيمة مميزة </w:t>
      </w:r>
      <w:r w:rsidR="00242B4C" w:rsidRPr="00E55FD5">
        <w:rPr>
          <w:rtl/>
          <w:lang w:bidi="ar-EG"/>
        </w:rPr>
        <w:t xml:space="preserve"> فيمكن </w:t>
      </w:r>
      <w:r w:rsidR="00266170" w:rsidRPr="00E55FD5">
        <w:rPr>
          <w:rtl/>
          <w:lang w:bidi="ar-EG"/>
        </w:rPr>
        <w:t>أن يحوي طرزا</w:t>
      </w:r>
      <w:r w:rsidR="00473916" w:rsidRPr="00E55FD5">
        <w:rPr>
          <w:rtl/>
          <w:lang w:bidi="ar-EG"/>
        </w:rPr>
        <w:t>ً</w:t>
      </w:r>
      <w:r w:rsidR="00266170" w:rsidRPr="00E55FD5">
        <w:rPr>
          <w:rtl/>
          <w:lang w:bidi="ar-EG"/>
        </w:rPr>
        <w:t xml:space="preserve"> معمارية وزخرفية ذات طابع محلي</w:t>
      </w:r>
      <w:r w:rsidR="00627C7E" w:rsidRPr="00900E1F">
        <w:rPr>
          <w:rFonts w:hint="cs"/>
          <w:sz w:val="20"/>
          <w:szCs w:val="20"/>
          <w:rtl/>
          <w:lang w:bidi="ar-EG"/>
        </w:rPr>
        <w:t>(2)</w:t>
      </w:r>
      <w:r w:rsidRPr="00E55FD5">
        <w:rPr>
          <w:rtl/>
          <w:lang w:bidi="ar-EG"/>
        </w:rPr>
        <w:t>،</w:t>
      </w:r>
      <w:r w:rsidR="00266170" w:rsidRPr="00E55FD5">
        <w:rPr>
          <w:rtl/>
          <w:lang w:bidi="ar-EG"/>
        </w:rPr>
        <w:t xml:space="preserve"> </w:t>
      </w:r>
      <w:r w:rsidR="002A5923" w:rsidRPr="00E55FD5">
        <w:rPr>
          <w:rtl/>
          <w:lang w:bidi="ar-EG"/>
        </w:rPr>
        <w:t>و</w:t>
      </w:r>
      <w:r w:rsidR="00473916" w:rsidRPr="00E55FD5">
        <w:rPr>
          <w:rtl/>
          <w:lang w:bidi="ar-EG"/>
        </w:rPr>
        <w:t xml:space="preserve">يعرف </w:t>
      </w:r>
      <w:r w:rsidR="002A5923" w:rsidRPr="00E55FD5">
        <w:rPr>
          <w:rtl/>
          <w:lang w:bidi="ar-EG"/>
        </w:rPr>
        <w:t>التراث العمراني بحسب اليونسكو (1972</w:t>
      </w:r>
      <w:r w:rsidR="00473916" w:rsidRPr="00E55FD5">
        <w:rPr>
          <w:rtl/>
          <w:lang w:bidi="ar-EG"/>
        </w:rPr>
        <w:t>م</w:t>
      </w:r>
      <w:r w:rsidR="002A5923" w:rsidRPr="00E55FD5">
        <w:rPr>
          <w:rtl/>
          <w:lang w:bidi="ar-EG"/>
        </w:rPr>
        <w:t xml:space="preserve">) </w:t>
      </w:r>
      <w:r w:rsidR="00473916" w:rsidRPr="00E55FD5">
        <w:rPr>
          <w:rtl/>
          <w:lang w:bidi="ar-EG"/>
        </w:rPr>
        <w:t xml:space="preserve"> بأنه </w:t>
      </w:r>
      <w:r w:rsidR="002A5923" w:rsidRPr="00E55FD5">
        <w:rPr>
          <w:rtl/>
          <w:lang w:bidi="ar-EG"/>
        </w:rPr>
        <w:t>مبان</w:t>
      </w:r>
      <w:r w:rsidR="00473916" w:rsidRPr="00E55FD5">
        <w:rPr>
          <w:rtl/>
          <w:lang w:bidi="ar-EG"/>
        </w:rPr>
        <w:t xml:space="preserve"> أو</w:t>
      </w:r>
      <w:r w:rsidR="002A5923" w:rsidRPr="00E55FD5">
        <w:rPr>
          <w:rtl/>
          <w:lang w:bidi="ar-EG"/>
        </w:rPr>
        <w:t xml:space="preserve"> آثار</w:t>
      </w:r>
      <w:r w:rsidR="00473916" w:rsidRPr="00E55FD5">
        <w:rPr>
          <w:rtl/>
          <w:lang w:bidi="ar-EG"/>
        </w:rPr>
        <w:t xml:space="preserve"> أو</w:t>
      </w:r>
      <w:r w:rsidR="002A5923" w:rsidRPr="00E55FD5">
        <w:rPr>
          <w:rtl/>
          <w:lang w:bidi="ar-EG"/>
        </w:rPr>
        <w:t xml:space="preserve"> معالم تاريخية </w:t>
      </w:r>
      <w:r w:rsidR="00473916" w:rsidRPr="00E55FD5">
        <w:rPr>
          <w:rtl/>
          <w:lang w:bidi="ar-EG"/>
        </w:rPr>
        <w:t xml:space="preserve">أو </w:t>
      </w:r>
      <w:r w:rsidR="002A5923" w:rsidRPr="00E55FD5">
        <w:rPr>
          <w:rtl/>
          <w:lang w:bidi="ar-EG"/>
        </w:rPr>
        <w:t>مدن قديمة مأهولة أو غير مأهولة.</w:t>
      </w:r>
    </w:p>
    <w:p w:rsidR="00B213A7" w:rsidRPr="00E55FD5" w:rsidRDefault="008A5573" w:rsidP="00473916">
      <w:pPr>
        <w:pStyle w:val="NoSpacing"/>
        <w:rPr>
          <w:rFonts w:eastAsia="Calibri"/>
          <w:rtl/>
        </w:rPr>
      </w:pPr>
      <w:r w:rsidRPr="00E55FD5">
        <w:rPr>
          <w:rFonts w:eastAsia="Calibri"/>
          <w:rtl/>
        </w:rPr>
        <w:t xml:space="preserve">ويمكن القول إن </w:t>
      </w:r>
      <w:r w:rsidR="00B213A7" w:rsidRPr="00E55FD5">
        <w:rPr>
          <w:rFonts w:eastAsia="Calibri"/>
          <w:rtl/>
        </w:rPr>
        <w:t>التراث العمراني</w:t>
      </w:r>
      <w:r w:rsidR="00B213A7" w:rsidRPr="00E55FD5">
        <w:rPr>
          <w:rFonts w:eastAsia="Calibri"/>
          <w:b/>
          <w:bCs/>
          <w:rtl/>
        </w:rPr>
        <w:t xml:space="preserve"> </w:t>
      </w:r>
      <w:r w:rsidR="00B213A7" w:rsidRPr="00E55FD5">
        <w:rPr>
          <w:rFonts w:eastAsia="Calibri"/>
          <w:rtl/>
        </w:rPr>
        <w:t>هو كل ما شيده الإنسان من مدن وقرى وأحياء ومباني وحدائق ذات قيمة أثرية أو معمارية أو عمرانية أو اقتصادية أو تاريخية أو علمية أو ثقافية أو وظيفية، ويتم تحديدها وتصنيفها وفقا</w:t>
      </w:r>
      <w:r w:rsidR="00473916" w:rsidRPr="00E55FD5">
        <w:rPr>
          <w:rFonts w:eastAsia="Calibri"/>
          <w:rtl/>
        </w:rPr>
        <w:t>ً</w:t>
      </w:r>
      <w:r w:rsidR="00B213A7" w:rsidRPr="00E55FD5">
        <w:rPr>
          <w:rFonts w:eastAsia="Calibri"/>
          <w:rtl/>
        </w:rPr>
        <w:t xml:space="preserve"> لما يلي:</w:t>
      </w:r>
    </w:p>
    <w:p w:rsidR="00B213A7" w:rsidRPr="00E55FD5" w:rsidRDefault="00242B4C" w:rsidP="00242B4C">
      <w:pPr>
        <w:spacing w:after="120" w:line="240" w:lineRule="auto"/>
        <w:ind w:right="778"/>
        <w:jc w:val="both"/>
        <w:rPr>
          <w:rFonts w:eastAsia="Calibri"/>
        </w:rPr>
      </w:pPr>
      <w:r w:rsidRPr="00E55FD5">
        <w:rPr>
          <w:rFonts w:eastAsia="Calibri"/>
          <w:rtl/>
        </w:rPr>
        <w:t xml:space="preserve">(أ) </w:t>
      </w:r>
      <w:r w:rsidR="00B213A7" w:rsidRPr="00E55FD5">
        <w:rPr>
          <w:rFonts w:eastAsia="Calibri"/>
          <w:rtl/>
        </w:rPr>
        <w:t>المباني التراثية، وتشمل المباني ذات الأهمية التاريخية والأثرية والفنية والعلمية والاجتماعية بما فيها الزخارف والأثاث الثابت المرتبط بها والبيئة المرتبطة بها.</w:t>
      </w:r>
    </w:p>
    <w:p w:rsidR="00B213A7" w:rsidRPr="00E55FD5" w:rsidRDefault="00242B4C" w:rsidP="00242B4C">
      <w:pPr>
        <w:spacing w:after="120" w:line="240" w:lineRule="auto"/>
        <w:ind w:right="778"/>
        <w:jc w:val="both"/>
        <w:rPr>
          <w:rFonts w:eastAsia="Calibri"/>
        </w:rPr>
      </w:pPr>
      <w:r w:rsidRPr="00E55FD5">
        <w:rPr>
          <w:rFonts w:eastAsia="Calibri"/>
          <w:rtl/>
        </w:rPr>
        <w:t xml:space="preserve">(ب) </w:t>
      </w:r>
      <w:r w:rsidR="00B213A7" w:rsidRPr="00E55FD5">
        <w:rPr>
          <w:rFonts w:eastAsia="Calibri"/>
          <w:rtl/>
        </w:rPr>
        <w:t>مناطق التراث العمراني، وتشمل المدن والقرى والأحياء ذات الأهمية التاريخية والأثرية والفنية والعلمية والاجتماعية بكل مكوناتها من نسيج عمراني وساحات عامة وطرق وأزقة وخدمات تحتية وغيرها.</w:t>
      </w:r>
    </w:p>
    <w:p w:rsidR="004203DF" w:rsidRPr="00E55FD5" w:rsidRDefault="00242B4C" w:rsidP="0092477E">
      <w:pPr>
        <w:spacing w:after="120" w:line="240" w:lineRule="auto"/>
        <w:ind w:right="778"/>
        <w:jc w:val="both"/>
        <w:rPr>
          <w:b/>
          <w:bCs/>
          <w:lang w:bidi="ar-EG"/>
        </w:rPr>
      </w:pPr>
      <w:r w:rsidRPr="00E55FD5">
        <w:rPr>
          <w:rFonts w:eastAsia="Calibri"/>
          <w:rtl/>
        </w:rPr>
        <w:t xml:space="preserve">(ج) </w:t>
      </w:r>
      <w:r w:rsidR="00B213A7" w:rsidRPr="00E55FD5">
        <w:rPr>
          <w:rFonts w:eastAsia="Calibri"/>
          <w:rtl/>
        </w:rPr>
        <w:t>مواقع التراث العمراني، وتشمل المباني المرتبطة ببيئة طبيعية متميزة على طبيعتها أو من صنع الإنسان.</w:t>
      </w:r>
      <w:r w:rsidR="00627C7E" w:rsidRPr="00627C7E">
        <w:rPr>
          <w:rFonts w:hint="cs"/>
          <w:sz w:val="20"/>
          <w:szCs w:val="20"/>
          <w:rtl/>
        </w:rPr>
        <w:t xml:space="preserve"> </w:t>
      </w:r>
      <w:r w:rsidR="00627C7E" w:rsidRPr="00900E1F">
        <w:rPr>
          <w:rFonts w:hint="cs"/>
          <w:sz w:val="20"/>
          <w:szCs w:val="20"/>
          <w:rtl/>
        </w:rPr>
        <w:t>(3)</w:t>
      </w:r>
      <w:r w:rsidR="00B213A7" w:rsidRPr="00E55FD5">
        <w:rPr>
          <w:rtl/>
        </w:rPr>
        <w:t xml:space="preserve"> </w:t>
      </w:r>
    </w:p>
    <w:p w:rsidR="002A5923" w:rsidRPr="00E55FD5" w:rsidRDefault="008A5573" w:rsidP="0092477E">
      <w:pPr>
        <w:rPr>
          <w:rtl/>
        </w:rPr>
      </w:pPr>
      <w:r w:rsidRPr="00E55FD5">
        <w:rPr>
          <w:rFonts w:eastAsia="Calibri"/>
          <w:rtl/>
        </w:rPr>
        <w:t>كما يم</w:t>
      </w:r>
      <w:r w:rsidR="00F0607F" w:rsidRPr="00E55FD5">
        <w:rPr>
          <w:rFonts w:eastAsia="Calibri"/>
          <w:rtl/>
        </w:rPr>
        <w:t>ك</w:t>
      </w:r>
      <w:r w:rsidRPr="00E55FD5">
        <w:rPr>
          <w:rFonts w:eastAsia="Calibri"/>
          <w:rtl/>
        </w:rPr>
        <w:t xml:space="preserve">ن تعريف </w:t>
      </w:r>
      <w:r w:rsidR="00B213A7" w:rsidRPr="00E55FD5">
        <w:rPr>
          <w:rFonts w:eastAsia="Calibri"/>
          <w:rtl/>
        </w:rPr>
        <w:t xml:space="preserve">التراث العمراني العربي </w:t>
      </w:r>
      <w:r w:rsidRPr="00E55FD5">
        <w:rPr>
          <w:rFonts w:eastAsia="Calibri"/>
          <w:rtl/>
        </w:rPr>
        <w:t>ب</w:t>
      </w:r>
      <w:r w:rsidR="00242B4C" w:rsidRPr="00E55FD5">
        <w:rPr>
          <w:rFonts w:eastAsia="Calibri"/>
          <w:rtl/>
        </w:rPr>
        <w:t>أ</w:t>
      </w:r>
      <w:r w:rsidRPr="00E55FD5">
        <w:rPr>
          <w:rFonts w:eastAsia="Calibri"/>
          <w:rtl/>
        </w:rPr>
        <w:t>نه</w:t>
      </w:r>
      <w:r w:rsidRPr="00E55FD5">
        <w:rPr>
          <w:rFonts w:eastAsia="Calibri"/>
          <w:b/>
          <w:bCs/>
          <w:rtl/>
        </w:rPr>
        <w:t xml:space="preserve"> </w:t>
      </w:r>
      <w:r w:rsidR="00B213A7" w:rsidRPr="00E55FD5">
        <w:rPr>
          <w:rFonts w:eastAsia="Calibri"/>
          <w:rtl/>
        </w:rPr>
        <w:t>كل تراث عمراني يعكس خصائص الحضارة العمرانية العربية</w:t>
      </w:r>
      <w:r w:rsidR="00473916" w:rsidRPr="00E55FD5">
        <w:rPr>
          <w:rFonts w:eastAsia="Calibri"/>
          <w:rtl/>
        </w:rPr>
        <w:t>،</w:t>
      </w:r>
      <w:r w:rsidR="00B213A7" w:rsidRPr="00E55FD5">
        <w:rPr>
          <w:rFonts w:eastAsia="Calibri"/>
          <w:rtl/>
        </w:rPr>
        <w:t xml:space="preserve"> أو يمثل إفرازاً لإحدى الحلقات التاريخية المتعددة التي مرت بها الأمة العربية وتوارثته الأجيال عبر العصور وهو تراث لكافة أبناء الأمة العربية</w:t>
      </w:r>
      <w:r w:rsidR="00473916" w:rsidRPr="00E55FD5">
        <w:rPr>
          <w:rFonts w:eastAsia="Calibri"/>
          <w:rtl/>
        </w:rPr>
        <w:t>.</w:t>
      </w:r>
      <w:r w:rsidR="004203DF" w:rsidRPr="00E55FD5">
        <w:rPr>
          <w:rFonts w:eastAsia="Calibri"/>
          <w:rtl/>
        </w:rPr>
        <w:t xml:space="preserve"> </w:t>
      </w:r>
      <w:r w:rsidR="00627C7E" w:rsidRPr="00900E1F">
        <w:rPr>
          <w:rFonts w:eastAsia="Calibri" w:hint="cs"/>
          <w:sz w:val="20"/>
          <w:szCs w:val="20"/>
          <w:rtl/>
        </w:rPr>
        <w:t>(4)</w:t>
      </w:r>
    </w:p>
    <w:p w:rsidR="00266170" w:rsidRPr="00E55FD5" w:rsidRDefault="00266170" w:rsidP="00473916">
      <w:pPr>
        <w:pStyle w:val="NoSpacing"/>
        <w:rPr>
          <w:b/>
          <w:bCs/>
          <w:lang w:bidi="ar-EG"/>
        </w:rPr>
      </w:pPr>
      <w:r w:rsidRPr="00E55FD5">
        <w:rPr>
          <w:b/>
          <w:bCs/>
          <w:rtl/>
          <w:lang w:bidi="ar-EG"/>
        </w:rPr>
        <w:t>1-1-</w:t>
      </w:r>
      <w:r w:rsidR="00242B4C" w:rsidRPr="00E55FD5">
        <w:rPr>
          <w:b/>
          <w:bCs/>
          <w:rtl/>
          <w:lang w:bidi="ar-EG"/>
        </w:rPr>
        <w:t>2</w:t>
      </w:r>
      <w:r w:rsidRPr="00E55FD5">
        <w:rPr>
          <w:b/>
          <w:bCs/>
          <w:rtl/>
          <w:lang w:bidi="ar-EG"/>
        </w:rPr>
        <w:t xml:space="preserve"> الحفاظ على المباني التراثية </w:t>
      </w:r>
    </w:p>
    <w:p w:rsidR="00266170" w:rsidRPr="00E55FD5" w:rsidRDefault="00242B4C" w:rsidP="0092477E">
      <w:pPr>
        <w:pStyle w:val="NoSpacing"/>
        <w:rPr>
          <w:rtl/>
        </w:rPr>
      </w:pPr>
      <w:r w:rsidRPr="00E55FD5">
        <w:rPr>
          <w:rtl/>
        </w:rPr>
        <w:t xml:space="preserve">يمكن تعريف مفهوم الحفاظ على المباني التراثية بأنه </w:t>
      </w:r>
      <w:r w:rsidR="00266170" w:rsidRPr="00E55FD5">
        <w:rPr>
          <w:rtl/>
        </w:rPr>
        <w:t>جميع الاجراءات المتخذة للمحافظة على المبنى</w:t>
      </w:r>
      <w:r w:rsidR="00473916" w:rsidRPr="00E55FD5">
        <w:rPr>
          <w:rtl/>
        </w:rPr>
        <w:t>،</w:t>
      </w:r>
      <w:r w:rsidR="00266170" w:rsidRPr="00E55FD5">
        <w:rPr>
          <w:rtl/>
        </w:rPr>
        <w:t xml:space="preserve"> وتشمل الصيانة وقد تشمل الحماية والترميم و</w:t>
      </w:r>
      <w:r w:rsidR="00473916" w:rsidRPr="00E55FD5">
        <w:rPr>
          <w:rtl/>
        </w:rPr>
        <w:t>إ</w:t>
      </w:r>
      <w:r w:rsidR="00266170" w:rsidRPr="00E55FD5">
        <w:rPr>
          <w:rtl/>
        </w:rPr>
        <w:t>عادة البناء والتهيئة</w:t>
      </w:r>
      <w:r w:rsidR="00473916" w:rsidRPr="00E55FD5">
        <w:rPr>
          <w:rtl/>
        </w:rPr>
        <w:t>،</w:t>
      </w:r>
      <w:r w:rsidR="00266170" w:rsidRPr="00E55FD5">
        <w:rPr>
          <w:rtl/>
        </w:rPr>
        <w:t xml:space="preserve"> وفي الغالب يكون مزيجا</w:t>
      </w:r>
      <w:r w:rsidR="00473916" w:rsidRPr="00E55FD5">
        <w:rPr>
          <w:rtl/>
        </w:rPr>
        <w:t>ً</w:t>
      </w:r>
      <w:r w:rsidR="00266170" w:rsidRPr="00E55FD5">
        <w:rPr>
          <w:rtl/>
        </w:rPr>
        <w:t xml:space="preserve"> من </w:t>
      </w:r>
      <w:r w:rsidR="00473916" w:rsidRPr="00E55FD5">
        <w:rPr>
          <w:rtl/>
        </w:rPr>
        <w:t xml:space="preserve">هذه </w:t>
      </w:r>
      <w:r w:rsidR="00266170" w:rsidRPr="00E55FD5">
        <w:rPr>
          <w:rtl/>
        </w:rPr>
        <w:t>الاجراءات المذكورة</w:t>
      </w:r>
      <w:r w:rsidRPr="00E55FD5">
        <w:rPr>
          <w:rtl/>
        </w:rPr>
        <w:t xml:space="preserve">، </w:t>
      </w:r>
      <w:r w:rsidR="00627C7E" w:rsidRPr="00900E1F">
        <w:rPr>
          <w:rFonts w:hint="cs"/>
          <w:sz w:val="20"/>
          <w:szCs w:val="20"/>
          <w:rtl/>
        </w:rPr>
        <w:t>(5)</w:t>
      </w:r>
      <w:r w:rsidR="00627C7E">
        <w:rPr>
          <w:rFonts w:hint="cs"/>
          <w:sz w:val="20"/>
          <w:szCs w:val="20"/>
          <w:rtl/>
        </w:rPr>
        <w:t xml:space="preserve"> </w:t>
      </w:r>
      <w:r w:rsidRPr="00E55FD5">
        <w:rPr>
          <w:rtl/>
        </w:rPr>
        <w:t>ويمكن تعريف كلاً منهم كالتالي:</w:t>
      </w:r>
    </w:p>
    <w:p w:rsidR="008A5573" w:rsidRPr="00E55FD5" w:rsidRDefault="004203DF" w:rsidP="00473916">
      <w:pPr>
        <w:rPr>
          <w:rtl/>
        </w:rPr>
      </w:pPr>
      <w:r w:rsidRPr="00E55FD5">
        <w:rPr>
          <w:rtl/>
        </w:rPr>
        <w:t xml:space="preserve"> </w:t>
      </w:r>
      <w:r w:rsidR="002A5923" w:rsidRPr="00E55FD5">
        <w:rPr>
          <w:rtl/>
        </w:rPr>
        <w:t>(أ)</w:t>
      </w:r>
      <w:r w:rsidR="00266170" w:rsidRPr="00E55FD5">
        <w:rPr>
          <w:rtl/>
        </w:rPr>
        <w:t xml:space="preserve"> </w:t>
      </w:r>
      <w:r w:rsidR="009823EE" w:rsidRPr="00E55FD5">
        <w:rPr>
          <w:b/>
          <w:bCs/>
          <w:rtl/>
        </w:rPr>
        <w:t>مفهوم الحفاظ</w:t>
      </w:r>
      <w:r w:rsidR="00242B4C" w:rsidRPr="00E55FD5">
        <w:rPr>
          <w:b/>
          <w:bCs/>
          <w:rtl/>
        </w:rPr>
        <w:t xml:space="preserve">: </w:t>
      </w:r>
      <w:r w:rsidR="009823EE" w:rsidRPr="00E55FD5">
        <w:rPr>
          <w:rtl/>
        </w:rPr>
        <w:t>يمكن تعريف</w:t>
      </w:r>
      <w:r w:rsidR="00266170" w:rsidRPr="00E55FD5">
        <w:rPr>
          <w:rtl/>
        </w:rPr>
        <w:t xml:space="preserve"> </w:t>
      </w:r>
      <w:r w:rsidR="009823EE" w:rsidRPr="00E55FD5">
        <w:rPr>
          <w:rtl/>
        </w:rPr>
        <w:t>الحفاظ بأنه يعني صيانة الأشياء والعناية بها لتؤدي وظيفتها التي وجدت من</w:t>
      </w:r>
      <w:r w:rsidR="00266170" w:rsidRPr="00E55FD5">
        <w:rPr>
          <w:rtl/>
        </w:rPr>
        <w:t xml:space="preserve"> </w:t>
      </w:r>
      <w:r w:rsidR="009823EE" w:rsidRPr="00E55FD5">
        <w:rPr>
          <w:rtl/>
        </w:rPr>
        <w:t>أجلها بكفاءة عالية، ومن ثم الحفاظ علي قيمتها المادية رغم انقضاء عمرها الافتراضي</w:t>
      </w:r>
      <w:r w:rsidR="00473916" w:rsidRPr="00E55FD5">
        <w:rPr>
          <w:rtl/>
        </w:rPr>
        <w:t>،</w:t>
      </w:r>
      <w:r w:rsidR="009823EE" w:rsidRPr="00E55FD5">
        <w:rPr>
          <w:rtl/>
        </w:rPr>
        <w:t xml:space="preserve"> كما يعرف الحفاظ</w:t>
      </w:r>
      <w:r w:rsidR="00266170" w:rsidRPr="00E55FD5">
        <w:rPr>
          <w:rtl/>
        </w:rPr>
        <w:t xml:space="preserve"> </w:t>
      </w:r>
      <w:r w:rsidR="009823EE" w:rsidRPr="00E55FD5">
        <w:rPr>
          <w:rtl/>
        </w:rPr>
        <w:t>بأنه تلك الأعمال التي تتخذ لمنع التآكل والتي تطيل بقاء الميراث الطبيعي والبشري للإنسانية</w:t>
      </w:r>
      <w:r w:rsidR="008A5573" w:rsidRPr="00E55FD5">
        <w:rPr>
          <w:rtl/>
        </w:rPr>
        <w:t>.</w:t>
      </w:r>
    </w:p>
    <w:p w:rsidR="0091291C" w:rsidRPr="00E55FD5" w:rsidRDefault="009823EE" w:rsidP="0092477E">
      <w:pPr>
        <w:pStyle w:val="NoSpacing"/>
        <w:rPr>
          <w:rtl/>
        </w:rPr>
      </w:pPr>
      <w:r w:rsidRPr="00E55FD5">
        <w:rPr>
          <w:rtl/>
        </w:rPr>
        <w:t xml:space="preserve"> كذلك هناك مفهومين للحفاظ أحدهما المفهوم العام الذي يتعامل مع عمليات الحفاظ علي أنها الإدارة والتخطيط</w:t>
      </w:r>
      <w:r w:rsidR="00266170" w:rsidRPr="00E55FD5">
        <w:rPr>
          <w:rtl/>
        </w:rPr>
        <w:t xml:space="preserve"> </w:t>
      </w:r>
      <w:r w:rsidRPr="00E55FD5">
        <w:rPr>
          <w:rtl/>
        </w:rPr>
        <w:t>السليم مع الاستغلال الأمثل للموارد الطبيعية والموارد البشرية التي صنعها الإنسان لكي تتفق مع متطلبات</w:t>
      </w:r>
      <w:r w:rsidR="00266170" w:rsidRPr="00E55FD5">
        <w:rPr>
          <w:rtl/>
        </w:rPr>
        <w:t xml:space="preserve"> </w:t>
      </w:r>
      <w:r w:rsidRPr="00E55FD5">
        <w:rPr>
          <w:rtl/>
        </w:rPr>
        <w:t>واحتياجات المستقبل؛ أي أنها تعني مدي استمرارية الإمداد للموارد الطبيعية والبشرية وكيفية استغلالها وإدارتها</w:t>
      </w:r>
      <w:r w:rsidR="00266170" w:rsidRPr="00E55FD5">
        <w:rPr>
          <w:rtl/>
        </w:rPr>
        <w:t xml:space="preserve">، </w:t>
      </w:r>
      <w:r w:rsidRPr="00E55FD5">
        <w:rPr>
          <w:rtl/>
        </w:rPr>
        <w:t>والثاني هو المفهوم الذي يعتبر أن عمليات الحفاظ التي تتم للمباني التاريخية أو المناطق ذات القيمة الأثرية يتناول الحفاظ علي ما تحتويه من مبان ذات أهمية أو منشآت معينة أو بيئة عمرانية مميزة أو نسيج عمراني</w:t>
      </w:r>
      <w:r w:rsidR="008A5573" w:rsidRPr="00E55FD5">
        <w:rPr>
          <w:rtl/>
        </w:rPr>
        <w:t xml:space="preserve"> </w:t>
      </w:r>
      <w:r w:rsidRPr="00E55FD5">
        <w:rPr>
          <w:rtl/>
        </w:rPr>
        <w:t>وتخطيطي مميز، وقد يشمل الحفاظ النواحي الاجتماعية والاقتصادية والثقافية، كما يشمل أيضا الصورة البصرية</w:t>
      </w:r>
      <w:r w:rsidR="0092477E">
        <w:rPr>
          <w:rFonts w:hint="cs"/>
          <w:rtl/>
        </w:rPr>
        <w:t>.</w:t>
      </w:r>
      <w:r w:rsidR="004203DF" w:rsidRPr="00E55FD5">
        <w:rPr>
          <w:rtl/>
        </w:rPr>
        <w:t xml:space="preserve"> </w:t>
      </w:r>
      <w:r w:rsidR="00627C7E" w:rsidRPr="00900E1F">
        <w:rPr>
          <w:rFonts w:hint="cs"/>
          <w:sz w:val="20"/>
          <w:szCs w:val="20"/>
          <w:rtl/>
        </w:rPr>
        <w:t>(6)</w:t>
      </w:r>
    </w:p>
    <w:p w:rsidR="008A5573" w:rsidRPr="00E55FD5" w:rsidRDefault="008A5573" w:rsidP="004203DF">
      <w:pPr>
        <w:pStyle w:val="NoSpacing"/>
        <w:rPr>
          <w:rtl/>
        </w:rPr>
      </w:pPr>
    </w:p>
    <w:p w:rsidR="00DF09A1" w:rsidRPr="00E55FD5" w:rsidRDefault="00DF09A1" w:rsidP="0092477E">
      <w:pPr>
        <w:rPr>
          <w:rtl/>
          <w:lang w:bidi="ar-EG"/>
        </w:rPr>
      </w:pPr>
      <w:r w:rsidRPr="00E55FD5">
        <w:rPr>
          <w:rtl/>
          <w:lang w:bidi="ar-EG"/>
        </w:rPr>
        <w:t>ومن أمثلة الحفاظ على التراث الحفاظ على سجلات المتحف المصري التي تعد سجلا</w:t>
      </w:r>
      <w:r w:rsidR="00473916" w:rsidRPr="00E55FD5">
        <w:rPr>
          <w:rtl/>
          <w:lang w:bidi="ar-EG"/>
        </w:rPr>
        <w:t>ً</w:t>
      </w:r>
      <w:r w:rsidRPr="00E55FD5">
        <w:rPr>
          <w:rtl/>
          <w:lang w:bidi="ar-EG"/>
        </w:rPr>
        <w:t xml:space="preserve"> حافلاً لما أنتج</w:t>
      </w:r>
      <w:r w:rsidR="008650DD">
        <w:rPr>
          <w:rFonts w:hint="cs"/>
          <w:rtl/>
          <w:lang w:bidi="ar-EG"/>
        </w:rPr>
        <w:t>ه</w:t>
      </w:r>
      <w:r w:rsidRPr="00E55FD5">
        <w:rPr>
          <w:rtl/>
          <w:lang w:bidi="ar-EG"/>
        </w:rPr>
        <w:t xml:space="preserve"> الانسان المصري على مر السنين ورصيدا</w:t>
      </w:r>
      <w:r w:rsidR="00473916" w:rsidRPr="00E55FD5">
        <w:rPr>
          <w:rtl/>
          <w:lang w:bidi="ar-EG"/>
        </w:rPr>
        <w:t>ً</w:t>
      </w:r>
      <w:r w:rsidRPr="00E55FD5">
        <w:rPr>
          <w:rtl/>
          <w:lang w:bidi="ar-EG"/>
        </w:rPr>
        <w:t xml:space="preserve"> مهما</w:t>
      </w:r>
      <w:r w:rsidR="00473916" w:rsidRPr="00E55FD5">
        <w:rPr>
          <w:rtl/>
          <w:lang w:bidi="ar-EG"/>
        </w:rPr>
        <w:t>ً</w:t>
      </w:r>
      <w:r w:rsidRPr="00E55FD5">
        <w:rPr>
          <w:rtl/>
          <w:lang w:bidi="ar-EG"/>
        </w:rPr>
        <w:t xml:space="preserve"> للباحثين والدراسين</w:t>
      </w:r>
      <w:r w:rsidR="00473916" w:rsidRPr="00E55FD5">
        <w:rPr>
          <w:rtl/>
          <w:lang w:bidi="ar-EG"/>
        </w:rPr>
        <w:t>،</w:t>
      </w:r>
      <w:r w:rsidRPr="00E55FD5">
        <w:rPr>
          <w:rtl/>
          <w:lang w:bidi="ar-EG"/>
        </w:rPr>
        <w:t xml:space="preserve"> وقد تمت عمليات الحفظ والصيانة الوقائية بتصميم صناديق حفظ مثالية ذات مواصفات خاصة</w:t>
      </w:r>
      <w:r w:rsidR="00242B4C" w:rsidRPr="00E55FD5">
        <w:rPr>
          <w:rtl/>
          <w:lang w:bidi="ar-EG"/>
        </w:rPr>
        <w:t xml:space="preserve"> </w:t>
      </w:r>
      <w:r w:rsidRPr="00E55FD5">
        <w:rPr>
          <w:rtl/>
          <w:lang w:bidi="ar-EG"/>
        </w:rPr>
        <w:t>عقب عمليات التنظيف والتطرية والفرد  وترميم القطوع  واستكمال المناطق المفقودة</w:t>
      </w:r>
      <w:r w:rsidR="00473916" w:rsidRPr="00E55FD5">
        <w:rPr>
          <w:rtl/>
          <w:lang w:bidi="ar-EG"/>
        </w:rPr>
        <w:t>.</w:t>
      </w:r>
      <w:r w:rsidRPr="00E55FD5">
        <w:rPr>
          <w:rtl/>
          <w:lang w:bidi="ar-EG"/>
        </w:rPr>
        <w:t xml:space="preserve"> </w:t>
      </w:r>
      <w:r w:rsidR="00627C7E" w:rsidRPr="00900E1F">
        <w:rPr>
          <w:rFonts w:hint="cs"/>
          <w:sz w:val="20"/>
          <w:szCs w:val="20"/>
          <w:rtl/>
          <w:lang w:bidi="ar-EG"/>
        </w:rPr>
        <w:t>(7)</w:t>
      </w:r>
    </w:p>
    <w:p w:rsidR="00627C7E" w:rsidRPr="00900E1F" w:rsidRDefault="00671EBF" w:rsidP="00627C7E">
      <w:pPr>
        <w:pStyle w:val="NoSpacing"/>
        <w:rPr>
          <w:sz w:val="20"/>
          <w:szCs w:val="20"/>
        </w:rPr>
      </w:pPr>
      <w:r w:rsidRPr="00E55FD5">
        <w:rPr>
          <w:rtl/>
        </w:rPr>
        <w:t xml:space="preserve"> </w:t>
      </w:r>
      <w:r w:rsidR="002A5923" w:rsidRPr="00E55FD5">
        <w:rPr>
          <w:b/>
          <w:bCs/>
          <w:rtl/>
        </w:rPr>
        <w:t xml:space="preserve">(ب) </w:t>
      </w:r>
      <w:r w:rsidR="009823EE" w:rsidRPr="00E55FD5">
        <w:rPr>
          <w:b/>
          <w:bCs/>
          <w:rtl/>
        </w:rPr>
        <w:t>مفهوم الترميم</w:t>
      </w:r>
      <w:r w:rsidR="00242B4C" w:rsidRPr="00E55FD5">
        <w:rPr>
          <w:b/>
          <w:bCs/>
          <w:rtl/>
        </w:rPr>
        <w:t xml:space="preserve">: </w:t>
      </w:r>
      <w:r w:rsidR="009823EE" w:rsidRPr="00E55FD5">
        <w:rPr>
          <w:rtl/>
        </w:rPr>
        <w:t>عرف ميثاق مؤتمر فينسيا لمنظمة الإيكوموس</w:t>
      </w:r>
      <w:r w:rsidR="00266170" w:rsidRPr="00E55FD5">
        <w:rPr>
          <w:rtl/>
        </w:rPr>
        <w:t xml:space="preserve"> </w:t>
      </w:r>
      <w:r w:rsidR="00266170" w:rsidRPr="00E55FD5">
        <w:t>ICOMOS</w:t>
      </w:r>
      <w:r w:rsidR="00266170" w:rsidRPr="00E55FD5">
        <w:rPr>
          <w:rtl/>
        </w:rPr>
        <w:t xml:space="preserve"> الترميم في المادة التاسعة منه لعام ١٩٦٤م بانه </w:t>
      </w:r>
      <w:r w:rsidR="009823EE" w:rsidRPr="00E55FD5">
        <w:rPr>
          <w:rtl/>
        </w:rPr>
        <w:t>"عملية متخصصة بدرجة عالية جدًا، هدفها حماية وكشف القيمة الجمالية والتاريخية للمبنى"، وتستند تلك العملية</w:t>
      </w:r>
      <w:r w:rsidR="006113DF" w:rsidRPr="00E55FD5">
        <w:rPr>
          <w:rtl/>
        </w:rPr>
        <w:t xml:space="preserve"> </w:t>
      </w:r>
      <w:r w:rsidR="00173A26" w:rsidRPr="00E55FD5">
        <w:rPr>
          <w:rtl/>
        </w:rPr>
        <w:t>إ</w:t>
      </w:r>
      <w:r w:rsidR="009823EE" w:rsidRPr="00E55FD5">
        <w:rPr>
          <w:rtl/>
        </w:rPr>
        <w:t>لى احترام المادة الأصلية والوثائق الحقيق</w:t>
      </w:r>
      <w:r w:rsidR="00777B6D">
        <w:rPr>
          <w:rFonts w:hint="cs"/>
          <w:rtl/>
        </w:rPr>
        <w:t>ي</w:t>
      </w:r>
      <w:r w:rsidR="009823EE" w:rsidRPr="00E55FD5">
        <w:rPr>
          <w:rtl/>
        </w:rPr>
        <w:t>ة، كما يجب أن يكون العمل الإضافي- الذي يلزم القيام به- متميزًا</w:t>
      </w:r>
      <w:r w:rsidR="00266170" w:rsidRPr="00E55FD5">
        <w:rPr>
          <w:rtl/>
        </w:rPr>
        <w:t xml:space="preserve"> </w:t>
      </w:r>
      <w:r w:rsidR="009823EE" w:rsidRPr="00E55FD5">
        <w:rPr>
          <w:rtl/>
        </w:rPr>
        <w:t>عن التكوين المعماري الأصلي ويحمل طابعًا عصريًا، وعلى أن تتم عمليات الترميم من خلال دراسات أثرية</w:t>
      </w:r>
      <w:r w:rsidR="00266170" w:rsidRPr="00E55FD5">
        <w:rPr>
          <w:rtl/>
        </w:rPr>
        <w:t xml:space="preserve"> </w:t>
      </w:r>
      <w:r w:rsidR="009823EE" w:rsidRPr="00E55FD5">
        <w:rPr>
          <w:rtl/>
        </w:rPr>
        <w:t>وتاريخية للمبنى قبل عمليات الترميم</w:t>
      </w:r>
      <w:r w:rsidR="00173A26" w:rsidRPr="00E55FD5">
        <w:rPr>
          <w:rtl/>
        </w:rPr>
        <w:t>.</w:t>
      </w:r>
      <w:r w:rsidR="009823EE" w:rsidRPr="00E55FD5">
        <w:rPr>
          <w:rtl/>
        </w:rPr>
        <w:t xml:space="preserve"> </w:t>
      </w:r>
      <w:r w:rsidR="00627C7E" w:rsidRPr="00900E1F">
        <w:rPr>
          <w:sz w:val="20"/>
          <w:szCs w:val="20"/>
          <w:rtl/>
        </w:rPr>
        <w:t>(</w:t>
      </w:r>
      <w:r w:rsidR="00627C7E" w:rsidRPr="00900E1F">
        <w:rPr>
          <w:rFonts w:hint="cs"/>
          <w:sz w:val="20"/>
          <w:szCs w:val="20"/>
          <w:rtl/>
        </w:rPr>
        <w:t>8)</w:t>
      </w:r>
    </w:p>
    <w:p w:rsidR="009823EE" w:rsidRPr="00E55FD5" w:rsidRDefault="009823EE" w:rsidP="0092477E">
      <w:pPr>
        <w:pStyle w:val="NoSpacing"/>
      </w:pPr>
    </w:p>
    <w:p w:rsidR="00F45E25" w:rsidRPr="00E55FD5" w:rsidRDefault="006113DF" w:rsidP="0092477E">
      <w:pPr>
        <w:rPr>
          <w:rtl/>
          <w:lang w:bidi="ar-EG"/>
        </w:rPr>
      </w:pPr>
      <w:r w:rsidRPr="00E55FD5">
        <w:rPr>
          <w:rtl/>
          <w:lang w:bidi="ar-EG"/>
        </w:rPr>
        <w:t xml:space="preserve">وفي الواقع فإن </w:t>
      </w:r>
      <w:r w:rsidR="00F45E25" w:rsidRPr="00E55FD5">
        <w:rPr>
          <w:rtl/>
          <w:lang w:bidi="ar-EG"/>
        </w:rPr>
        <w:t>المباني التاريخية ذات قيمة متعددة ومتنوعة مما يصعب عملية التطوير والتحسين أو إعادة الاستخدام لكل هذه المباني ، ففي مدينة دبي مثلا حوالي 500 مبنى تاريخي مسجل ذو قيمة تاريخية ورصد لها المبالغ الضخمة</w:t>
      </w:r>
      <w:r w:rsidRPr="00E55FD5">
        <w:rPr>
          <w:rtl/>
          <w:lang w:bidi="ar-EG"/>
        </w:rPr>
        <w:t>،</w:t>
      </w:r>
      <w:r w:rsidR="00F45E25" w:rsidRPr="00E55FD5">
        <w:rPr>
          <w:rtl/>
          <w:lang w:bidi="ar-EG"/>
        </w:rPr>
        <w:t xml:space="preserve"> </w:t>
      </w:r>
      <w:r w:rsidRPr="00E55FD5">
        <w:rPr>
          <w:rtl/>
          <w:lang w:bidi="ar-EG"/>
        </w:rPr>
        <w:t>إ</w:t>
      </w:r>
      <w:r w:rsidR="00F45E25" w:rsidRPr="00E55FD5">
        <w:rPr>
          <w:rtl/>
          <w:lang w:bidi="ar-EG"/>
        </w:rPr>
        <w:t xml:space="preserve">لا </w:t>
      </w:r>
      <w:r w:rsidRPr="00E55FD5">
        <w:rPr>
          <w:rtl/>
          <w:lang w:bidi="ar-EG"/>
        </w:rPr>
        <w:t>أ</w:t>
      </w:r>
      <w:r w:rsidR="00F45E25" w:rsidRPr="00E55FD5">
        <w:rPr>
          <w:rtl/>
          <w:lang w:bidi="ar-EG"/>
        </w:rPr>
        <w:t xml:space="preserve">ن الترميم لم يتم </w:t>
      </w:r>
      <w:r w:rsidRPr="00E55FD5">
        <w:rPr>
          <w:rtl/>
          <w:lang w:bidi="ar-EG"/>
        </w:rPr>
        <w:t>إ</w:t>
      </w:r>
      <w:r w:rsidR="00F45E25" w:rsidRPr="00E55FD5">
        <w:rPr>
          <w:rtl/>
          <w:lang w:bidi="ar-EG"/>
        </w:rPr>
        <w:t>لا على أعداد محددة فقط</w:t>
      </w:r>
      <w:r w:rsidR="00173A26" w:rsidRPr="00E55FD5">
        <w:rPr>
          <w:rtl/>
          <w:lang w:bidi="ar-EG"/>
        </w:rPr>
        <w:t>.</w:t>
      </w:r>
      <w:r w:rsidR="00F45E25" w:rsidRPr="00E55FD5">
        <w:rPr>
          <w:rtl/>
          <w:lang w:bidi="ar-EG"/>
        </w:rPr>
        <w:t xml:space="preserve"> </w:t>
      </w:r>
      <w:r w:rsidR="00627C7E" w:rsidRPr="00900E1F">
        <w:rPr>
          <w:rFonts w:hint="cs"/>
          <w:sz w:val="20"/>
          <w:szCs w:val="20"/>
          <w:rtl/>
          <w:lang w:bidi="ar-EG"/>
        </w:rPr>
        <w:t>(9)</w:t>
      </w:r>
    </w:p>
    <w:p w:rsidR="007E2745" w:rsidRPr="00E55FD5" w:rsidRDefault="00671EBF" w:rsidP="007E2745">
      <w:pPr>
        <w:rPr>
          <w:rtl/>
          <w:lang w:bidi="ar-EG"/>
        </w:rPr>
      </w:pPr>
      <w:r w:rsidRPr="00E55FD5">
        <w:rPr>
          <w:b/>
          <w:bCs/>
          <w:rtl/>
        </w:rPr>
        <w:t xml:space="preserve"> </w:t>
      </w:r>
      <w:r w:rsidR="002A5923" w:rsidRPr="00E55FD5">
        <w:rPr>
          <w:b/>
          <w:bCs/>
          <w:rtl/>
        </w:rPr>
        <w:t>(</w:t>
      </w:r>
      <w:r w:rsidR="007E2745" w:rsidRPr="00E55FD5">
        <w:rPr>
          <w:b/>
          <w:bCs/>
          <w:rtl/>
        </w:rPr>
        <w:t>ج</w:t>
      </w:r>
      <w:r w:rsidR="002A5923" w:rsidRPr="00E55FD5">
        <w:rPr>
          <w:b/>
          <w:bCs/>
          <w:rtl/>
        </w:rPr>
        <w:t>)</w:t>
      </w:r>
      <w:r w:rsidR="006113DF" w:rsidRPr="00E55FD5">
        <w:rPr>
          <w:b/>
          <w:bCs/>
          <w:rtl/>
        </w:rPr>
        <w:t>إ</w:t>
      </w:r>
      <w:r w:rsidR="002A5923" w:rsidRPr="00E55FD5">
        <w:rPr>
          <w:b/>
          <w:bCs/>
          <w:rtl/>
          <w:lang w:bidi="ar-EG"/>
        </w:rPr>
        <w:t>عادة التوظيف :</w:t>
      </w:r>
      <w:r w:rsidR="002A5923" w:rsidRPr="00E55FD5">
        <w:rPr>
          <w:rtl/>
          <w:lang w:bidi="ar-EG"/>
        </w:rPr>
        <w:t xml:space="preserve"> يتحدد الهدف من سياسة اعادة استخدام المبنى التاريخي أو التراثي في الحفاظ عليه وضمان صيانته بصفة دائمة وكذلك تحسين الوسط العمراني المحيط. </w:t>
      </w:r>
    </w:p>
    <w:p w:rsidR="002A5923" w:rsidRPr="00E55FD5" w:rsidRDefault="002A5923" w:rsidP="00173A26">
      <w:pPr>
        <w:rPr>
          <w:lang w:bidi="ar-EG"/>
        </w:rPr>
      </w:pPr>
      <w:r w:rsidRPr="00E55FD5">
        <w:rPr>
          <w:rtl/>
          <w:lang w:bidi="ar-EG"/>
        </w:rPr>
        <w:t xml:space="preserve">ويعتبر </w:t>
      </w:r>
      <w:r w:rsidR="007E2745" w:rsidRPr="00E55FD5">
        <w:rPr>
          <w:rtl/>
          <w:lang w:bidi="ar-EG"/>
        </w:rPr>
        <w:t>إ</w:t>
      </w:r>
      <w:r w:rsidRPr="00E55FD5">
        <w:rPr>
          <w:rtl/>
          <w:lang w:bidi="ar-EG"/>
        </w:rPr>
        <w:t xml:space="preserve">عادة استخدام المبنى التراثي من </w:t>
      </w:r>
      <w:r w:rsidR="007E2745" w:rsidRPr="00E55FD5">
        <w:rPr>
          <w:rtl/>
          <w:lang w:bidi="ar-EG"/>
        </w:rPr>
        <w:t>أنسب الأ</w:t>
      </w:r>
      <w:r w:rsidRPr="00E55FD5">
        <w:rPr>
          <w:rtl/>
          <w:lang w:bidi="ar-EG"/>
        </w:rPr>
        <w:t>ساليب اقتصاديا</w:t>
      </w:r>
      <w:r w:rsidR="007E2745" w:rsidRPr="00E55FD5">
        <w:rPr>
          <w:rtl/>
          <w:lang w:bidi="ar-EG"/>
        </w:rPr>
        <w:t>ً،</w:t>
      </w:r>
      <w:r w:rsidRPr="00E55FD5">
        <w:rPr>
          <w:rtl/>
          <w:lang w:bidi="ar-EG"/>
        </w:rPr>
        <w:t xml:space="preserve"> حيث </w:t>
      </w:r>
      <w:r w:rsidR="007E2745" w:rsidRPr="00E55FD5">
        <w:rPr>
          <w:rtl/>
          <w:lang w:bidi="ar-EG"/>
        </w:rPr>
        <w:t>أ</w:t>
      </w:r>
      <w:r w:rsidRPr="00E55FD5">
        <w:rPr>
          <w:rtl/>
          <w:lang w:bidi="ar-EG"/>
        </w:rPr>
        <w:t>نه غير مكلف كبناء مبنى جديد</w:t>
      </w:r>
      <w:r w:rsidR="007E2745" w:rsidRPr="00E55FD5">
        <w:rPr>
          <w:rtl/>
          <w:lang w:bidi="ar-EG"/>
        </w:rPr>
        <w:t>،</w:t>
      </w:r>
      <w:r w:rsidRPr="00E55FD5">
        <w:rPr>
          <w:rtl/>
          <w:lang w:bidi="ar-EG"/>
        </w:rPr>
        <w:t xml:space="preserve"> كما </w:t>
      </w:r>
      <w:r w:rsidR="007E2745" w:rsidRPr="00E55FD5">
        <w:rPr>
          <w:rtl/>
          <w:lang w:bidi="ar-EG"/>
        </w:rPr>
        <w:t>أ</w:t>
      </w:r>
      <w:r w:rsidRPr="00E55FD5">
        <w:rPr>
          <w:rtl/>
          <w:lang w:bidi="ar-EG"/>
        </w:rPr>
        <w:t xml:space="preserve">نه يضمن </w:t>
      </w:r>
      <w:r w:rsidR="007E2745" w:rsidRPr="00E55FD5">
        <w:rPr>
          <w:rtl/>
          <w:lang w:bidi="ar-EG"/>
        </w:rPr>
        <w:t>إ</w:t>
      </w:r>
      <w:r w:rsidRPr="00E55FD5">
        <w:rPr>
          <w:rtl/>
          <w:lang w:bidi="ar-EG"/>
        </w:rPr>
        <w:t xml:space="preserve">يجاد قاعدة اقتصادية يعتمد عليها للابقاء على المبنى، ويجب </w:t>
      </w:r>
      <w:r w:rsidR="00173A26" w:rsidRPr="00E55FD5">
        <w:rPr>
          <w:rtl/>
          <w:lang w:bidi="ar-EG"/>
        </w:rPr>
        <w:t>أ</w:t>
      </w:r>
      <w:r w:rsidRPr="00E55FD5">
        <w:rPr>
          <w:rtl/>
          <w:lang w:bidi="ar-EG"/>
        </w:rPr>
        <w:t>ن يحقق الاستخدام الجديد للمبنى عدم التعارض مع القيم التاريخية والتراثية والفنية للمبنى محققا</w:t>
      </w:r>
      <w:r w:rsidR="00173A26" w:rsidRPr="00E55FD5">
        <w:rPr>
          <w:rtl/>
          <w:lang w:bidi="ar-EG"/>
        </w:rPr>
        <w:t>ً</w:t>
      </w:r>
      <w:r w:rsidRPr="00E55FD5">
        <w:rPr>
          <w:rtl/>
          <w:lang w:bidi="ar-EG"/>
        </w:rPr>
        <w:t xml:space="preserve"> كل من الملائمة للطابع البصري للمبنى، والملائمة الفراغية </w:t>
      </w:r>
      <w:r w:rsidR="00173A26" w:rsidRPr="00E55FD5">
        <w:rPr>
          <w:rtl/>
          <w:lang w:bidi="ar-EG"/>
        </w:rPr>
        <w:t>والملائمة الوظيفية والملائمة الإ</w:t>
      </w:r>
      <w:r w:rsidRPr="00E55FD5">
        <w:rPr>
          <w:rtl/>
          <w:lang w:bidi="ar-EG"/>
        </w:rPr>
        <w:t>نشائية .</w:t>
      </w:r>
    </w:p>
    <w:p w:rsidR="002A5923" w:rsidRPr="00E55FD5" w:rsidRDefault="007E2745" w:rsidP="0092477E">
      <w:pPr>
        <w:rPr>
          <w:rtl/>
          <w:lang w:bidi="ar-EG"/>
        </w:rPr>
      </w:pPr>
      <w:r w:rsidRPr="00E55FD5">
        <w:rPr>
          <w:b/>
          <w:bCs/>
          <w:rtl/>
          <w:lang w:bidi="ar-EG"/>
        </w:rPr>
        <w:t>(د</w:t>
      </w:r>
      <w:r w:rsidR="002A5923" w:rsidRPr="00E55FD5">
        <w:rPr>
          <w:b/>
          <w:bCs/>
          <w:rtl/>
          <w:lang w:bidi="ar-EG"/>
        </w:rPr>
        <w:t>)الصيانة:</w:t>
      </w:r>
      <w:r w:rsidR="002A5923" w:rsidRPr="00E55FD5">
        <w:rPr>
          <w:rtl/>
          <w:lang w:bidi="ar-EG"/>
        </w:rPr>
        <w:t xml:space="preserve"> هي عملية الحد من التلف الذي وقع أو عملية تجنب وقوعه وتتم الصيانة بصورة دورية</w:t>
      </w:r>
      <w:r w:rsidR="00173A26" w:rsidRPr="00E55FD5">
        <w:rPr>
          <w:rtl/>
          <w:lang w:bidi="ar-EG"/>
        </w:rPr>
        <w:t>،</w:t>
      </w:r>
      <w:r w:rsidR="002A5923" w:rsidRPr="00E55FD5">
        <w:rPr>
          <w:rtl/>
          <w:lang w:bidi="ar-EG"/>
        </w:rPr>
        <w:t xml:space="preserve"> وتعزى </w:t>
      </w:r>
      <w:r w:rsidR="00173A26" w:rsidRPr="00E55FD5">
        <w:rPr>
          <w:rtl/>
          <w:lang w:bidi="ar-EG"/>
        </w:rPr>
        <w:t>أهمية الصيانة لكونها العامل الأ</w:t>
      </w:r>
      <w:r w:rsidR="002A5923" w:rsidRPr="00E55FD5">
        <w:rPr>
          <w:rtl/>
          <w:lang w:bidi="ar-EG"/>
        </w:rPr>
        <w:t xml:space="preserve">ساسي الذي يطيل عمر المبنى. </w:t>
      </w:r>
      <w:r w:rsidR="00627C7E" w:rsidRPr="00900E1F">
        <w:rPr>
          <w:rFonts w:hint="cs"/>
          <w:sz w:val="20"/>
          <w:szCs w:val="20"/>
          <w:rtl/>
          <w:lang w:bidi="ar-EG"/>
        </w:rPr>
        <w:t>(10)</w:t>
      </w:r>
    </w:p>
    <w:p w:rsidR="0092477E" w:rsidRDefault="00DF09A1" w:rsidP="0092477E">
      <w:pPr>
        <w:rPr>
          <w:rtl/>
          <w:lang w:bidi="ar-EG"/>
        </w:rPr>
      </w:pPr>
      <w:r w:rsidRPr="00E55FD5">
        <w:rPr>
          <w:rtl/>
          <w:lang w:bidi="ar-EG"/>
        </w:rPr>
        <w:t>ومن أمثلة الصيانة علاج وصيانة الستارة الملكية المعروضة بالجناح الجمهوري بقاعة الاحتفالات</w:t>
      </w:r>
      <w:r w:rsidR="00626529" w:rsidRPr="00E55FD5">
        <w:rPr>
          <w:rtl/>
          <w:lang w:bidi="ar-EG"/>
        </w:rPr>
        <w:t xml:space="preserve"> بجامعة القاهرة</w:t>
      </w:r>
      <w:r w:rsidR="00173A26" w:rsidRPr="00E55FD5">
        <w:rPr>
          <w:rtl/>
          <w:lang w:bidi="ar-EG"/>
        </w:rPr>
        <w:t>،</w:t>
      </w:r>
      <w:r w:rsidR="00626529" w:rsidRPr="00E55FD5">
        <w:rPr>
          <w:rtl/>
          <w:lang w:bidi="ar-EG"/>
        </w:rPr>
        <w:t xml:space="preserve"> والتي بد</w:t>
      </w:r>
      <w:r w:rsidR="007E2745" w:rsidRPr="00E55FD5">
        <w:rPr>
          <w:rtl/>
          <w:lang w:bidi="ar-EG"/>
        </w:rPr>
        <w:t>أ</w:t>
      </w:r>
      <w:r w:rsidR="00626529" w:rsidRPr="00E55FD5">
        <w:rPr>
          <w:rtl/>
          <w:lang w:bidi="ar-EG"/>
        </w:rPr>
        <w:t xml:space="preserve">ت بإجراءات عمليات التسجيل والتوثيق وتشخيص لحالة </w:t>
      </w:r>
      <w:r w:rsidR="00173A26" w:rsidRPr="00E55FD5">
        <w:rPr>
          <w:rtl/>
          <w:lang w:bidi="ar-EG"/>
        </w:rPr>
        <w:t>"</w:t>
      </w:r>
      <w:r w:rsidR="00626529" w:rsidRPr="00E55FD5">
        <w:rPr>
          <w:rtl/>
          <w:lang w:bidi="ar-EG"/>
        </w:rPr>
        <w:t>الستارة</w:t>
      </w:r>
      <w:r w:rsidR="00173A26" w:rsidRPr="00E55FD5">
        <w:rPr>
          <w:rtl/>
          <w:lang w:bidi="ar-EG"/>
        </w:rPr>
        <w:t>"،</w:t>
      </w:r>
      <w:r w:rsidR="00626529" w:rsidRPr="00E55FD5">
        <w:rPr>
          <w:rtl/>
          <w:lang w:bidi="ar-EG"/>
        </w:rPr>
        <w:t xml:space="preserve">  والوصف والتحليل التقني للتركيب النسيجي والفحص الميكروسكوبي وعمليات التنظيف  بالأسالي</w:t>
      </w:r>
      <w:r w:rsidR="00173A26" w:rsidRPr="00E55FD5">
        <w:rPr>
          <w:rtl/>
          <w:lang w:bidi="ar-EG"/>
        </w:rPr>
        <w:t>ب المختلفة والتقوية والتدعيم للأ</w:t>
      </w:r>
      <w:r w:rsidR="00626529" w:rsidRPr="00E55FD5">
        <w:rPr>
          <w:rtl/>
          <w:lang w:bidi="ar-EG"/>
        </w:rPr>
        <w:t xml:space="preserve">جزاء الضعيفة المتهالكة. </w:t>
      </w:r>
      <w:r w:rsidR="00627C7E" w:rsidRPr="00900E1F">
        <w:rPr>
          <w:rFonts w:hint="cs"/>
          <w:sz w:val="20"/>
          <w:szCs w:val="20"/>
          <w:rtl/>
          <w:lang w:bidi="ar-EG"/>
        </w:rPr>
        <w:t>(11)</w:t>
      </w:r>
    </w:p>
    <w:p w:rsidR="00F27F26" w:rsidRPr="00E55FD5" w:rsidRDefault="00F27F26" w:rsidP="00627C7E">
      <w:pPr>
        <w:rPr>
          <w:rtl/>
          <w:lang w:bidi="ar-EG"/>
        </w:rPr>
      </w:pPr>
      <w:r w:rsidRPr="00E55FD5">
        <w:rPr>
          <w:rtl/>
          <w:lang w:bidi="ar-EG"/>
        </w:rPr>
        <w:t>ويمكن تصنيف التراث المعماري للمبا</w:t>
      </w:r>
      <w:r w:rsidR="007E2745" w:rsidRPr="00E55FD5">
        <w:rPr>
          <w:rtl/>
          <w:lang w:bidi="ar-EG"/>
        </w:rPr>
        <w:t>ني</w:t>
      </w:r>
      <w:r w:rsidRPr="00E55FD5">
        <w:rPr>
          <w:rtl/>
          <w:lang w:bidi="ar-EG"/>
        </w:rPr>
        <w:t xml:space="preserve"> على </w:t>
      </w:r>
      <w:r w:rsidR="007E2745" w:rsidRPr="00E55FD5">
        <w:rPr>
          <w:rtl/>
          <w:lang w:bidi="ar-EG"/>
        </w:rPr>
        <w:t>أ</w:t>
      </w:r>
      <w:r w:rsidRPr="00E55FD5">
        <w:rPr>
          <w:rtl/>
          <w:lang w:bidi="ar-EG"/>
        </w:rPr>
        <w:t xml:space="preserve">ساس أن المباني التراثية هي </w:t>
      </w:r>
      <w:r w:rsidR="007E2745" w:rsidRPr="00E55FD5">
        <w:rPr>
          <w:rtl/>
          <w:lang w:bidi="ar-EG"/>
        </w:rPr>
        <w:t>إ</w:t>
      </w:r>
      <w:r w:rsidRPr="00E55FD5">
        <w:rPr>
          <w:rtl/>
          <w:lang w:bidi="ar-EG"/>
        </w:rPr>
        <w:t>طار فكري يمثل قيمة معمارية واقتصادية عالية لها من المرونة</w:t>
      </w:r>
      <w:r w:rsidR="00173A26" w:rsidRPr="00E55FD5">
        <w:rPr>
          <w:rtl/>
          <w:lang w:bidi="ar-EG"/>
        </w:rPr>
        <w:t xml:space="preserve"> مايحقق متطلبات بيئة المكان والإ</w:t>
      </w:r>
      <w:r w:rsidRPr="00E55FD5">
        <w:rPr>
          <w:rtl/>
          <w:lang w:bidi="ar-EG"/>
        </w:rPr>
        <w:t xml:space="preserve">نسان، ويمكن تحديد معايير تصنف التراث المعماري للمباني معيار القيمة المعمارية الذي يشمل </w:t>
      </w:r>
      <w:r w:rsidR="00173A26" w:rsidRPr="00E55FD5">
        <w:rPr>
          <w:rtl/>
          <w:lang w:bidi="ar-EG"/>
        </w:rPr>
        <w:t>ك</w:t>
      </w:r>
      <w:r w:rsidRPr="00E55FD5">
        <w:rPr>
          <w:rtl/>
          <w:lang w:bidi="ar-EG"/>
        </w:rPr>
        <w:t>لا</w:t>
      </w:r>
      <w:r w:rsidR="00173A26" w:rsidRPr="00E55FD5">
        <w:rPr>
          <w:rtl/>
          <w:lang w:bidi="ar-EG"/>
        </w:rPr>
        <w:t>ً</w:t>
      </w:r>
      <w:r w:rsidRPr="00E55FD5">
        <w:rPr>
          <w:rtl/>
          <w:lang w:bidi="ar-EG"/>
        </w:rPr>
        <w:t xml:space="preserve"> من الطراز والطابع والشكل والوظيفة </w:t>
      </w:r>
      <w:r w:rsidR="00173A26" w:rsidRPr="00E55FD5">
        <w:rPr>
          <w:rtl/>
          <w:lang w:bidi="ar-EG"/>
        </w:rPr>
        <w:t>والخصوصية وطريقة الإ</w:t>
      </w:r>
      <w:r w:rsidRPr="00E55FD5">
        <w:rPr>
          <w:rtl/>
          <w:lang w:bidi="ar-EG"/>
        </w:rPr>
        <w:t>نشاء ...الخ</w:t>
      </w:r>
      <w:r w:rsidR="007E2745" w:rsidRPr="00E55FD5">
        <w:rPr>
          <w:rtl/>
          <w:lang w:bidi="ar-EG"/>
        </w:rPr>
        <w:t>، كما أن هناك</w:t>
      </w:r>
      <w:r w:rsidRPr="00E55FD5">
        <w:rPr>
          <w:rtl/>
          <w:lang w:bidi="ar-EG"/>
        </w:rPr>
        <w:t xml:space="preserve"> معيار القيمة الاقتصادية الذي يشمل كلا</w:t>
      </w:r>
      <w:r w:rsidR="00173A26" w:rsidRPr="00E55FD5">
        <w:rPr>
          <w:rtl/>
          <w:lang w:bidi="ar-EG"/>
        </w:rPr>
        <w:t>ً</w:t>
      </w:r>
      <w:r w:rsidRPr="00E55FD5">
        <w:rPr>
          <w:rtl/>
          <w:lang w:bidi="ar-EG"/>
        </w:rPr>
        <w:t xml:space="preserve"> من دور المبنى </w:t>
      </w:r>
      <w:r w:rsidR="00173A26" w:rsidRPr="00E55FD5">
        <w:rPr>
          <w:rtl/>
          <w:lang w:bidi="ar-EG"/>
        </w:rPr>
        <w:t>أ</w:t>
      </w:r>
      <w:r w:rsidRPr="00E55FD5">
        <w:rPr>
          <w:rtl/>
          <w:lang w:bidi="ar-EG"/>
        </w:rPr>
        <w:t xml:space="preserve">و المنطقة </w:t>
      </w:r>
      <w:r w:rsidR="00173A26" w:rsidRPr="00E55FD5">
        <w:rPr>
          <w:rtl/>
          <w:lang w:bidi="ar-EG"/>
        </w:rPr>
        <w:t>في الحركة التجارية والسياحة والإ</w:t>
      </w:r>
      <w:r w:rsidRPr="00E55FD5">
        <w:rPr>
          <w:rtl/>
          <w:lang w:bidi="ar-EG"/>
        </w:rPr>
        <w:t>نتاج الحرفي والصناعات الخفيفة وعوامل الجذب والنشاط .. الخ.</w:t>
      </w:r>
      <w:r w:rsidR="00627C7E" w:rsidRPr="00627C7E">
        <w:rPr>
          <w:rFonts w:hint="cs"/>
          <w:sz w:val="20"/>
          <w:szCs w:val="20"/>
          <w:rtl/>
          <w:lang w:bidi="ar-EG"/>
        </w:rPr>
        <w:t xml:space="preserve"> </w:t>
      </w:r>
      <w:r w:rsidR="00627C7E" w:rsidRPr="00900E1F">
        <w:rPr>
          <w:rFonts w:hint="cs"/>
          <w:sz w:val="20"/>
          <w:szCs w:val="20"/>
          <w:rtl/>
          <w:lang w:bidi="ar-EG"/>
        </w:rPr>
        <w:t>(12)</w:t>
      </w:r>
    </w:p>
    <w:p w:rsidR="00405B71" w:rsidRPr="00E55FD5" w:rsidRDefault="007E2745" w:rsidP="00627C7E">
      <w:pPr>
        <w:rPr>
          <w:lang w:bidi="ar-EG"/>
        </w:rPr>
      </w:pPr>
      <w:r w:rsidRPr="00E55FD5">
        <w:rPr>
          <w:rtl/>
          <w:lang w:bidi="ar-EG"/>
        </w:rPr>
        <w:t>و</w:t>
      </w:r>
      <w:r w:rsidR="00405B71" w:rsidRPr="00E55FD5">
        <w:rPr>
          <w:rtl/>
          <w:lang w:bidi="ar-EG"/>
        </w:rPr>
        <w:t>وفقا</w:t>
      </w:r>
      <w:r w:rsidRPr="00E55FD5">
        <w:rPr>
          <w:rtl/>
          <w:lang w:bidi="ar-EG"/>
        </w:rPr>
        <w:t>ً</w:t>
      </w:r>
      <w:r w:rsidR="00405B71" w:rsidRPr="00E55FD5">
        <w:rPr>
          <w:rtl/>
          <w:lang w:bidi="ar-EG"/>
        </w:rPr>
        <w:t xml:space="preserve"> </w:t>
      </w:r>
      <w:r w:rsidRPr="00E55FD5">
        <w:rPr>
          <w:rtl/>
          <w:lang w:bidi="ar-EG"/>
        </w:rPr>
        <w:t>ل</w:t>
      </w:r>
      <w:r w:rsidR="00405B71" w:rsidRPr="00E55FD5">
        <w:rPr>
          <w:rtl/>
          <w:lang w:bidi="ar-EG"/>
        </w:rPr>
        <w:t xml:space="preserve">ليونسكو </w:t>
      </w:r>
      <w:r w:rsidRPr="00E55FD5">
        <w:rPr>
          <w:rtl/>
          <w:lang w:bidi="ar-EG"/>
        </w:rPr>
        <w:t>فقد أمكن</w:t>
      </w:r>
      <w:r w:rsidRPr="00E55FD5">
        <w:rPr>
          <w:b/>
          <w:bCs/>
          <w:rtl/>
          <w:lang w:bidi="ar-EG"/>
        </w:rPr>
        <w:t xml:space="preserve"> </w:t>
      </w:r>
      <w:r w:rsidR="00405B71" w:rsidRPr="00E55FD5">
        <w:rPr>
          <w:rtl/>
          <w:lang w:bidi="ar-EG"/>
        </w:rPr>
        <w:t>حصر المباني وكذلك "الاثار التاريخية" وحصر مجموعة من المباني (</w:t>
      </w:r>
      <w:r w:rsidR="00173A26" w:rsidRPr="00E55FD5">
        <w:rPr>
          <w:rtl/>
          <w:lang w:bidi="ar-EG"/>
        </w:rPr>
        <w:t>أ</w:t>
      </w:r>
      <w:r w:rsidR="00405B71" w:rsidRPr="00E55FD5">
        <w:rPr>
          <w:rtl/>
          <w:lang w:bidi="ar-EG"/>
        </w:rPr>
        <w:t xml:space="preserve">ي سلسلة من المباني المتراصة) بغرض حفظها وحماية مواقعها </w:t>
      </w:r>
      <w:r w:rsidRPr="00E55FD5">
        <w:rPr>
          <w:rtl/>
          <w:lang w:bidi="ar-EG"/>
        </w:rPr>
        <w:t>و</w:t>
      </w:r>
      <w:r w:rsidR="00405B71" w:rsidRPr="00E55FD5">
        <w:rPr>
          <w:rtl/>
          <w:lang w:bidi="ar-EG"/>
        </w:rPr>
        <w:t>تحديد الأماكن المراد صيانتها</w:t>
      </w:r>
      <w:r w:rsidR="00173A26" w:rsidRPr="00E55FD5">
        <w:rPr>
          <w:rtl/>
          <w:lang w:bidi="ar-EG"/>
        </w:rPr>
        <w:t>،</w:t>
      </w:r>
      <w:r w:rsidR="00405B71" w:rsidRPr="00E55FD5">
        <w:rPr>
          <w:rtl/>
          <w:lang w:bidi="ar-EG"/>
        </w:rPr>
        <w:t xml:space="preserve"> وذلك بهدف المحافظة على هويتها و</w:t>
      </w:r>
      <w:r w:rsidRPr="00E55FD5">
        <w:rPr>
          <w:rtl/>
          <w:lang w:bidi="ar-EG"/>
        </w:rPr>
        <w:t>أ</w:t>
      </w:r>
      <w:r w:rsidR="00405B71" w:rsidRPr="00E55FD5">
        <w:rPr>
          <w:rtl/>
          <w:lang w:bidi="ar-EG"/>
        </w:rPr>
        <w:t>ص</w:t>
      </w:r>
      <w:r w:rsidRPr="00E55FD5">
        <w:rPr>
          <w:rtl/>
          <w:lang w:bidi="ar-EG"/>
        </w:rPr>
        <w:t>ا</w:t>
      </w:r>
      <w:r w:rsidR="00405B71" w:rsidRPr="00E55FD5">
        <w:rPr>
          <w:rtl/>
          <w:lang w:bidi="ar-EG"/>
        </w:rPr>
        <w:t>لتها التاريخية والتراثية.</w:t>
      </w:r>
      <w:r w:rsidR="00627C7E" w:rsidRPr="00627C7E">
        <w:rPr>
          <w:rFonts w:hint="cs"/>
          <w:sz w:val="20"/>
          <w:szCs w:val="20"/>
          <w:rtl/>
          <w:lang w:bidi="ar-EG"/>
        </w:rPr>
        <w:t xml:space="preserve"> </w:t>
      </w:r>
      <w:r w:rsidR="00627C7E" w:rsidRPr="00900E1F">
        <w:rPr>
          <w:rFonts w:hint="cs"/>
          <w:sz w:val="20"/>
          <w:szCs w:val="20"/>
          <w:rtl/>
          <w:lang w:bidi="ar-EG"/>
        </w:rPr>
        <w:t>(13)</w:t>
      </w:r>
    </w:p>
    <w:p w:rsidR="007F124D" w:rsidRPr="00E55FD5" w:rsidRDefault="007E2745" w:rsidP="00627C7E">
      <w:pPr>
        <w:rPr>
          <w:rtl/>
          <w:lang w:bidi="ar-EG"/>
        </w:rPr>
      </w:pPr>
      <w:r w:rsidRPr="00E55FD5">
        <w:rPr>
          <w:b/>
          <w:bCs/>
          <w:rtl/>
          <w:lang w:bidi="ar-EG"/>
        </w:rPr>
        <w:t>(ه)</w:t>
      </w:r>
      <w:r w:rsidR="007F124D" w:rsidRPr="00E55FD5">
        <w:rPr>
          <w:b/>
          <w:bCs/>
          <w:rtl/>
          <w:lang w:bidi="ar-EG"/>
        </w:rPr>
        <w:t>إعادة البناء</w:t>
      </w:r>
      <w:r w:rsidR="007F124D" w:rsidRPr="00E55FD5">
        <w:rPr>
          <w:rtl/>
          <w:lang w:bidi="ar-EG"/>
        </w:rPr>
        <w:t xml:space="preserve"> </w:t>
      </w:r>
      <w:r w:rsidRPr="00E55FD5">
        <w:rPr>
          <w:rtl/>
          <w:lang w:bidi="ar-EG"/>
        </w:rPr>
        <w:t xml:space="preserve">: </w:t>
      </w:r>
      <w:r w:rsidR="00173A26" w:rsidRPr="00E55FD5">
        <w:rPr>
          <w:rtl/>
          <w:lang w:bidi="ar-EG"/>
        </w:rPr>
        <w:t xml:space="preserve">تعني </w:t>
      </w:r>
      <w:r w:rsidR="007F124D" w:rsidRPr="00E55FD5">
        <w:rPr>
          <w:rtl/>
          <w:lang w:bidi="ar-EG"/>
        </w:rPr>
        <w:t xml:space="preserve">إعادة </w:t>
      </w:r>
      <w:r w:rsidR="00173A26" w:rsidRPr="00E55FD5">
        <w:rPr>
          <w:rtl/>
          <w:lang w:bidi="ar-EG"/>
        </w:rPr>
        <w:t>ج</w:t>
      </w:r>
      <w:r w:rsidR="007F124D" w:rsidRPr="00E55FD5">
        <w:rPr>
          <w:rtl/>
          <w:lang w:bidi="ar-EG"/>
        </w:rPr>
        <w:t xml:space="preserve">زء أو أجزاء من المبنى أو كله </w:t>
      </w:r>
      <w:r w:rsidRPr="00E55FD5">
        <w:rPr>
          <w:rtl/>
          <w:lang w:bidi="ar-EG"/>
        </w:rPr>
        <w:t>إ</w:t>
      </w:r>
      <w:r w:rsidR="007F124D" w:rsidRPr="00E55FD5">
        <w:rPr>
          <w:rtl/>
          <w:lang w:bidi="ar-EG"/>
        </w:rPr>
        <w:t xml:space="preserve">ذا اقتضى الأمر </w:t>
      </w:r>
      <w:r w:rsidRPr="00E55FD5">
        <w:rPr>
          <w:rtl/>
          <w:lang w:bidi="ar-EG"/>
        </w:rPr>
        <w:t>إ</w:t>
      </w:r>
      <w:r w:rsidR="007F124D" w:rsidRPr="00E55FD5">
        <w:rPr>
          <w:rtl/>
          <w:lang w:bidi="ar-EG"/>
        </w:rPr>
        <w:t xml:space="preserve">عادته </w:t>
      </w:r>
      <w:r w:rsidRPr="00E55FD5">
        <w:rPr>
          <w:rtl/>
          <w:lang w:bidi="ar-EG"/>
        </w:rPr>
        <w:t>إ</w:t>
      </w:r>
      <w:r w:rsidR="007F124D" w:rsidRPr="00E55FD5">
        <w:rPr>
          <w:rtl/>
          <w:lang w:bidi="ar-EG"/>
        </w:rPr>
        <w:t>لى صورته الحقيقية أو التقريبية</w:t>
      </w:r>
      <w:r w:rsidRPr="00E55FD5">
        <w:rPr>
          <w:rtl/>
          <w:lang w:bidi="ar-EG"/>
        </w:rPr>
        <w:t>،</w:t>
      </w:r>
      <w:r w:rsidR="007F124D" w:rsidRPr="00E55FD5">
        <w:rPr>
          <w:rtl/>
          <w:lang w:bidi="ar-EG"/>
        </w:rPr>
        <w:t xml:space="preserve"> وذلك بعد الرجوع الى الدلائل التاريخية والوثائق كالصور الفوتوغرافية أو ا</w:t>
      </w:r>
      <w:r w:rsidR="00173A26" w:rsidRPr="00E55FD5">
        <w:rPr>
          <w:rtl/>
          <w:lang w:bidi="ar-EG"/>
        </w:rPr>
        <w:t>ل</w:t>
      </w:r>
      <w:r w:rsidR="007F124D" w:rsidRPr="00E55FD5">
        <w:rPr>
          <w:rtl/>
          <w:lang w:bidi="ar-EG"/>
        </w:rPr>
        <w:t xml:space="preserve">مخططات البيانية أو الخرائط </w:t>
      </w:r>
      <w:r w:rsidRPr="00E55FD5">
        <w:rPr>
          <w:rtl/>
          <w:lang w:bidi="ar-EG"/>
        </w:rPr>
        <w:t>أ</w:t>
      </w:r>
      <w:r w:rsidR="007F124D" w:rsidRPr="00E55FD5">
        <w:rPr>
          <w:rtl/>
          <w:lang w:bidi="ar-EG"/>
        </w:rPr>
        <w:t>و وصف سكان المنطقة للمبنى</w:t>
      </w:r>
      <w:r w:rsidR="00173A26" w:rsidRPr="00E55FD5">
        <w:rPr>
          <w:rtl/>
          <w:lang w:bidi="ar-EG"/>
        </w:rPr>
        <w:t>.</w:t>
      </w:r>
      <w:r w:rsidR="00627C7E" w:rsidRPr="00627C7E">
        <w:rPr>
          <w:rFonts w:hint="cs"/>
          <w:sz w:val="20"/>
          <w:szCs w:val="20"/>
          <w:rtl/>
          <w:lang w:bidi="ar-EG"/>
        </w:rPr>
        <w:t xml:space="preserve"> </w:t>
      </w:r>
      <w:r w:rsidR="00627C7E" w:rsidRPr="00900E1F">
        <w:rPr>
          <w:rFonts w:hint="cs"/>
          <w:sz w:val="20"/>
          <w:szCs w:val="20"/>
          <w:rtl/>
          <w:lang w:bidi="ar-EG"/>
        </w:rPr>
        <w:t xml:space="preserve">(14) </w:t>
      </w:r>
      <w:r w:rsidR="007F124D" w:rsidRPr="00E55FD5">
        <w:rPr>
          <w:rtl/>
          <w:lang w:bidi="ar-EG"/>
        </w:rPr>
        <w:t xml:space="preserve"> </w:t>
      </w:r>
    </w:p>
    <w:p w:rsidR="007F124D" w:rsidRDefault="007E2745" w:rsidP="00777B6D">
      <w:pPr>
        <w:rPr>
          <w:sz w:val="20"/>
          <w:szCs w:val="20"/>
          <w:rtl/>
          <w:lang w:bidi="ar-EG"/>
        </w:rPr>
      </w:pPr>
      <w:r w:rsidRPr="00E55FD5">
        <w:rPr>
          <w:b/>
          <w:bCs/>
          <w:rtl/>
          <w:lang w:bidi="ar-EG"/>
        </w:rPr>
        <w:t>(و) إ</w:t>
      </w:r>
      <w:r w:rsidR="007F124D" w:rsidRPr="00E55FD5">
        <w:rPr>
          <w:b/>
          <w:bCs/>
          <w:rtl/>
          <w:lang w:bidi="ar-EG"/>
        </w:rPr>
        <w:t>عادة الت</w:t>
      </w:r>
      <w:r w:rsidRPr="00E55FD5">
        <w:rPr>
          <w:b/>
          <w:bCs/>
          <w:rtl/>
          <w:lang w:bidi="ar-EG"/>
        </w:rPr>
        <w:t>أ</w:t>
      </w:r>
      <w:r w:rsidR="007F124D" w:rsidRPr="00E55FD5">
        <w:rPr>
          <w:b/>
          <w:bCs/>
          <w:rtl/>
          <w:lang w:bidi="ar-EG"/>
        </w:rPr>
        <w:t>هيل</w:t>
      </w:r>
      <w:r w:rsidRPr="00E55FD5">
        <w:rPr>
          <w:rtl/>
          <w:lang w:bidi="ar-EG"/>
        </w:rPr>
        <w:t>: إ</w:t>
      </w:r>
      <w:r w:rsidR="007F124D" w:rsidRPr="00E55FD5">
        <w:rPr>
          <w:rtl/>
          <w:lang w:bidi="ar-EG"/>
        </w:rPr>
        <w:t>عادة استخدام البناء بعد اتمام عمليات الحفاظ وبما يتناسب مع طبيعة المبنى وحسب الحاجة</w:t>
      </w:r>
      <w:r w:rsidR="00173A26" w:rsidRPr="00E55FD5">
        <w:rPr>
          <w:rtl/>
          <w:lang w:bidi="ar-EG"/>
        </w:rPr>
        <w:t>،</w:t>
      </w:r>
      <w:r w:rsidR="007F124D" w:rsidRPr="00E55FD5">
        <w:rPr>
          <w:rtl/>
          <w:lang w:bidi="ar-EG"/>
        </w:rPr>
        <w:t xml:space="preserve"> </w:t>
      </w:r>
      <w:r w:rsidR="00777B6D">
        <w:rPr>
          <w:rFonts w:hint="cs"/>
          <w:rtl/>
          <w:lang w:bidi="ar-EG"/>
        </w:rPr>
        <w:t>و</w:t>
      </w:r>
      <w:r w:rsidR="007F124D" w:rsidRPr="00E55FD5">
        <w:rPr>
          <w:rtl/>
          <w:lang w:bidi="ar-EG"/>
        </w:rPr>
        <w:t>قد يشمل إحداث تغ</w:t>
      </w:r>
      <w:r w:rsidR="00777B6D">
        <w:rPr>
          <w:rFonts w:hint="cs"/>
          <w:rtl/>
          <w:lang w:bidi="ar-EG"/>
        </w:rPr>
        <w:t>ي</w:t>
      </w:r>
      <w:r w:rsidR="007F124D" w:rsidRPr="00E55FD5">
        <w:rPr>
          <w:rtl/>
          <w:lang w:bidi="ar-EG"/>
        </w:rPr>
        <w:t xml:space="preserve">يرات غير جوهرية في المكونات الحقيقية للمبنى </w:t>
      </w:r>
      <w:r w:rsidR="00777B6D">
        <w:rPr>
          <w:rFonts w:hint="cs"/>
          <w:rtl/>
          <w:lang w:bidi="ar-EG"/>
        </w:rPr>
        <w:t>بهدف</w:t>
      </w:r>
      <w:r w:rsidR="007F124D" w:rsidRPr="00E55FD5">
        <w:rPr>
          <w:rtl/>
          <w:lang w:bidi="ar-EG"/>
        </w:rPr>
        <w:t xml:space="preserve"> الحفاظ عليه والاستفادة من إعادة استخدامه دون التغيير في هويته التاريخية.</w:t>
      </w:r>
      <w:r w:rsidR="00627C7E" w:rsidRPr="00627C7E">
        <w:rPr>
          <w:rFonts w:hint="cs"/>
          <w:sz w:val="20"/>
          <w:szCs w:val="20"/>
          <w:rtl/>
          <w:lang w:bidi="ar-EG"/>
        </w:rPr>
        <w:t xml:space="preserve"> </w:t>
      </w:r>
      <w:r w:rsidR="00627C7E" w:rsidRPr="00900E1F">
        <w:rPr>
          <w:rFonts w:hint="cs"/>
          <w:sz w:val="20"/>
          <w:szCs w:val="20"/>
          <w:rtl/>
          <w:lang w:bidi="ar-EG"/>
        </w:rPr>
        <w:t>(15)</w:t>
      </w:r>
    </w:p>
    <w:p w:rsidR="00627C7E" w:rsidRPr="00FB429C" w:rsidRDefault="00627C7E" w:rsidP="00627C7E">
      <w:pPr>
        <w:rPr>
          <w:rtl/>
          <w:lang w:bidi="ar-EG"/>
        </w:rPr>
      </w:pPr>
      <w:r w:rsidRPr="00FB429C">
        <w:rPr>
          <w:rFonts w:hint="cs"/>
          <w:b/>
          <w:bCs/>
          <w:rtl/>
          <w:lang w:bidi="ar-EG"/>
        </w:rPr>
        <w:lastRenderedPageBreak/>
        <w:t>(ى)الاستخدام الأمثل:</w:t>
      </w:r>
      <w:r w:rsidRPr="00FB429C">
        <w:rPr>
          <w:rFonts w:hint="cs"/>
          <w:rtl/>
          <w:lang w:bidi="ar-EG"/>
        </w:rPr>
        <w:t xml:space="preserve"> هو الاستخدام الذي لا يشمل تغيير جوهر القيمة الثقافية والنسيج المعماري للمبنى إلا في أضيق الحدود (16).</w:t>
      </w:r>
    </w:p>
    <w:p w:rsidR="00F27F26" w:rsidRPr="006F49C1" w:rsidRDefault="00F27F26" w:rsidP="00F61399">
      <w:pPr>
        <w:rPr>
          <w:b/>
          <w:bCs/>
          <w:u w:val="single"/>
          <w:rtl/>
          <w:lang w:bidi="ar-EG"/>
        </w:rPr>
      </w:pPr>
      <w:r w:rsidRPr="006F49C1">
        <w:rPr>
          <w:b/>
          <w:bCs/>
          <w:u w:val="single"/>
          <w:rtl/>
          <w:lang w:bidi="ar-EG"/>
        </w:rPr>
        <w:t>1-</w:t>
      </w:r>
      <w:r w:rsidR="00F61399" w:rsidRPr="006F49C1">
        <w:rPr>
          <w:b/>
          <w:bCs/>
          <w:u w:val="single"/>
          <w:rtl/>
          <w:lang w:bidi="ar-EG"/>
        </w:rPr>
        <w:t>2</w:t>
      </w:r>
      <w:r w:rsidRPr="006F49C1">
        <w:rPr>
          <w:b/>
          <w:bCs/>
          <w:u w:val="single"/>
          <w:rtl/>
          <w:lang w:bidi="ar-EG"/>
        </w:rPr>
        <w:t xml:space="preserve"> الأهمية الاقتصادية للتراث العمراني</w:t>
      </w:r>
    </w:p>
    <w:p w:rsidR="007E2745" w:rsidRPr="00E55FD5" w:rsidRDefault="007E2745" w:rsidP="00777B6D">
      <w:pPr>
        <w:rPr>
          <w:rtl/>
          <w:lang w:bidi="ar-EG"/>
        </w:rPr>
      </w:pPr>
      <w:r w:rsidRPr="00E55FD5">
        <w:rPr>
          <w:rtl/>
          <w:lang w:bidi="ar-EG"/>
        </w:rPr>
        <w:t>في الواقع هناك أهمية وقيمة اقتصادية عالية للتراث العمراني ويتضح ذلك ف</w:t>
      </w:r>
      <w:r w:rsidR="00173A26" w:rsidRPr="00E55FD5">
        <w:rPr>
          <w:rtl/>
          <w:lang w:bidi="ar-EG"/>
        </w:rPr>
        <w:t>يما يلي</w:t>
      </w:r>
      <w:r w:rsidRPr="00E55FD5">
        <w:rPr>
          <w:rtl/>
          <w:lang w:bidi="ar-EG"/>
        </w:rPr>
        <w:t>:</w:t>
      </w:r>
    </w:p>
    <w:p w:rsidR="00173A26" w:rsidRPr="00E55FD5" w:rsidRDefault="00173A26" w:rsidP="00173A26">
      <w:pPr>
        <w:rPr>
          <w:rtl/>
        </w:rPr>
      </w:pPr>
      <w:r w:rsidRPr="00E55FD5">
        <w:rPr>
          <w:b/>
          <w:bCs/>
          <w:rtl/>
          <w:lang w:bidi="ar-EG"/>
        </w:rPr>
        <w:t>(أ)</w:t>
      </w:r>
      <w:r w:rsidR="0053116E" w:rsidRPr="00E55FD5">
        <w:rPr>
          <w:b/>
          <w:bCs/>
          <w:rtl/>
        </w:rPr>
        <w:t>التراث</w:t>
      </w:r>
      <w:r w:rsidR="0053116E" w:rsidRPr="00E55FD5">
        <w:rPr>
          <w:b/>
          <w:bCs/>
        </w:rPr>
        <w:t xml:space="preserve"> </w:t>
      </w:r>
      <w:r w:rsidR="0053116E" w:rsidRPr="00E55FD5">
        <w:rPr>
          <w:b/>
          <w:bCs/>
          <w:rtl/>
        </w:rPr>
        <w:t>العمراني</w:t>
      </w:r>
      <w:r w:rsidR="0053116E" w:rsidRPr="00E55FD5">
        <w:rPr>
          <w:b/>
          <w:bCs/>
        </w:rPr>
        <w:t xml:space="preserve"> </w:t>
      </w:r>
      <w:r w:rsidR="0053116E" w:rsidRPr="00E55FD5">
        <w:rPr>
          <w:b/>
          <w:bCs/>
          <w:rtl/>
        </w:rPr>
        <w:t>أحد</w:t>
      </w:r>
      <w:r w:rsidR="0053116E" w:rsidRPr="00E55FD5">
        <w:rPr>
          <w:b/>
          <w:bCs/>
        </w:rPr>
        <w:t xml:space="preserve"> </w:t>
      </w:r>
      <w:r w:rsidR="0053116E" w:rsidRPr="00E55FD5">
        <w:rPr>
          <w:b/>
          <w:bCs/>
          <w:rtl/>
        </w:rPr>
        <w:t>الموارد</w:t>
      </w:r>
      <w:r w:rsidR="00F27F26" w:rsidRPr="00E55FD5">
        <w:rPr>
          <w:b/>
          <w:bCs/>
          <w:rtl/>
        </w:rPr>
        <w:t xml:space="preserve"> </w:t>
      </w:r>
      <w:r w:rsidR="0053116E" w:rsidRPr="00E55FD5">
        <w:rPr>
          <w:b/>
          <w:bCs/>
          <w:rtl/>
        </w:rPr>
        <w:t>المستد</w:t>
      </w:r>
      <w:r w:rsidR="00C217FD" w:rsidRPr="00E55FD5">
        <w:rPr>
          <w:b/>
          <w:bCs/>
          <w:rtl/>
        </w:rPr>
        <w:t>ا</w:t>
      </w:r>
      <w:r w:rsidR="0053116E" w:rsidRPr="00E55FD5">
        <w:rPr>
          <w:b/>
          <w:bCs/>
          <w:rtl/>
        </w:rPr>
        <w:t>مة</w:t>
      </w:r>
      <w:r w:rsidR="00F27F26" w:rsidRPr="00E55FD5">
        <w:rPr>
          <w:rtl/>
        </w:rPr>
        <w:t xml:space="preserve">: </w:t>
      </w:r>
      <w:r w:rsidR="0053116E" w:rsidRPr="00E55FD5">
        <w:rPr>
          <w:rtl/>
        </w:rPr>
        <w:t>يتيح</w:t>
      </w:r>
      <w:r w:rsidR="0053116E" w:rsidRPr="00E55FD5">
        <w:t xml:space="preserve"> </w:t>
      </w:r>
      <w:r w:rsidR="00F27F26" w:rsidRPr="00E55FD5">
        <w:rPr>
          <w:rtl/>
        </w:rPr>
        <w:t>التراث العمراني</w:t>
      </w:r>
      <w:r w:rsidR="0053116E" w:rsidRPr="00E55FD5">
        <w:t xml:space="preserve"> </w:t>
      </w:r>
      <w:r w:rsidR="0053116E" w:rsidRPr="00E55FD5">
        <w:rPr>
          <w:rtl/>
        </w:rPr>
        <w:t>الفرصة</w:t>
      </w:r>
      <w:r w:rsidR="0053116E" w:rsidRPr="00E55FD5">
        <w:t xml:space="preserve"> </w:t>
      </w:r>
      <w:r w:rsidR="0053116E" w:rsidRPr="00E55FD5">
        <w:rPr>
          <w:rtl/>
        </w:rPr>
        <w:t>لتنويع</w:t>
      </w:r>
      <w:r w:rsidR="0053116E" w:rsidRPr="00E55FD5">
        <w:t xml:space="preserve"> </w:t>
      </w:r>
      <w:r w:rsidR="0053116E" w:rsidRPr="00E55FD5">
        <w:rPr>
          <w:rtl/>
        </w:rPr>
        <w:t>موارد</w:t>
      </w:r>
      <w:r w:rsidR="0053116E" w:rsidRPr="00E55FD5">
        <w:t xml:space="preserve"> </w:t>
      </w:r>
      <w:r w:rsidR="0053116E" w:rsidRPr="00E55FD5">
        <w:rPr>
          <w:rtl/>
        </w:rPr>
        <w:t>الاستثمار</w:t>
      </w:r>
      <w:r w:rsidR="00F27F26" w:rsidRPr="00E55FD5">
        <w:rPr>
          <w:rtl/>
        </w:rPr>
        <w:t xml:space="preserve"> </w:t>
      </w:r>
      <w:r w:rsidR="0053116E" w:rsidRPr="00E55FD5">
        <w:rPr>
          <w:rtl/>
        </w:rPr>
        <w:t>ودوامها،</w:t>
      </w:r>
      <w:r w:rsidR="0053116E" w:rsidRPr="00E55FD5">
        <w:t xml:space="preserve"> </w:t>
      </w:r>
      <w:r w:rsidR="0053116E" w:rsidRPr="00E55FD5">
        <w:rPr>
          <w:rtl/>
        </w:rPr>
        <w:t>كما</w:t>
      </w:r>
      <w:r w:rsidR="0053116E" w:rsidRPr="00E55FD5">
        <w:t xml:space="preserve"> </w:t>
      </w:r>
      <w:r w:rsidR="0053116E" w:rsidRPr="00E55FD5">
        <w:rPr>
          <w:rtl/>
        </w:rPr>
        <w:t>يتيح</w:t>
      </w:r>
      <w:r w:rsidR="0053116E" w:rsidRPr="00E55FD5">
        <w:t xml:space="preserve"> </w:t>
      </w:r>
      <w:r w:rsidR="0053116E" w:rsidRPr="00E55FD5">
        <w:rPr>
          <w:rtl/>
        </w:rPr>
        <w:t>تعدد</w:t>
      </w:r>
      <w:r w:rsidR="0053116E" w:rsidRPr="00E55FD5">
        <w:t xml:space="preserve"> </w:t>
      </w:r>
      <w:r w:rsidR="0053116E" w:rsidRPr="00E55FD5">
        <w:rPr>
          <w:rtl/>
        </w:rPr>
        <w:t>المواقع</w:t>
      </w:r>
      <w:r w:rsidR="0053116E" w:rsidRPr="00E55FD5">
        <w:t xml:space="preserve"> </w:t>
      </w:r>
      <w:r w:rsidR="0053116E" w:rsidRPr="00E55FD5">
        <w:rPr>
          <w:rtl/>
        </w:rPr>
        <w:t>الفرص</w:t>
      </w:r>
      <w:r w:rsidR="0053116E" w:rsidRPr="00E55FD5">
        <w:t xml:space="preserve"> </w:t>
      </w:r>
      <w:r w:rsidR="0053116E" w:rsidRPr="00E55FD5">
        <w:rPr>
          <w:rtl/>
        </w:rPr>
        <w:t>أمام</w:t>
      </w:r>
      <w:r w:rsidR="0053116E" w:rsidRPr="00E55FD5">
        <w:t xml:space="preserve"> </w:t>
      </w:r>
      <w:r w:rsidR="0053116E" w:rsidRPr="00E55FD5">
        <w:rPr>
          <w:rtl/>
        </w:rPr>
        <w:t>المستثمر</w:t>
      </w:r>
      <w:r w:rsidR="00F27F26" w:rsidRPr="00E55FD5">
        <w:rPr>
          <w:rtl/>
        </w:rPr>
        <w:t xml:space="preserve"> </w:t>
      </w:r>
      <w:r w:rsidR="0053116E" w:rsidRPr="00E55FD5">
        <w:rPr>
          <w:rtl/>
        </w:rPr>
        <w:t>لاختيار</w:t>
      </w:r>
      <w:r w:rsidR="0053116E" w:rsidRPr="00E55FD5">
        <w:t xml:space="preserve"> </w:t>
      </w:r>
      <w:r w:rsidR="0053116E" w:rsidRPr="00E55FD5">
        <w:rPr>
          <w:rtl/>
        </w:rPr>
        <w:t>الموقع</w:t>
      </w:r>
      <w:r w:rsidR="0053116E" w:rsidRPr="00E55FD5">
        <w:t xml:space="preserve"> </w:t>
      </w:r>
      <w:r w:rsidR="0053116E" w:rsidRPr="00E55FD5">
        <w:rPr>
          <w:rtl/>
        </w:rPr>
        <w:t>من</w:t>
      </w:r>
      <w:r w:rsidR="0053116E" w:rsidRPr="00E55FD5">
        <w:t xml:space="preserve"> </w:t>
      </w:r>
      <w:r w:rsidR="0053116E" w:rsidRPr="00E55FD5">
        <w:rPr>
          <w:rtl/>
        </w:rPr>
        <w:t>حيث</w:t>
      </w:r>
      <w:r w:rsidR="0053116E" w:rsidRPr="00E55FD5">
        <w:t xml:space="preserve"> </w:t>
      </w:r>
      <w:r w:rsidR="0053116E" w:rsidRPr="00E55FD5">
        <w:rPr>
          <w:rtl/>
        </w:rPr>
        <w:t>درجة</w:t>
      </w:r>
      <w:r w:rsidR="0053116E" w:rsidRPr="00E55FD5">
        <w:t xml:space="preserve"> </w:t>
      </w:r>
      <w:r w:rsidR="0053116E" w:rsidRPr="00E55FD5">
        <w:rPr>
          <w:rtl/>
        </w:rPr>
        <w:t>أهميته</w:t>
      </w:r>
      <w:r w:rsidR="0053116E" w:rsidRPr="00E55FD5">
        <w:t xml:space="preserve"> </w:t>
      </w:r>
      <w:r w:rsidRPr="00E55FD5">
        <w:rPr>
          <w:rtl/>
        </w:rPr>
        <w:t>(</w:t>
      </w:r>
      <w:r w:rsidR="0053116E" w:rsidRPr="00E55FD5">
        <w:rPr>
          <w:rtl/>
        </w:rPr>
        <w:t>الدرجة</w:t>
      </w:r>
      <w:r w:rsidR="00F27F26" w:rsidRPr="00E55FD5">
        <w:rPr>
          <w:rtl/>
        </w:rPr>
        <w:t xml:space="preserve"> </w:t>
      </w:r>
      <w:r w:rsidR="0053116E" w:rsidRPr="00E55FD5">
        <w:rPr>
          <w:rtl/>
        </w:rPr>
        <w:t>الأولى،</w:t>
      </w:r>
      <w:r w:rsidR="0053116E" w:rsidRPr="00E55FD5">
        <w:t xml:space="preserve"> </w:t>
      </w:r>
      <w:r w:rsidR="0053116E" w:rsidRPr="00E55FD5">
        <w:rPr>
          <w:rtl/>
        </w:rPr>
        <w:t>الثانية،</w:t>
      </w:r>
      <w:r w:rsidR="0053116E" w:rsidRPr="00E55FD5">
        <w:t xml:space="preserve"> </w:t>
      </w:r>
      <w:r w:rsidR="0053116E" w:rsidRPr="00E55FD5">
        <w:rPr>
          <w:rtl/>
        </w:rPr>
        <w:t>الثالثة</w:t>
      </w:r>
      <w:r w:rsidRPr="00E55FD5">
        <w:rPr>
          <w:rtl/>
        </w:rPr>
        <w:t>).</w:t>
      </w:r>
    </w:p>
    <w:p w:rsidR="0053116E" w:rsidRPr="00E55FD5" w:rsidRDefault="0053116E" w:rsidP="0092477E">
      <w:pPr>
        <w:rPr>
          <w:rtl/>
          <w:lang w:bidi="ar-EG"/>
        </w:rPr>
      </w:pPr>
      <w:r w:rsidRPr="00E55FD5">
        <w:rPr>
          <w:rtl/>
        </w:rPr>
        <w:t>ومن</w:t>
      </w:r>
      <w:r w:rsidRPr="00E55FD5">
        <w:t xml:space="preserve"> </w:t>
      </w:r>
      <w:r w:rsidRPr="00E55FD5">
        <w:rPr>
          <w:rtl/>
        </w:rPr>
        <w:t>الخصائص</w:t>
      </w:r>
      <w:r w:rsidRPr="00E55FD5">
        <w:t xml:space="preserve"> </w:t>
      </w:r>
      <w:r w:rsidRPr="00E55FD5">
        <w:rPr>
          <w:rtl/>
        </w:rPr>
        <w:t>المميزة</w:t>
      </w:r>
      <w:r w:rsidR="007E2745" w:rsidRPr="00E55FD5">
        <w:rPr>
          <w:rtl/>
        </w:rPr>
        <w:t xml:space="preserve"> </w:t>
      </w:r>
      <w:r w:rsidRPr="00E55FD5">
        <w:rPr>
          <w:rtl/>
        </w:rPr>
        <w:t>لمباني</w:t>
      </w:r>
      <w:r w:rsidRPr="00E55FD5">
        <w:t xml:space="preserve"> </w:t>
      </w:r>
      <w:r w:rsidRPr="00E55FD5">
        <w:rPr>
          <w:rtl/>
        </w:rPr>
        <w:t>التراث</w:t>
      </w:r>
      <w:r w:rsidRPr="00E55FD5">
        <w:t xml:space="preserve"> </w:t>
      </w:r>
      <w:r w:rsidRPr="00E55FD5">
        <w:rPr>
          <w:rtl/>
        </w:rPr>
        <w:t>العمراني</w:t>
      </w:r>
      <w:r w:rsidRPr="00E55FD5">
        <w:t xml:space="preserve"> </w:t>
      </w:r>
      <w:r w:rsidRPr="00E55FD5">
        <w:rPr>
          <w:rtl/>
        </w:rPr>
        <w:t>القائمة</w:t>
      </w:r>
      <w:r w:rsidRPr="00E55FD5">
        <w:t xml:space="preserve"> </w:t>
      </w:r>
      <w:r w:rsidRPr="00E55FD5">
        <w:rPr>
          <w:rtl/>
        </w:rPr>
        <w:t>أنها</w:t>
      </w:r>
      <w:r w:rsidRPr="00E55FD5">
        <w:t xml:space="preserve"> </w:t>
      </w:r>
      <w:r w:rsidRPr="00E55FD5">
        <w:rPr>
          <w:rtl/>
        </w:rPr>
        <w:t>تمثل</w:t>
      </w:r>
      <w:r w:rsidRPr="00E55FD5">
        <w:t xml:space="preserve"> </w:t>
      </w:r>
      <w:r w:rsidRPr="00E55FD5">
        <w:rPr>
          <w:rtl/>
        </w:rPr>
        <w:t>موارد</w:t>
      </w:r>
      <w:r w:rsidRPr="00E55FD5">
        <w:t xml:space="preserve"> </w:t>
      </w:r>
      <w:r w:rsidRPr="00E55FD5">
        <w:rPr>
          <w:rtl/>
        </w:rPr>
        <w:t>يمكن</w:t>
      </w:r>
      <w:r w:rsidR="00F27F26" w:rsidRPr="00E55FD5">
        <w:rPr>
          <w:rtl/>
        </w:rPr>
        <w:t xml:space="preserve"> </w:t>
      </w:r>
      <w:r w:rsidRPr="00E55FD5">
        <w:rPr>
          <w:rtl/>
        </w:rPr>
        <w:t>استثمارها</w:t>
      </w:r>
      <w:r w:rsidRPr="00E55FD5">
        <w:t xml:space="preserve"> </w:t>
      </w:r>
      <w:r w:rsidRPr="00E55FD5">
        <w:rPr>
          <w:rtl/>
        </w:rPr>
        <w:t>بدلاً</w:t>
      </w:r>
      <w:r w:rsidRPr="00E55FD5">
        <w:t xml:space="preserve"> </w:t>
      </w:r>
      <w:r w:rsidRPr="00E55FD5">
        <w:rPr>
          <w:rtl/>
        </w:rPr>
        <w:t>من</w:t>
      </w:r>
      <w:r w:rsidRPr="00E55FD5">
        <w:t xml:space="preserve"> </w:t>
      </w:r>
      <w:r w:rsidRPr="00E55FD5">
        <w:rPr>
          <w:rtl/>
        </w:rPr>
        <w:t>إنشاء</w:t>
      </w:r>
      <w:r w:rsidRPr="00E55FD5">
        <w:t xml:space="preserve"> </w:t>
      </w:r>
      <w:r w:rsidRPr="00E55FD5">
        <w:rPr>
          <w:rtl/>
        </w:rPr>
        <w:t>مبانٍ</w:t>
      </w:r>
      <w:r w:rsidRPr="00E55FD5">
        <w:t xml:space="preserve"> </w:t>
      </w:r>
      <w:r w:rsidRPr="00E55FD5">
        <w:rPr>
          <w:rtl/>
        </w:rPr>
        <w:t>جديدة؛</w:t>
      </w:r>
      <w:r w:rsidRPr="00E55FD5">
        <w:t xml:space="preserve"> </w:t>
      </w:r>
      <w:r w:rsidRPr="00E55FD5">
        <w:rPr>
          <w:rtl/>
        </w:rPr>
        <w:t>لتعود</w:t>
      </w:r>
      <w:r w:rsidR="00F27F26" w:rsidRPr="00E55FD5">
        <w:rPr>
          <w:rtl/>
        </w:rPr>
        <w:t xml:space="preserve"> </w:t>
      </w:r>
      <w:r w:rsidRPr="00E55FD5">
        <w:rPr>
          <w:rtl/>
        </w:rPr>
        <w:t>بالفائدة</w:t>
      </w:r>
      <w:r w:rsidRPr="00E55FD5">
        <w:t xml:space="preserve"> </w:t>
      </w:r>
      <w:r w:rsidRPr="00E55FD5">
        <w:rPr>
          <w:rtl/>
        </w:rPr>
        <w:t>على</w:t>
      </w:r>
      <w:r w:rsidRPr="00E55FD5">
        <w:t xml:space="preserve"> </w:t>
      </w:r>
      <w:r w:rsidRPr="00E55FD5">
        <w:rPr>
          <w:rtl/>
        </w:rPr>
        <w:t>المستثمر</w:t>
      </w:r>
      <w:r w:rsidRPr="00E55FD5">
        <w:t xml:space="preserve"> </w:t>
      </w:r>
      <w:r w:rsidRPr="00E55FD5">
        <w:rPr>
          <w:rtl/>
        </w:rPr>
        <w:t>بتوفير</w:t>
      </w:r>
      <w:r w:rsidRPr="00E55FD5">
        <w:t xml:space="preserve"> </w:t>
      </w:r>
      <w:r w:rsidRPr="00E55FD5">
        <w:rPr>
          <w:rtl/>
        </w:rPr>
        <w:t>قيمة</w:t>
      </w:r>
      <w:r w:rsidRPr="00E55FD5">
        <w:t xml:space="preserve"> </w:t>
      </w:r>
      <w:r w:rsidRPr="00E55FD5">
        <w:rPr>
          <w:rtl/>
        </w:rPr>
        <w:t>الإنشاءات؛</w:t>
      </w:r>
      <w:r w:rsidR="00F27F26" w:rsidRPr="00E55FD5">
        <w:rPr>
          <w:rtl/>
        </w:rPr>
        <w:t xml:space="preserve"> </w:t>
      </w:r>
      <w:r w:rsidRPr="00E55FD5">
        <w:rPr>
          <w:rtl/>
        </w:rPr>
        <w:t>وبالتالي</w:t>
      </w:r>
      <w:r w:rsidRPr="00E55FD5">
        <w:t xml:space="preserve"> </w:t>
      </w:r>
      <w:r w:rsidRPr="00E55FD5">
        <w:rPr>
          <w:rtl/>
        </w:rPr>
        <w:t>تحقيق</w:t>
      </w:r>
      <w:r w:rsidRPr="00E55FD5">
        <w:t xml:space="preserve"> </w:t>
      </w:r>
      <w:r w:rsidRPr="00E55FD5">
        <w:rPr>
          <w:rtl/>
        </w:rPr>
        <w:t>زيادة</w:t>
      </w:r>
      <w:r w:rsidRPr="00E55FD5">
        <w:t xml:space="preserve"> </w:t>
      </w:r>
      <w:r w:rsidRPr="00E55FD5">
        <w:rPr>
          <w:rtl/>
        </w:rPr>
        <w:t>في</w:t>
      </w:r>
      <w:r w:rsidRPr="00E55FD5">
        <w:t xml:space="preserve"> </w:t>
      </w:r>
      <w:r w:rsidRPr="00E55FD5">
        <w:rPr>
          <w:rtl/>
        </w:rPr>
        <w:t>الدخل</w:t>
      </w:r>
      <w:r w:rsidRPr="00E55FD5">
        <w:t xml:space="preserve"> </w:t>
      </w:r>
      <w:r w:rsidRPr="00E55FD5">
        <w:rPr>
          <w:rtl/>
        </w:rPr>
        <w:t>الحقيقي</w:t>
      </w:r>
      <w:r w:rsidRPr="00E55FD5">
        <w:t xml:space="preserve"> </w:t>
      </w:r>
      <w:r w:rsidRPr="00E55FD5">
        <w:rPr>
          <w:rtl/>
        </w:rPr>
        <w:t>لعائد</w:t>
      </w:r>
      <w:r w:rsidR="00F27F26" w:rsidRPr="00E55FD5">
        <w:rPr>
          <w:rtl/>
        </w:rPr>
        <w:t xml:space="preserve"> </w:t>
      </w:r>
      <w:r w:rsidRPr="00E55FD5">
        <w:rPr>
          <w:rtl/>
        </w:rPr>
        <w:t>استثماراتهم</w:t>
      </w:r>
      <w:r w:rsidRPr="00E55FD5">
        <w:t xml:space="preserve"> </w:t>
      </w:r>
      <w:r w:rsidRPr="00E55FD5">
        <w:rPr>
          <w:rtl/>
        </w:rPr>
        <w:t>تتمثل</w:t>
      </w:r>
      <w:r w:rsidRPr="00E55FD5">
        <w:t xml:space="preserve"> </w:t>
      </w:r>
      <w:r w:rsidRPr="00E55FD5">
        <w:rPr>
          <w:rtl/>
        </w:rPr>
        <w:t>في</w:t>
      </w:r>
      <w:r w:rsidRPr="00E55FD5">
        <w:t xml:space="preserve"> </w:t>
      </w:r>
      <w:r w:rsidRPr="00E55FD5">
        <w:rPr>
          <w:rtl/>
        </w:rPr>
        <w:t>تلك</w:t>
      </w:r>
      <w:r w:rsidRPr="00E55FD5">
        <w:t xml:space="preserve"> </w:t>
      </w:r>
      <w:r w:rsidRPr="00E55FD5">
        <w:rPr>
          <w:rtl/>
        </w:rPr>
        <w:t>القيمة</w:t>
      </w:r>
      <w:r w:rsidRPr="00E55FD5">
        <w:t xml:space="preserve"> </w:t>
      </w:r>
      <w:r w:rsidRPr="00E55FD5">
        <w:rPr>
          <w:rtl/>
        </w:rPr>
        <w:t>التي</w:t>
      </w:r>
      <w:r w:rsidRPr="00E55FD5">
        <w:t xml:space="preserve"> </w:t>
      </w:r>
      <w:r w:rsidRPr="00E55FD5">
        <w:rPr>
          <w:rtl/>
        </w:rPr>
        <w:t>لم</w:t>
      </w:r>
      <w:r w:rsidRPr="00E55FD5">
        <w:t xml:space="preserve"> </w:t>
      </w:r>
      <w:r w:rsidRPr="00E55FD5">
        <w:rPr>
          <w:rtl/>
        </w:rPr>
        <w:t>تصرف</w:t>
      </w:r>
      <w:r w:rsidR="00F27F26" w:rsidRPr="00E55FD5">
        <w:rPr>
          <w:rtl/>
        </w:rPr>
        <w:t xml:space="preserve"> </w:t>
      </w:r>
      <w:r w:rsidRPr="00E55FD5">
        <w:rPr>
          <w:rtl/>
        </w:rPr>
        <w:t>على</w:t>
      </w:r>
      <w:r w:rsidRPr="00E55FD5">
        <w:t xml:space="preserve"> </w:t>
      </w:r>
      <w:r w:rsidRPr="00E55FD5">
        <w:rPr>
          <w:rtl/>
        </w:rPr>
        <w:t>إنشاء</w:t>
      </w:r>
      <w:r w:rsidRPr="00E55FD5">
        <w:t xml:space="preserve"> </w:t>
      </w:r>
      <w:r w:rsidRPr="00E55FD5">
        <w:rPr>
          <w:rtl/>
        </w:rPr>
        <w:t>مبانٍ</w:t>
      </w:r>
      <w:r w:rsidRPr="00E55FD5">
        <w:t xml:space="preserve"> </w:t>
      </w:r>
      <w:r w:rsidRPr="00E55FD5">
        <w:rPr>
          <w:rtl/>
        </w:rPr>
        <w:t>جديدة،</w:t>
      </w:r>
      <w:r w:rsidRPr="00E55FD5">
        <w:t xml:space="preserve"> </w:t>
      </w:r>
      <w:r w:rsidRPr="00E55FD5">
        <w:rPr>
          <w:rtl/>
        </w:rPr>
        <w:t>وفي</w:t>
      </w:r>
      <w:r w:rsidRPr="00E55FD5">
        <w:t xml:space="preserve"> </w:t>
      </w:r>
      <w:r w:rsidRPr="00E55FD5">
        <w:rPr>
          <w:rtl/>
        </w:rPr>
        <w:t>الوقت</w:t>
      </w:r>
      <w:r w:rsidRPr="00E55FD5">
        <w:t xml:space="preserve"> </w:t>
      </w:r>
      <w:r w:rsidRPr="00E55FD5">
        <w:rPr>
          <w:rtl/>
        </w:rPr>
        <w:t>ذاته</w:t>
      </w:r>
      <w:r w:rsidRPr="00E55FD5">
        <w:t xml:space="preserve"> </w:t>
      </w:r>
      <w:r w:rsidRPr="00E55FD5">
        <w:rPr>
          <w:rtl/>
        </w:rPr>
        <w:t>حافظت</w:t>
      </w:r>
      <w:r w:rsidR="00405B71" w:rsidRPr="00E55FD5">
        <w:t xml:space="preserve"> </w:t>
      </w:r>
      <w:r w:rsidRPr="00E55FD5">
        <w:rPr>
          <w:rtl/>
        </w:rPr>
        <w:t>على</w:t>
      </w:r>
      <w:r w:rsidRPr="00E55FD5">
        <w:t xml:space="preserve"> </w:t>
      </w:r>
      <w:r w:rsidRPr="00E55FD5">
        <w:rPr>
          <w:rtl/>
        </w:rPr>
        <w:t>التراث</w:t>
      </w:r>
      <w:r w:rsidRPr="00E55FD5">
        <w:t xml:space="preserve"> </w:t>
      </w:r>
      <w:r w:rsidRPr="00E55FD5">
        <w:rPr>
          <w:rtl/>
        </w:rPr>
        <w:t>العمراني</w:t>
      </w:r>
      <w:r w:rsidRPr="00E55FD5">
        <w:t xml:space="preserve"> </w:t>
      </w:r>
      <w:r w:rsidRPr="00E55FD5">
        <w:rPr>
          <w:rtl/>
        </w:rPr>
        <w:t>في</w:t>
      </w:r>
      <w:r w:rsidRPr="00E55FD5">
        <w:t xml:space="preserve"> </w:t>
      </w:r>
      <w:r w:rsidRPr="00E55FD5">
        <w:rPr>
          <w:rtl/>
        </w:rPr>
        <w:t>الموقع،</w:t>
      </w:r>
      <w:r w:rsidRPr="00E55FD5">
        <w:t xml:space="preserve"> </w:t>
      </w:r>
      <w:r w:rsidRPr="00E55FD5">
        <w:rPr>
          <w:rtl/>
        </w:rPr>
        <w:t>وأعادت</w:t>
      </w:r>
      <w:r w:rsidRPr="00E55FD5">
        <w:t xml:space="preserve"> </w:t>
      </w:r>
      <w:r w:rsidRPr="00E55FD5">
        <w:rPr>
          <w:rtl/>
        </w:rPr>
        <w:t>توظيفه</w:t>
      </w:r>
      <w:r w:rsidRPr="00E55FD5">
        <w:t xml:space="preserve"> </w:t>
      </w:r>
      <w:r w:rsidRPr="00E55FD5">
        <w:rPr>
          <w:rtl/>
        </w:rPr>
        <w:t>بما</w:t>
      </w:r>
      <w:r w:rsidR="00F27F26" w:rsidRPr="00E55FD5">
        <w:rPr>
          <w:rtl/>
        </w:rPr>
        <w:t xml:space="preserve"> </w:t>
      </w:r>
      <w:r w:rsidRPr="00E55FD5">
        <w:rPr>
          <w:rtl/>
        </w:rPr>
        <w:t>يحقق</w:t>
      </w:r>
      <w:r w:rsidRPr="00E55FD5">
        <w:t xml:space="preserve"> </w:t>
      </w:r>
      <w:r w:rsidRPr="00E55FD5">
        <w:rPr>
          <w:rtl/>
        </w:rPr>
        <w:t>فرصاً</w:t>
      </w:r>
      <w:r w:rsidRPr="00E55FD5">
        <w:t xml:space="preserve"> </w:t>
      </w:r>
      <w:r w:rsidRPr="00E55FD5">
        <w:rPr>
          <w:rtl/>
        </w:rPr>
        <w:t>استثمارية</w:t>
      </w:r>
      <w:r w:rsidRPr="00E55FD5">
        <w:t xml:space="preserve"> </w:t>
      </w:r>
      <w:r w:rsidRPr="00E55FD5">
        <w:rPr>
          <w:rtl/>
        </w:rPr>
        <w:t>أخرى</w:t>
      </w:r>
      <w:r w:rsidRPr="00E55FD5">
        <w:t xml:space="preserve"> </w:t>
      </w:r>
      <w:r w:rsidRPr="00E55FD5">
        <w:rPr>
          <w:rtl/>
        </w:rPr>
        <w:t>مساندة</w:t>
      </w:r>
      <w:r w:rsidRPr="00E55FD5">
        <w:t xml:space="preserve"> </w:t>
      </w:r>
      <w:r w:rsidRPr="00E55FD5">
        <w:rPr>
          <w:rtl/>
        </w:rPr>
        <w:t>للاستثمار</w:t>
      </w:r>
      <w:r w:rsidR="00F27F26" w:rsidRPr="00E55FD5">
        <w:rPr>
          <w:rtl/>
        </w:rPr>
        <w:t xml:space="preserve"> </w:t>
      </w:r>
      <w:r w:rsidRPr="00E55FD5">
        <w:rPr>
          <w:rtl/>
        </w:rPr>
        <w:t>الرئيس،</w:t>
      </w:r>
      <w:r w:rsidRPr="00E55FD5">
        <w:t xml:space="preserve"> </w:t>
      </w:r>
      <w:r w:rsidRPr="00E55FD5">
        <w:rPr>
          <w:rtl/>
        </w:rPr>
        <w:t>وهذه</w:t>
      </w:r>
      <w:r w:rsidRPr="00E55FD5">
        <w:t xml:space="preserve"> </w:t>
      </w:r>
      <w:r w:rsidRPr="00E55FD5">
        <w:rPr>
          <w:rtl/>
        </w:rPr>
        <w:t>الفرص</w:t>
      </w:r>
      <w:r w:rsidRPr="00E55FD5">
        <w:t xml:space="preserve"> </w:t>
      </w:r>
      <w:r w:rsidRPr="00E55FD5">
        <w:rPr>
          <w:rtl/>
        </w:rPr>
        <w:t>متاحة</w:t>
      </w:r>
      <w:r w:rsidRPr="00E55FD5">
        <w:t xml:space="preserve"> </w:t>
      </w:r>
      <w:r w:rsidRPr="00E55FD5">
        <w:rPr>
          <w:rtl/>
        </w:rPr>
        <w:t>للمجتمعات</w:t>
      </w:r>
      <w:r w:rsidRPr="00E55FD5">
        <w:t xml:space="preserve"> </w:t>
      </w:r>
      <w:r w:rsidRPr="00E55FD5">
        <w:rPr>
          <w:rtl/>
        </w:rPr>
        <w:t>والمؤسسات</w:t>
      </w:r>
      <w:r w:rsidR="00F27F26" w:rsidRPr="00E55FD5">
        <w:rPr>
          <w:rtl/>
        </w:rPr>
        <w:t xml:space="preserve"> </w:t>
      </w:r>
      <w:r w:rsidRPr="00E55FD5">
        <w:rPr>
          <w:rtl/>
        </w:rPr>
        <w:t>المحلية،</w:t>
      </w:r>
      <w:r w:rsidRPr="00E55FD5">
        <w:t xml:space="preserve"> </w:t>
      </w:r>
      <w:r w:rsidRPr="00E55FD5">
        <w:rPr>
          <w:rtl/>
        </w:rPr>
        <w:t>وتتحقق</w:t>
      </w:r>
      <w:r w:rsidRPr="00E55FD5">
        <w:t xml:space="preserve"> </w:t>
      </w:r>
      <w:r w:rsidRPr="00E55FD5">
        <w:rPr>
          <w:rtl/>
        </w:rPr>
        <w:t>منها</w:t>
      </w:r>
      <w:r w:rsidRPr="00E55FD5">
        <w:t xml:space="preserve"> </w:t>
      </w:r>
      <w:r w:rsidRPr="00E55FD5">
        <w:rPr>
          <w:rtl/>
        </w:rPr>
        <w:t>عوائد</w:t>
      </w:r>
      <w:r w:rsidRPr="00E55FD5">
        <w:t xml:space="preserve"> </w:t>
      </w:r>
      <w:r w:rsidRPr="00E55FD5">
        <w:rPr>
          <w:rtl/>
        </w:rPr>
        <w:t>اقتصادية</w:t>
      </w:r>
      <w:r w:rsidRPr="00E55FD5">
        <w:t xml:space="preserve"> </w:t>
      </w:r>
      <w:r w:rsidRPr="00E55FD5">
        <w:rPr>
          <w:rtl/>
        </w:rPr>
        <w:t>بصورة</w:t>
      </w:r>
      <w:r w:rsidR="00F27F26" w:rsidRPr="00E55FD5">
        <w:rPr>
          <w:rtl/>
        </w:rPr>
        <w:t xml:space="preserve"> </w:t>
      </w:r>
      <w:r w:rsidRPr="00E55FD5">
        <w:rPr>
          <w:rtl/>
        </w:rPr>
        <w:t>متوازنة</w:t>
      </w:r>
      <w:r w:rsidRPr="00E55FD5">
        <w:t xml:space="preserve"> </w:t>
      </w:r>
      <w:r w:rsidRPr="00E55FD5">
        <w:rPr>
          <w:rtl/>
        </w:rPr>
        <w:t>ومستد</w:t>
      </w:r>
      <w:r w:rsidR="00E55FD5">
        <w:rPr>
          <w:rFonts w:hint="cs"/>
          <w:rtl/>
        </w:rPr>
        <w:t>ا</w:t>
      </w:r>
      <w:r w:rsidRPr="00E55FD5">
        <w:rPr>
          <w:rtl/>
        </w:rPr>
        <w:t>مة</w:t>
      </w:r>
      <w:r w:rsidR="00E55FD5">
        <w:rPr>
          <w:rFonts w:hint="cs"/>
          <w:rtl/>
        </w:rPr>
        <w:t>.</w:t>
      </w:r>
      <w:r w:rsidR="00F27F26" w:rsidRPr="00E55FD5">
        <w:rPr>
          <w:rtl/>
        </w:rPr>
        <w:t xml:space="preserve"> </w:t>
      </w:r>
      <w:r w:rsidR="00627C7E" w:rsidRPr="00173A26">
        <w:rPr>
          <w:rFonts w:hint="cs"/>
          <w:sz w:val="20"/>
          <w:szCs w:val="20"/>
          <w:rtl/>
          <w:lang w:bidi="ar-EG"/>
        </w:rPr>
        <w:t>(17)</w:t>
      </w:r>
    </w:p>
    <w:p w:rsidR="0053116E" w:rsidRPr="00E55FD5" w:rsidRDefault="00B00262" w:rsidP="00FB429C">
      <w:pPr>
        <w:rPr>
          <w:rtl/>
          <w:lang w:bidi="ar-EG"/>
        </w:rPr>
      </w:pPr>
      <w:r w:rsidRPr="00E55FD5">
        <w:rPr>
          <w:rtl/>
          <w:lang w:bidi="ar-EG"/>
        </w:rPr>
        <w:t xml:space="preserve"> </w:t>
      </w:r>
      <w:r w:rsidR="00F27F26" w:rsidRPr="00E55FD5">
        <w:rPr>
          <w:rtl/>
          <w:lang w:bidi="ar-EG"/>
        </w:rPr>
        <w:t xml:space="preserve">(ب) </w:t>
      </w:r>
      <w:r w:rsidR="0053116E" w:rsidRPr="00E55FD5">
        <w:rPr>
          <w:b/>
          <w:bCs/>
          <w:rtl/>
          <w:lang w:bidi="ar-EG"/>
        </w:rPr>
        <w:t>التراث العمراني وسيلة لتوفير المزيد</w:t>
      </w:r>
      <w:r w:rsidR="007E2745" w:rsidRPr="00E55FD5">
        <w:rPr>
          <w:b/>
          <w:bCs/>
          <w:rtl/>
          <w:lang w:bidi="ar-EG"/>
        </w:rPr>
        <w:t xml:space="preserve"> </w:t>
      </w:r>
      <w:r w:rsidR="0053116E" w:rsidRPr="00E55FD5">
        <w:rPr>
          <w:b/>
          <w:bCs/>
          <w:rtl/>
          <w:lang w:bidi="ar-EG"/>
        </w:rPr>
        <w:t>من فرص العمل</w:t>
      </w:r>
      <w:r w:rsidR="00F27F26" w:rsidRPr="00E55FD5">
        <w:rPr>
          <w:rtl/>
          <w:lang w:bidi="ar-EG"/>
        </w:rPr>
        <w:t xml:space="preserve">: </w:t>
      </w:r>
      <w:r w:rsidR="0053116E" w:rsidRPr="00E55FD5">
        <w:rPr>
          <w:rtl/>
          <w:lang w:bidi="ar-EG"/>
        </w:rPr>
        <w:t>من المؤكد أن الاستثمار في مواقع التراث العمراني</w:t>
      </w:r>
      <w:r w:rsidR="00F27F26" w:rsidRPr="00E55FD5">
        <w:rPr>
          <w:rtl/>
          <w:lang w:bidi="ar-EG"/>
        </w:rPr>
        <w:t xml:space="preserve"> </w:t>
      </w:r>
      <w:r w:rsidR="0053116E" w:rsidRPr="00E55FD5">
        <w:rPr>
          <w:rtl/>
          <w:lang w:bidi="ar-EG"/>
        </w:rPr>
        <w:t>يؤدي إلى الكثير من المنافع الاقتصادية والاجتماعية</w:t>
      </w:r>
      <w:r w:rsidR="00F27F26" w:rsidRPr="00E55FD5">
        <w:rPr>
          <w:rtl/>
          <w:lang w:bidi="ar-EG"/>
        </w:rPr>
        <w:t xml:space="preserve"> </w:t>
      </w:r>
      <w:r w:rsidR="0053116E" w:rsidRPr="00E55FD5">
        <w:rPr>
          <w:rtl/>
          <w:lang w:bidi="ar-EG"/>
        </w:rPr>
        <w:t>والثقافية الناتجة من مشاريع إعادة تأهيل وتوظيف</w:t>
      </w:r>
      <w:r w:rsidR="00F27F26" w:rsidRPr="00E55FD5">
        <w:rPr>
          <w:rtl/>
          <w:lang w:bidi="ar-EG"/>
        </w:rPr>
        <w:t xml:space="preserve"> </w:t>
      </w:r>
      <w:r w:rsidR="0053116E" w:rsidRPr="00E55FD5">
        <w:rPr>
          <w:rtl/>
          <w:lang w:bidi="ar-EG"/>
        </w:rPr>
        <w:t>العديد من القرى التراثية ومراكز المدن التاريخية</w:t>
      </w:r>
      <w:r w:rsidR="00F27F26" w:rsidRPr="00E55FD5">
        <w:rPr>
          <w:rtl/>
          <w:lang w:bidi="ar-EG"/>
        </w:rPr>
        <w:t xml:space="preserve"> </w:t>
      </w:r>
      <w:r w:rsidR="0053116E" w:rsidRPr="00E55FD5">
        <w:rPr>
          <w:rtl/>
          <w:lang w:bidi="ar-EG"/>
        </w:rPr>
        <w:t>والأسواق الشعبية والقلاع والقصور التاريخية</w:t>
      </w:r>
      <w:r w:rsidR="00F27F26" w:rsidRPr="00E55FD5">
        <w:rPr>
          <w:rtl/>
          <w:lang w:bidi="ar-EG"/>
        </w:rPr>
        <w:t xml:space="preserve"> </w:t>
      </w:r>
      <w:r w:rsidR="0053116E" w:rsidRPr="00E55FD5">
        <w:rPr>
          <w:rtl/>
          <w:lang w:bidi="ar-EG"/>
        </w:rPr>
        <w:t>المنتشرة ، وبالتالي</w:t>
      </w:r>
      <w:r w:rsidR="00F27F26" w:rsidRPr="00E55FD5">
        <w:rPr>
          <w:rtl/>
          <w:lang w:bidi="ar-EG"/>
        </w:rPr>
        <w:t xml:space="preserve"> </w:t>
      </w:r>
      <w:r w:rsidR="0053116E" w:rsidRPr="00E55FD5">
        <w:rPr>
          <w:rtl/>
          <w:lang w:bidi="ar-EG"/>
        </w:rPr>
        <w:t>استقرار السكان؛ نتيجة ارتباطهم بوظائفهم التي</w:t>
      </w:r>
      <w:r w:rsidR="00F27F26" w:rsidRPr="00E55FD5">
        <w:rPr>
          <w:rtl/>
          <w:lang w:bidi="ar-EG"/>
        </w:rPr>
        <w:t xml:space="preserve"> </w:t>
      </w:r>
      <w:r w:rsidR="0053116E" w:rsidRPr="00E55FD5">
        <w:rPr>
          <w:rtl/>
          <w:lang w:bidi="ar-EG"/>
        </w:rPr>
        <w:t>أتاحتها لهم مشر</w:t>
      </w:r>
      <w:r w:rsidR="00FB429C">
        <w:rPr>
          <w:rFonts w:hint="cs"/>
          <w:rtl/>
          <w:lang w:bidi="ar-EG"/>
        </w:rPr>
        <w:t>و</w:t>
      </w:r>
      <w:r w:rsidR="0053116E" w:rsidRPr="00E55FD5">
        <w:rPr>
          <w:rtl/>
          <w:lang w:bidi="ar-EG"/>
        </w:rPr>
        <w:t>ع</w:t>
      </w:r>
      <w:r w:rsidR="00FB429C">
        <w:rPr>
          <w:rFonts w:hint="cs"/>
          <w:rtl/>
          <w:lang w:bidi="ar-EG"/>
        </w:rPr>
        <w:t>ات</w:t>
      </w:r>
      <w:r w:rsidR="0053116E" w:rsidRPr="00E55FD5">
        <w:rPr>
          <w:rtl/>
          <w:lang w:bidi="ar-EG"/>
        </w:rPr>
        <w:t xml:space="preserve"> استثمار مواقع التراث</w:t>
      </w:r>
      <w:r w:rsidR="00F27F26" w:rsidRPr="00E55FD5">
        <w:rPr>
          <w:rtl/>
          <w:lang w:bidi="ar-EG"/>
        </w:rPr>
        <w:t xml:space="preserve"> </w:t>
      </w:r>
      <w:r w:rsidR="0053116E" w:rsidRPr="00E55FD5">
        <w:rPr>
          <w:rtl/>
          <w:lang w:bidi="ar-EG"/>
        </w:rPr>
        <w:t>العمراني.</w:t>
      </w:r>
    </w:p>
    <w:p w:rsidR="0053116E" w:rsidRPr="00E55FD5" w:rsidRDefault="00DE3EA1" w:rsidP="00173A26">
      <w:pPr>
        <w:rPr>
          <w:lang w:bidi="ar-EG"/>
        </w:rPr>
      </w:pPr>
      <w:r w:rsidRPr="00E55FD5">
        <w:rPr>
          <w:rtl/>
          <w:lang w:bidi="ar-EG"/>
        </w:rPr>
        <w:t xml:space="preserve">(ج) </w:t>
      </w:r>
      <w:r w:rsidRPr="00E55FD5">
        <w:rPr>
          <w:b/>
          <w:bCs/>
          <w:rtl/>
          <w:lang w:bidi="ar-EG"/>
        </w:rPr>
        <w:t>جاذب لاستثمارات للقطاع الخاص:</w:t>
      </w:r>
      <w:r w:rsidRPr="00E55FD5">
        <w:rPr>
          <w:rtl/>
          <w:lang w:bidi="ar-EG"/>
        </w:rPr>
        <w:t xml:space="preserve"> </w:t>
      </w:r>
      <w:r w:rsidR="0053116E" w:rsidRPr="00E55FD5">
        <w:rPr>
          <w:rtl/>
          <w:lang w:bidi="ar-EG"/>
        </w:rPr>
        <w:t>يعتبر استثمار القطاع الخاص لمباني التراث العمراني القائمة أحد</w:t>
      </w:r>
      <w:r w:rsidRPr="00E55FD5">
        <w:rPr>
          <w:rtl/>
          <w:lang w:bidi="ar-EG"/>
        </w:rPr>
        <w:t xml:space="preserve"> </w:t>
      </w:r>
      <w:r w:rsidR="0053116E" w:rsidRPr="00E55FD5">
        <w:rPr>
          <w:rtl/>
          <w:lang w:bidi="ar-EG"/>
        </w:rPr>
        <w:t>المجالات الاستثمارية المطبقة على المستوى العالمي، وسواءً أكانت مباني</w:t>
      </w:r>
      <w:r w:rsidRPr="00E55FD5">
        <w:rPr>
          <w:rtl/>
          <w:lang w:bidi="ar-EG"/>
        </w:rPr>
        <w:t xml:space="preserve"> </w:t>
      </w:r>
      <w:r w:rsidR="0053116E" w:rsidRPr="00E55FD5">
        <w:rPr>
          <w:rtl/>
          <w:lang w:bidi="ar-EG"/>
        </w:rPr>
        <w:t>التراث العمراني مأهولة بالسكان كلياً أو جزئياً أو غير مأهولة،.</w:t>
      </w:r>
    </w:p>
    <w:p w:rsidR="0053116E" w:rsidRPr="00E55FD5" w:rsidRDefault="00DE3EA1" w:rsidP="00173A26">
      <w:pPr>
        <w:rPr>
          <w:lang w:bidi="ar-EG"/>
        </w:rPr>
      </w:pPr>
      <w:r w:rsidRPr="00E55FD5">
        <w:rPr>
          <w:rtl/>
          <w:lang w:bidi="ar-EG"/>
        </w:rPr>
        <w:t xml:space="preserve">(د) </w:t>
      </w:r>
      <w:r w:rsidRPr="00E55FD5">
        <w:rPr>
          <w:b/>
          <w:bCs/>
          <w:rtl/>
          <w:lang w:bidi="ar-EG"/>
        </w:rPr>
        <w:t>أهمية المشاركة الشعبية او المجتمعية</w:t>
      </w:r>
      <w:r w:rsidRPr="00E55FD5">
        <w:rPr>
          <w:rtl/>
          <w:lang w:bidi="ar-EG"/>
        </w:rPr>
        <w:t xml:space="preserve"> : </w:t>
      </w:r>
      <w:r w:rsidR="000C703E" w:rsidRPr="00E55FD5">
        <w:rPr>
          <w:rtl/>
          <w:lang w:bidi="ar-EG"/>
        </w:rPr>
        <w:t>حيث ي</w:t>
      </w:r>
      <w:r w:rsidR="0053116E" w:rsidRPr="00E55FD5">
        <w:rPr>
          <w:rtl/>
          <w:lang w:bidi="ar-EG"/>
        </w:rPr>
        <w:t xml:space="preserve">شجع </w:t>
      </w:r>
      <w:r w:rsidR="000C703E" w:rsidRPr="00E55FD5">
        <w:rPr>
          <w:rtl/>
          <w:lang w:bidi="ar-EG"/>
        </w:rPr>
        <w:t xml:space="preserve">التراث العمراني </w:t>
      </w:r>
      <w:r w:rsidR="0053116E" w:rsidRPr="00E55FD5">
        <w:rPr>
          <w:rtl/>
          <w:lang w:bidi="ar-EG"/>
        </w:rPr>
        <w:t>المجتمع المحلي</w:t>
      </w:r>
      <w:r w:rsidR="00405B71" w:rsidRPr="00E55FD5">
        <w:rPr>
          <w:lang w:bidi="ar-EG"/>
        </w:rPr>
        <w:t xml:space="preserve"> </w:t>
      </w:r>
      <w:r w:rsidR="0053116E" w:rsidRPr="00E55FD5">
        <w:rPr>
          <w:rtl/>
          <w:lang w:bidi="ar-EG"/>
        </w:rPr>
        <w:t>على الاستثمار في ترميم مباني التراث العمراني، وهذا ما يُلاحظ الآن</w:t>
      </w:r>
      <w:r w:rsidRPr="00E55FD5">
        <w:rPr>
          <w:rtl/>
          <w:lang w:bidi="ar-EG"/>
        </w:rPr>
        <w:t xml:space="preserve"> </w:t>
      </w:r>
      <w:r w:rsidR="0053116E" w:rsidRPr="00E55FD5">
        <w:rPr>
          <w:rtl/>
          <w:lang w:bidi="ar-EG"/>
        </w:rPr>
        <w:t>في كثير من القرى والبلدات الجاري تطويرها، ومع اكتمال</w:t>
      </w:r>
      <w:r w:rsidRPr="00E55FD5">
        <w:rPr>
          <w:rtl/>
          <w:lang w:bidi="ar-EG"/>
        </w:rPr>
        <w:t xml:space="preserve"> </w:t>
      </w:r>
      <w:r w:rsidR="0053116E" w:rsidRPr="00E55FD5">
        <w:rPr>
          <w:rtl/>
          <w:lang w:bidi="ar-EG"/>
        </w:rPr>
        <w:t>تنفيذ المشروع ستتحقق للمجتمع فرص عمل لتشغيله، سواء كان مشروع</w:t>
      </w:r>
      <w:r w:rsidRPr="00E55FD5">
        <w:rPr>
          <w:rtl/>
          <w:lang w:bidi="ar-EG"/>
        </w:rPr>
        <w:t xml:space="preserve"> </w:t>
      </w:r>
      <w:r w:rsidR="0053116E" w:rsidRPr="00E55FD5">
        <w:rPr>
          <w:rtl/>
          <w:lang w:bidi="ar-EG"/>
        </w:rPr>
        <w:t>نزل / فندق تراثي أو مطعم أو مقهى.. إلخ.</w:t>
      </w:r>
    </w:p>
    <w:p w:rsidR="00405B71" w:rsidRPr="00E55FD5" w:rsidRDefault="00173A26" w:rsidP="00777B6D">
      <w:pPr>
        <w:rPr>
          <w:rtl/>
          <w:lang w:bidi="ar-EG"/>
        </w:rPr>
      </w:pPr>
      <w:r w:rsidRPr="00E55FD5">
        <w:rPr>
          <w:rtl/>
          <w:lang w:bidi="ar-EG"/>
        </w:rPr>
        <w:t>هـ</w:t>
      </w:r>
      <w:r w:rsidR="00DE3EA1" w:rsidRPr="00E55FD5">
        <w:rPr>
          <w:rtl/>
          <w:lang w:bidi="ar-EG"/>
        </w:rPr>
        <w:t>-</w:t>
      </w:r>
      <w:r w:rsidR="0053116E" w:rsidRPr="00E55FD5">
        <w:rPr>
          <w:rtl/>
          <w:lang w:bidi="ar-EG"/>
        </w:rPr>
        <w:t xml:space="preserve"> </w:t>
      </w:r>
      <w:r w:rsidR="0053116E" w:rsidRPr="00E55FD5">
        <w:rPr>
          <w:b/>
          <w:bCs/>
          <w:rtl/>
          <w:lang w:bidi="ar-EG"/>
        </w:rPr>
        <w:t>التراث العمراني وسيلة لإحياء المهن</w:t>
      </w:r>
      <w:r w:rsidR="00DE3EA1" w:rsidRPr="00E55FD5">
        <w:rPr>
          <w:b/>
          <w:bCs/>
          <w:rtl/>
          <w:lang w:bidi="ar-EG"/>
        </w:rPr>
        <w:t xml:space="preserve"> </w:t>
      </w:r>
      <w:r w:rsidR="0053116E" w:rsidRPr="00E55FD5">
        <w:rPr>
          <w:b/>
          <w:bCs/>
          <w:rtl/>
          <w:lang w:bidi="ar-EG"/>
        </w:rPr>
        <w:t>والحرف التقليدية</w:t>
      </w:r>
      <w:r w:rsidR="00DE3EA1" w:rsidRPr="00E55FD5">
        <w:rPr>
          <w:rtl/>
          <w:lang w:bidi="ar-EG"/>
        </w:rPr>
        <w:t xml:space="preserve">: </w:t>
      </w:r>
      <w:r w:rsidR="008035D8" w:rsidRPr="00E55FD5">
        <w:rPr>
          <w:rtl/>
          <w:lang w:bidi="ar-EG"/>
        </w:rPr>
        <w:t xml:space="preserve">تنشأ </w:t>
      </w:r>
      <w:r w:rsidR="0053116E" w:rsidRPr="00E55FD5">
        <w:rPr>
          <w:rtl/>
          <w:lang w:bidi="ar-EG"/>
        </w:rPr>
        <w:t>في الموقع التراثي المستثمر أو إلى</w:t>
      </w:r>
      <w:r w:rsidR="00DE3EA1" w:rsidRPr="00E55FD5">
        <w:rPr>
          <w:rtl/>
          <w:lang w:bidi="ar-EG"/>
        </w:rPr>
        <w:t xml:space="preserve"> </w:t>
      </w:r>
      <w:r w:rsidR="0053116E" w:rsidRPr="00E55FD5">
        <w:rPr>
          <w:rtl/>
          <w:lang w:bidi="ar-EG"/>
        </w:rPr>
        <w:t>جواره ورش ومصانع صغير</w:t>
      </w:r>
      <w:r w:rsidR="00777B6D">
        <w:rPr>
          <w:rFonts w:hint="cs"/>
          <w:rtl/>
          <w:lang w:bidi="ar-EG"/>
        </w:rPr>
        <w:t>ة</w:t>
      </w:r>
      <w:r w:rsidR="0053116E" w:rsidRPr="00E55FD5">
        <w:rPr>
          <w:rtl/>
          <w:lang w:bidi="ar-EG"/>
        </w:rPr>
        <w:t xml:space="preserve"> لصناعة الحصر، والسجاد</w:t>
      </w:r>
      <w:r w:rsidR="00DE3EA1" w:rsidRPr="00E55FD5">
        <w:rPr>
          <w:rtl/>
          <w:lang w:bidi="ar-EG"/>
        </w:rPr>
        <w:t xml:space="preserve"> </w:t>
      </w:r>
      <w:r w:rsidR="0053116E" w:rsidRPr="00E55FD5">
        <w:rPr>
          <w:rtl/>
          <w:lang w:bidi="ar-EG"/>
        </w:rPr>
        <w:t>والكليم، والسلال، والأزياء التراثية الشعبية، وصناعة</w:t>
      </w:r>
      <w:r w:rsidR="00DE3EA1" w:rsidRPr="00E55FD5">
        <w:rPr>
          <w:rtl/>
          <w:lang w:bidi="ar-EG"/>
        </w:rPr>
        <w:t xml:space="preserve"> </w:t>
      </w:r>
      <w:r w:rsidR="0053116E" w:rsidRPr="00E55FD5">
        <w:rPr>
          <w:rtl/>
          <w:lang w:bidi="ar-EG"/>
        </w:rPr>
        <w:t>ما يتطابق أو حتى يتشابه مع ما هو قديم وتراثي مثل</w:t>
      </w:r>
      <w:r w:rsidR="00405B71" w:rsidRPr="00E55FD5">
        <w:rPr>
          <w:lang w:bidi="ar-EG"/>
        </w:rPr>
        <w:t xml:space="preserve"> </w:t>
      </w:r>
      <w:r w:rsidR="0053116E" w:rsidRPr="00E55FD5">
        <w:rPr>
          <w:rtl/>
          <w:lang w:bidi="ar-EG"/>
        </w:rPr>
        <w:t>التحف المعدنية والفخارية والزجاجية والحلي</w:t>
      </w:r>
      <w:r w:rsidR="00DE3EA1" w:rsidRPr="00E55FD5">
        <w:rPr>
          <w:rtl/>
          <w:lang w:bidi="ar-EG"/>
        </w:rPr>
        <w:t xml:space="preserve"> </w:t>
      </w:r>
      <w:r w:rsidR="0053116E" w:rsidRPr="00E55FD5">
        <w:rPr>
          <w:rtl/>
          <w:lang w:bidi="ar-EG"/>
        </w:rPr>
        <w:t>وأدوات الزينة، فضلاً عن المشغولات الجلدية وأشغال</w:t>
      </w:r>
      <w:r w:rsidR="00DE3EA1" w:rsidRPr="00E55FD5">
        <w:rPr>
          <w:rtl/>
          <w:lang w:bidi="ar-EG"/>
        </w:rPr>
        <w:t xml:space="preserve"> </w:t>
      </w:r>
      <w:r w:rsidR="0053116E" w:rsidRPr="00E55FD5">
        <w:rPr>
          <w:rtl/>
          <w:lang w:bidi="ar-EG"/>
        </w:rPr>
        <w:t>الخشب والعاج والبردي وغيرها، كما أن الحرفيين عملوا</w:t>
      </w:r>
      <w:r w:rsidR="00DE3EA1" w:rsidRPr="00E55FD5">
        <w:rPr>
          <w:rtl/>
          <w:lang w:bidi="ar-EG"/>
        </w:rPr>
        <w:t xml:space="preserve"> </w:t>
      </w:r>
      <w:r w:rsidR="0053116E" w:rsidRPr="00E55FD5">
        <w:rPr>
          <w:rtl/>
          <w:lang w:bidi="ar-EG"/>
        </w:rPr>
        <w:t>على تطوير صناعة المنتجات اليدوية التي تستخدم</w:t>
      </w:r>
      <w:r w:rsidR="00DE3EA1" w:rsidRPr="00E55FD5">
        <w:rPr>
          <w:rtl/>
          <w:lang w:bidi="ar-EG"/>
        </w:rPr>
        <w:t xml:space="preserve"> </w:t>
      </w:r>
      <w:r w:rsidR="0053116E" w:rsidRPr="00E55FD5">
        <w:rPr>
          <w:rtl/>
          <w:lang w:bidi="ar-EG"/>
        </w:rPr>
        <w:t>في الوقت الحالي وتدر عليهم وعلى أسرهم مكاسب</w:t>
      </w:r>
      <w:r w:rsidR="00DE3EA1" w:rsidRPr="00E55FD5">
        <w:rPr>
          <w:rtl/>
          <w:lang w:bidi="ar-EG"/>
        </w:rPr>
        <w:t xml:space="preserve"> </w:t>
      </w:r>
      <w:r w:rsidR="0053116E" w:rsidRPr="00E55FD5">
        <w:rPr>
          <w:rtl/>
          <w:lang w:bidi="ar-EG"/>
        </w:rPr>
        <w:t>جيدة، وتُوجِد فرص عمل للمجتمع المحلي</w:t>
      </w:r>
      <w:r w:rsidR="00405B71" w:rsidRPr="00E55FD5">
        <w:rPr>
          <w:rtl/>
          <w:lang w:bidi="ar-EG"/>
        </w:rPr>
        <w:t>.</w:t>
      </w:r>
    </w:p>
    <w:p w:rsidR="005C7904" w:rsidRPr="00E55FD5" w:rsidRDefault="00DE3EA1" w:rsidP="0092477E">
      <w:pPr>
        <w:rPr>
          <w:rtl/>
          <w:lang w:bidi="ar-EG"/>
        </w:rPr>
      </w:pPr>
      <w:r w:rsidRPr="00E55FD5">
        <w:rPr>
          <w:rtl/>
          <w:lang w:bidi="ar-EG"/>
        </w:rPr>
        <w:t xml:space="preserve"> </w:t>
      </w:r>
      <w:r w:rsidR="00CB05E2" w:rsidRPr="00E55FD5">
        <w:rPr>
          <w:rtl/>
          <w:lang w:bidi="ar-EG"/>
        </w:rPr>
        <w:t>و</w:t>
      </w:r>
      <w:r w:rsidR="000C703E" w:rsidRPr="00E55FD5">
        <w:rPr>
          <w:rtl/>
          <w:lang w:bidi="ar-EG"/>
        </w:rPr>
        <w:t>م</w:t>
      </w:r>
      <w:r w:rsidR="00CB05E2" w:rsidRPr="00E55FD5">
        <w:rPr>
          <w:rtl/>
          <w:lang w:bidi="ar-EG"/>
        </w:rPr>
        <w:t>ما بات مؤكداً -وفقاً ل</w:t>
      </w:r>
      <w:r w:rsidR="000C703E" w:rsidRPr="00E55FD5">
        <w:rPr>
          <w:rtl/>
          <w:lang w:bidi="ar-EG"/>
        </w:rPr>
        <w:t>ل</w:t>
      </w:r>
      <w:r w:rsidR="00CB05E2" w:rsidRPr="00E55FD5">
        <w:rPr>
          <w:rtl/>
          <w:lang w:bidi="ar-EG"/>
        </w:rPr>
        <w:t xml:space="preserve">عديد </w:t>
      </w:r>
      <w:r w:rsidR="000C703E" w:rsidRPr="00E55FD5">
        <w:rPr>
          <w:rtl/>
          <w:lang w:bidi="ar-EG"/>
        </w:rPr>
        <w:t xml:space="preserve">من </w:t>
      </w:r>
      <w:r w:rsidR="00CB05E2" w:rsidRPr="00E55FD5">
        <w:rPr>
          <w:rtl/>
          <w:lang w:bidi="ar-EG"/>
        </w:rPr>
        <w:t>التجارب العالمية - أنه من غير الممكن الحفاظ التر</w:t>
      </w:r>
      <w:r w:rsidR="000C703E" w:rsidRPr="00E55FD5">
        <w:rPr>
          <w:rtl/>
          <w:lang w:bidi="ar-EG"/>
        </w:rPr>
        <w:t>ا</w:t>
      </w:r>
      <w:r w:rsidR="00CB05E2" w:rsidRPr="00E55FD5">
        <w:rPr>
          <w:rtl/>
          <w:lang w:bidi="ar-EG"/>
        </w:rPr>
        <w:t>ث العمر</w:t>
      </w:r>
      <w:r w:rsidR="000C703E" w:rsidRPr="00E55FD5">
        <w:rPr>
          <w:rtl/>
          <w:lang w:bidi="ar-EG"/>
        </w:rPr>
        <w:t>ا</w:t>
      </w:r>
      <w:r w:rsidR="00CB05E2" w:rsidRPr="00E55FD5">
        <w:rPr>
          <w:rtl/>
          <w:lang w:bidi="ar-EG"/>
        </w:rPr>
        <w:t>ني خارج سياق تهيئة</w:t>
      </w:r>
      <w:r w:rsidR="00E55FD5">
        <w:rPr>
          <w:rFonts w:hint="cs"/>
          <w:rtl/>
          <w:lang w:bidi="ar-EG"/>
        </w:rPr>
        <w:t xml:space="preserve"> </w:t>
      </w:r>
      <w:r w:rsidR="00CB05E2" w:rsidRPr="00E55FD5">
        <w:rPr>
          <w:rtl/>
          <w:lang w:bidi="ar-EG"/>
        </w:rPr>
        <w:t>البيئة والمحيط والتخطيط الحضري، كما لا يمكن فصل حماية المباني وصيانة الأماكن الأثرية، ومعالم المدينة</w:t>
      </w:r>
      <w:r w:rsidR="00C217FD" w:rsidRPr="00E55FD5">
        <w:rPr>
          <w:rtl/>
          <w:lang w:bidi="ar-EG"/>
        </w:rPr>
        <w:t xml:space="preserve"> </w:t>
      </w:r>
      <w:r w:rsidR="00CB05E2" w:rsidRPr="00E55FD5">
        <w:rPr>
          <w:rtl/>
          <w:lang w:bidi="ar-EG"/>
        </w:rPr>
        <w:t>ومر</w:t>
      </w:r>
      <w:r w:rsidR="000C703E" w:rsidRPr="00E55FD5">
        <w:rPr>
          <w:rtl/>
          <w:lang w:bidi="ar-EG"/>
        </w:rPr>
        <w:t>ا</w:t>
      </w:r>
      <w:r w:rsidR="00CB05E2" w:rsidRPr="00E55FD5">
        <w:rPr>
          <w:rtl/>
          <w:lang w:bidi="ar-EG"/>
        </w:rPr>
        <w:t xml:space="preserve">كزها القديمة والأنوية التاريخية عن </w:t>
      </w:r>
      <w:r w:rsidR="00CB05E2" w:rsidRPr="00E55FD5">
        <w:rPr>
          <w:rtl/>
          <w:lang w:bidi="ar-EG"/>
        </w:rPr>
        <w:lastRenderedPageBreak/>
        <w:t>خطة تطوير المدينة، في إطار التنمية العمر</w:t>
      </w:r>
      <w:r w:rsidR="000C703E" w:rsidRPr="00E55FD5">
        <w:rPr>
          <w:rtl/>
          <w:lang w:bidi="ar-EG"/>
        </w:rPr>
        <w:t>ا</w:t>
      </w:r>
      <w:r w:rsidR="00CB05E2" w:rsidRPr="00E55FD5">
        <w:rPr>
          <w:rtl/>
          <w:lang w:bidi="ar-EG"/>
        </w:rPr>
        <w:t>نية المستدامة</w:t>
      </w:r>
      <w:r w:rsidR="00B66DEE" w:rsidRPr="00E55FD5">
        <w:rPr>
          <w:rtl/>
          <w:lang w:bidi="ar-EG"/>
        </w:rPr>
        <w:t xml:space="preserve"> </w:t>
      </w:r>
      <w:r w:rsidR="00B66DEE" w:rsidRPr="00E55FD5">
        <w:rPr>
          <w:lang w:bidi="ar-EG"/>
        </w:rPr>
        <w:t xml:space="preserve">urban sustainability development </w:t>
      </w:r>
      <w:r w:rsidR="00777B6D">
        <w:rPr>
          <w:rFonts w:hint="cs"/>
          <w:rtl/>
          <w:lang w:bidi="ar-EG"/>
        </w:rPr>
        <w:t xml:space="preserve"> </w:t>
      </w:r>
      <w:r w:rsidR="00CB05E2" w:rsidRPr="00E55FD5">
        <w:rPr>
          <w:rtl/>
          <w:lang w:bidi="ar-EG"/>
        </w:rPr>
        <w:t>والتنمية السياحية والاقتصادية والاجتماعية بالمدن القديمة العربية.</w:t>
      </w:r>
      <w:r w:rsidR="00627C7E" w:rsidRPr="00627C7E">
        <w:rPr>
          <w:rFonts w:hint="cs"/>
          <w:sz w:val="20"/>
          <w:szCs w:val="20"/>
          <w:rtl/>
          <w:lang w:bidi="ar-EG"/>
        </w:rPr>
        <w:t xml:space="preserve"> </w:t>
      </w:r>
      <w:r w:rsidR="00627C7E" w:rsidRPr="00900E1F">
        <w:rPr>
          <w:rFonts w:hint="cs"/>
          <w:sz w:val="20"/>
          <w:szCs w:val="20"/>
          <w:rtl/>
          <w:lang w:bidi="ar-EG"/>
        </w:rPr>
        <w:t>(18)</w:t>
      </w:r>
    </w:p>
    <w:p w:rsidR="00F46DD6" w:rsidRPr="00E55FD5" w:rsidRDefault="00E55FD5" w:rsidP="00173A26">
      <w:pPr>
        <w:rPr>
          <w:b/>
          <w:bCs/>
          <w:rtl/>
          <w:lang w:bidi="ar-EG"/>
        </w:rPr>
      </w:pPr>
      <w:r>
        <w:rPr>
          <w:rFonts w:hint="cs"/>
          <w:b/>
          <w:bCs/>
          <w:rtl/>
          <w:lang w:bidi="ar-EG"/>
        </w:rPr>
        <w:t xml:space="preserve">2- </w:t>
      </w:r>
      <w:r w:rsidR="00C217FD" w:rsidRPr="00E55FD5">
        <w:rPr>
          <w:b/>
          <w:bCs/>
          <w:rtl/>
          <w:lang w:bidi="ar-EG"/>
        </w:rPr>
        <w:t>برامج الاستثمار في التراث العمراني وطرق التمويل</w:t>
      </w:r>
    </w:p>
    <w:p w:rsidR="00B66DEE" w:rsidRPr="00E55FD5" w:rsidRDefault="00E6509E" w:rsidP="00173A26">
      <w:pPr>
        <w:rPr>
          <w:rtl/>
          <w:lang w:bidi="ar-EG"/>
        </w:rPr>
      </w:pPr>
      <w:r w:rsidRPr="00E55FD5">
        <w:rPr>
          <w:rtl/>
          <w:lang w:bidi="ar-EG"/>
        </w:rPr>
        <w:t xml:space="preserve">تعتبر المباني والمواقع التراثية </w:t>
      </w:r>
      <w:r w:rsidR="00B66DEE" w:rsidRPr="00E55FD5">
        <w:rPr>
          <w:rtl/>
          <w:lang w:bidi="ar-EG"/>
        </w:rPr>
        <w:t>أ</w:t>
      </w:r>
      <w:r w:rsidRPr="00E55FD5">
        <w:rPr>
          <w:rtl/>
          <w:lang w:bidi="ar-EG"/>
        </w:rPr>
        <w:t>وعية اقتصادية، ويمثل المبنى الأثري في حد ذاته قيمة اقتصادية لكونه فقط مبنى أثريا</w:t>
      </w:r>
      <w:r w:rsidR="00B66DEE" w:rsidRPr="00E55FD5">
        <w:rPr>
          <w:rtl/>
          <w:lang w:bidi="ar-EG"/>
        </w:rPr>
        <w:t>ً</w:t>
      </w:r>
      <w:r w:rsidRPr="00E55FD5">
        <w:rPr>
          <w:rtl/>
          <w:lang w:bidi="ar-EG"/>
        </w:rPr>
        <w:t>، وتعتبر المباني والمناطق التراثية وذات القيمة التاريخية تروة قومية وموارد قائمة سهلة الاستثمار والاستغلال الاقتصادي مما يزيد من قيمتها التاريخية</w:t>
      </w:r>
      <w:r w:rsidR="00B66DEE" w:rsidRPr="00E55FD5">
        <w:rPr>
          <w:rtl/>
          <w:lang w:bidi="ar-EG"/>
        </w:rPr>
        <w:t>.</w:t>
      </w:r>
    </w:p>
    <w:p w:rsidR="00E6509E" w:rsidRPr="00E55FD5" w:rsidRDefault="00E6509E" w:rsidP="00173A26">
      <w:pPr>
        <w:rPr>
          <w:rtl/>
          <w:lang w:bidi="ar-EG"/>
        </w:rPr>
      </w:pPr>
      <w:r w:rsidRPr="00E55FD5">
        <w:rPr>
          <w:rtl/>
          <w:lang w:bidi="ar-EG"/>
        </w:rPr>
        <w:t xml:space="preserve">ويتوقف العائد الاقتصادي لاستخدام المبنى الأثري على مدى استغلال </w:t>
      </w:r>
      <w:r w:rsidR="00173A26" w:rsidRPr="00E55FD5">
        <w:rPr>
          <w:rtl/>
          <w:lang w:bidi="ar-EG"/>
        </w:rPr>
        <w:t>إ</w:t>
      </w:r>
      <w:r w:rsidRPr="00E55FD5">
        <w:rPr>
          <w:rtl/>
          <w:lang w:bidi="ar-EG"/>
        </w:rPr>
        <w:t>مكانياته والاستفادة من قيمته التاريخية والفنية بشكل يوفر عائدا</w:t>
      </w:r>
      <w:r w:rsidR="00B66DEE" w:rsidRPr="00E55FD5">
        <w:rPr>
          <w:rtl/>
          <w:lang w:bidi="ar-EG"/>
        </w:rPr>
        <w:t>ً</w:t>
      </w:r>
      <w:r w:rsidRPr="00E55FD5">
        <w:rPr>
          <w:rtl/>
          <w:lang w:bidi="ar-EG"/>
        </w:rPr>
        <w:t xml:space="preserve"> ماديا</w:t>
      </w:r>
      <w:r w:rsidR="00B66DEE" w:rsidRPr="00E55FD5">
        <w:rPr>
          <w:rtl/>
          <w:lang w:bidi="ar-EG"/>
        </w:rPr>
        <w:t>ً</w:t>
      </w:r>
      <w:r w:rsidRPr="00E55FD5">
        <w:rPr>
          <w:rtl/>
          <w:lang w:bidi="ar-EG"/>
        </w:rPr>
        <w:t xml:space="preserve"> لصيانة المبنى والحفاظ عليه</w:t>
      </w:r>
      <w:r w:rsidR="00B66DEE" w:rsidRPr="00E55FD5">
        <w:rPr>
          <w:rtl/>
          <w:lang w:bidi="ar-EG"/>
        </w:rPr>
        <w:t>،</w:t>
      </w:r>
      <w:r w:rsidRPr="00E55FD5">
        <w:rPr>
          <w:rtl/>
          <w:lang w:bidi="ar-EG"/>
        </w:rPr>
        <w:t xml:space="preserve"> </w:t>
      </w:r>
      <w:r w:rsidR="00B66DEE" w:rsidRPr="00E55FD5">
        <w:rPr>
          <w:rtl/>
          <w:lang w:bidi="ar-EG"/>
        </w:rPr>
        <w:t>إ</w:t>
      </w:r>
      <w:r w:rsidRPr="00E55FD5">
        <w:rPr>
          <w:rtl/>
          <w:lang w:bidi="ar-EG"/>
        </w:rPr>
        <w:t xml:space="preserve">لا </w:t>
      </w:r>
      <w:r w:rsidR="00B66DEE" w:rsidRPr="00E55FD5">
        <w:rPr>
          <w:rtl/>
          <w:lang w:bidi="ar-EG"/>
        </w:rPr>
        <w:t>أن استغلال المبنى الأ</w:t>
      </w:r>
      <w:r w:rsidRPr="00E55FD5">
        <w:rPr>
          <w:rtl/>
          <w:lang w:bidi="ar-EG"/>
        </w:rPr>
        <w:t>ثري بشكل لا</w:t>
      </w:r>
      <w:r w:rsidR="00B66DEE" w:rsidRPr="00E55FD5">
        <w:rPr>
          <w:rtl/>
          <w:lang w:bidi="ar-EG"/>
        </w:rPr>
        <w:t xml:space="preserve"> </w:t>
      </w:r>
      <w:r w:rsidRPr="00E55FD5">
        <w:rPr>
          <w:rtl/>
          <w:lang w:bidi="ar-EG"/>
        </w:rPr>
        <w:t>يتوافق مع قيمته الفنية والتاريخية يكون مصيره في الغالب الفشل</w:t>
      </w:r>
      <w:r w:rsidR="00B66DEE" w:rsidRPr="00E55FD5">
        <w:rPr>
          <w:rtl/>
          <w:lang w:bidi="ar-EG"/>
        </w:rPr>
        <w:t>،</w:t>
      </w:r>
      <w:r w:rsidRPr="00E55FD5">
        <w:rPr>
          <w:rtl/>
          <w:lang w:bidi="ar-EG"/>
        </w:rPr>
        <w:t xml:space="preserve"> مهما ارتفع العائد في بد</w:t>
      </w:r>
      <w:r w:rsidR="00B66DEE" w:rsidRPr="00E55FD5">
        <w:rPr>
          <w:rtl/>
          <w:lang w:bidi="ar-EG"/>
        </w:rPr>
        <w:t>اية الاستخدام لأنه يهدم قيمة الأ</w:t>
      </w:r>
      <w:r w:rsidRPr="00E55FD5">
        <w:rPr>
          <w:rtl/>
          <w:lang w:bidi="ar-EG"/>
        </w:rPr>
        <w:t>صلية وهي المبنى ذاته</w:t>
      </w:r>
      <w:r w:rsidR="00B66DEE" w:rsidRPr="00E55FD5">
        <w:rPr>
          <w:rtl/>
          <w:lang w:bidi="ar-EG"/>
        </w:rPr>
        <w:t>.</w:t>
      </w:r>
      <w:r w:rsidRPr="00E55FD5">
        <w:rPr>
          <w:rtl/>
          <w:lang w:bidi="ar-EG"/>
        </w:rPr>
        <w:t xml:space="preserve">  </w:t>
      </w:r>
    </w:p>
    <w:p w:rsidR="00E6509E" w:rsidRPr="00E55FD5" w:rsidRDefault="00E6509E" w:rsidP="0092477E">
      <w:pPr>
        <w:rPr>
          <w:rtl/>
          <w:lang w:bidi="ar-EG"/>
        </w:rPr>
      </w:pPr>
      <w:r w:rsidRPr="00E55FD5">
        <w:rPr>
          <w:rtl/>
          <w:lang w:bidi="ar-EG"/>
        </w:rPr>
        <w:t xml:space="preserve">ويعتبر المقياس الفعلي لتحقيق النجاح لمشروع </w:t>
      </w:r>
      <w:r w:rsidR="00B66DEE" w:rsidRPr="00E55FD5">
        <w:rPr>
          <w:rtl/>
          <w:lang w:bidi="ar-EG"/>
        </w:rPr>
        <w:t>إ</w:t>
      </w:r>
      <w:r w:rsidRPr="00E55FD5">
        <w:rPr>
          <w:rtl/>
          <w:lang w:bidi="ar-EG"/>
        </w:rPr>
        <w:t>عادة التوظيف هو مدى تغطية تكاليف الحفاظ على المبنى وصيانته من مصادر التمويل المختلفة</w:t>
      </w:r>
      <w:r w:rsidR="00B66DEE" w:rsidRPr="00E55FD5">
        <w:rPr>
          <w:rtl/>
          <w:lang w:bidi="ar-EG"/>
        </w:rPr>
        <w:t>،</w:t>
      </w:r>
      <w:r w:rsidRPr="00E55FD5">
        <w:rPr>
          <w:rtl/>
          <w:lang w:bidi="ar-EG"/>
        </w:rPr>
        <w:t xml:space="preserve"> با</w:t>
      </w:r>
      <w:r w:rsidR="00B66DEE" w:rsidRPr="00E55FD5">
        <w:rPr>
          <w:rtl/>
          <w:lang w:bidi="ar-EG"/>
        </w:rPr>
        <w:t>لإ</w:t>
      </w:r>
      <w:r w:rsidRPr="00E55FD5">
        <w:rPr>
          <w:rtl/>
          <w:lang w:bidi="ar-EG"/>
        </w:rPr>
        <w:t xml:space="preserve">ضافة </w:t>
      </w:r>
      <w:r w:rsidR="00B66DEE" w:rsidRPr="00E55FD5">
        <w:rPr>
          <w:rtl/>
          <w:lang w:bidi="ar-EG"/>
        </w:rPr>
        <w:t>إ</w:t>
      </w:r>
      <w:r w:rsidRPr="00E55FD5">
        <w:rPr>
          <w:rtl/>
          <w:lang w:bidi="ar-EG"/>
        </w:rPr>
        <w:t>لى عائد الاستخدام المتوقع</w:t>
      </w:r>
      <w:r w:rsidR="00B66DEE" w:rsidRPr="00E55FD5">
        <w:rPr>
          <w:rtl/>
          <w:lang w:bidi="ar-EG"/>
        </w:rPr>
        <w:t>،</w:t>
      </w:r>
      <w:r w:rsidRPr="00E55FD5">
        <w:rPr>
          <w:rtl/>
          <w:lang w:bidi="ar-EG"/>
        </w:rPr>
        <w:t xml:space="preserve"> ويتم دراسة عناصر تكاليف أعمال الحفاظ لإعادة توظيف المبنى الأثري طبقا لمقترحات البرنامج الذي تم وضعه، وتشمل كلا من تكاليف صيانة المبنى، وتكاليف </w:t>
      </w:r>
      <w:r w:rsidR="00B66DEE" w:rsidRPr="00E55FD5">
        <w:rPr>
          <w:rtl/>
          <w:lang w:bidi="ar-EG"/>
        </w:rPr>
        <w:t>إ</w:t>
      </w:r>
      <w:r w:rsidRPr="00E55FD5">
        <w:rPr>
          <w:rtl/>
          <w:lang w:bidi="ar-EG"/>
        </w:rPr>
        <w:t>عادة تأهيله و</w:t>
      </w:r>
      <w:r w:rsidR="00B66DEE" w:rsidRPr="00E55FD5">
        <w:rPr>
          <w:rtl/>
          <w:lang w:bidi="ar-EG"/>
        </w:rPr>
        <w:t>إ</w:t>
      </w:r>
      <w:r w:rsidRPr="00E55FD5">
        <w:rPr>
          <w:rtl/>
          <w:lang w:bidi="ar-EG"/>
        </w:rPr>
        <w:t xml:space="preserve">مداده </w:t>
      </w:r>
      <w:r w:rsidR="00B66DEE" w:rsidRPr="00E55FD5">
        <w:rPr>
          <w:rtl/>
          <w:lang w:bidi="ar-EG"/>
        </w:rPr>
        <w:t>بالمرافق الحيوية بالإ</w:t>
      </w:r>
      <w:r w:rsidRPr="00E55FD5">
        <w:rPr>
          <w:rtl/>
          <w:lang w:bidi="ar-EG"/>
        </w:rPr>
        <w:t xml:space="preserve">ضافة </w:t>
      </w:r>
      <w:r w:rsidR="00B66DEE" w:rsidRPr="00E55FD5">
        <w:rPr>
          <w:rtl/>
          <w:lang w:bidi="ar-EG"/>
        </w:rPr>
        <w:t>إ</w:t>
      </w:r>
      <w:r w:rsidRPr="00E55FD5">
        <w:rPr>
          <w:rtl/>
          <w:lang w:bidi="ar-EG"/>
        </w:rPr>
        <w:t xml:space="preserve">لى التكاليف الابتدائية التي </w:t>
      </w:r>
      <w:r w:rsidR="00B66DEE" w:rsidRPr="00E55FD5">
        <w:rPr>
          <w:rtl/>
          <w:lang w:bidi="ar-EG"/>
        </w:rPr>
        <w:t>أ</w:t>
      </w:r>
      <w:r w:rsidRPr="00E55FD5">
        <w:rPr>
          <w:rtl/>
          <w:lang w:bidi="ar-EG"/>
        </w:rPr>
        <w:t xml:space="preserve">نفقت على </w:t>
      </w:r>
      <w:r w:rsidR="00B66DEE" w:rsidRPr="00E55FD5">
        <w:rPr>
          <w:rtl/>
          <w:lang w:bidi="ar-EG"/>
        </w:rPr>
        <w:t>أ</w:t>
      </w:r>
      <w:r w:rsidRPr="00E55FD5">
        <w:rPr>
          <w:rtl/>
          <w:lang w:bidi="ar-EG"/>
        </w:rPr>
        <w:t xml:space="preserve">عمال الترميم و التشغيل، كما يمكن </w:t>
      </w:r>
      <w:r w:rsidR="00B66DEE" w:rsidRPr="00E55FD5">
        <w:rPr>
          <w:rtl/>
          <w:lang w:bidi="ar-EG"/>
        </w:rPr>
        <w:t>إ</w:t>
      </w:r>
      <w:r w:rsidRPr="00E55FD5">
        <w:rPr>
          <w:rtl/>
          <w:lang w:bidi="ar-EG"/>
        </w:rPr>
        <w:t xml:space="preserve">ضافة تكاليف </w:t>
      </w:r>
      <w:r w:rsidR="00B66DEE" w:rsidRPr="00E55FD5">
        <w:rPr>
          <w:rtl/>
          <w:lang w:bidi="ar-EG"/>
        </w:rPr>
        <w:t>إ</w:t>
      </w:r>
      <w:r w:rsidRPr="00E55FD5">
        <w:rPr>
          <w:rtl/>
          <w:lang w:bidi="ar-EG"/>
        </w:rPr>
        <w:t xml:space="preserve">مداد المنطقة المحيطة بالخدمات اللازمة للمشروع وتكاليف </w:t>
      </w:r>
      <w:r w:rsidR="00B66DEE" w:rsidRPr="00E55FD5">
        <w:rPr>
          <w:rtl/>
          <w:lang w:bidi="ar-EG"/>
        </w:rPr>
        <w:t>إ</w:t>
      </w:r>
      <w:r w:rsidRPr="00E55FD5">
        <w:rPr>
          <w:rtl/>
          <w:lang w:bidi="ar-EG"/>
        </w:rPr>
        <w:t xml:space="preserve">يواء السكان في حالة </w:t>
      </w:r>
      <w:r w:rsidR="00B66DEE" w:rsidRPr="00E55FD5">
        <w:rPr>
          <w:rtl/>
          <w:lang w:bidi="ar-EG"/>
        </w:rPr>
        <w:t>إ</w:t>
      </w:r>
      <w:r w:rsidRPr="00E55FD5">
        <w:rPr>
          <w:rtl/>
          <w:lang w:bidi="ar-EG"/>
        </w:rPr>
        <w:t xml:space="preserve">خلاء مساكنهم والتعويضات التي يمكن </w:t>
      </w:r>
      <w:r w:rsidR="00B66DEE" w:rsidRPr="00E55FD5">
        <w:rPr>
          <w:rtl/>
          <w:lang w:bidi="ar-EG"/>
        </w:rPr>
        <w:t>أ</w:t>
      </w:r>
      <w:r w:rsidRPr="00E55FD5">
        <w:rPr>
          <w:rtl/>
          <w:lang w:bidi="ar-EG"/>
        </w:rPr>
        <w:t xml:space="preserve">ن تدفع لهم. </w:t>
      </w:r>
      <w:r w:rsidR="00627C7E" w:rsidRPr="00900E1F">
        <w:rPr>
          <w:rFonts w:hint="cs"/>
          <w:sz w:val="20"/>
          <w:szCs w:val="20"/>
          <w:rtl/>
          <w:lang w:bidi="ar-EG"/>
        </w:rPr>
        <w:t>(19)</w:t>
      </w:r>
    </w:p>
    <w:p w:rsidR="00E6509E" w:rsidRPr="00E55FD5" w:rsidRDefault="00E6509E" w:rsidP="00E6509E">
      <w:pPr>
        <w:rPr>
          <w:rtl/>
          <w:lang w:bidi="ar-EG"/>
        </w:rPr>
      </w:pPr>
      <w:r w:rsidRPr="00E55FD5">
        <w:rPr>
          <w:rtl/>
          <w:lang w:bidi="ar-EG"/>
        </w:rPr>
        <w:t xml:space="preserve">ويمكن عرض أنواع التمويل المختلفة واستثمار التراث العمراني </w:t>
      </w:r>
      <w:r w:rsidR="00B66DEE" w:rsidRPr="00E55FD5">
        <w:rPr>
          <w:rtl/>
          <w:lang w:bidi="ar-EG"/>
        </w:rPr>
        <w:t>ك</w:t>
      </w:r>
      <w:r w:rsidRPr="00E55FD5">
        <w:rPr>
          <w:rtl/>
          <w:lang w:bidi="ar-EG"/>
        </w:rPr>
        <w:t>التالي :</w:t>
      </w:r>
    </w:p>
    <w:p w:rsidR="00E6509E" w:rsidRPr="006F49C1" w:rsidRDefault="00E6509E" w:rsidP="00E6509E">
      <w:pPr>
        <w:rPr>
          <w:b/>
          <w:bCs/>
          <w:u w:val="single"/>
          <w:rtl/>
          <w:lang w:bidi="ar-EG"/>
        </w:rPr>
      </w:pPr>
      <w:r w:rsidRPr="006F49C1">
        <w:rPr>
          <w:b/>
          <w:bCs/>
          <w:u w:val="single"/>
          <w:rtl/>
          <w:lang w:bidi="ar-EG"/>
        </w:rPr>
        <w:t>2-1 نوعية التمويل</w:t>
      </w:r>
    </w:p>
    <w:p w:rsidR="00095901" w:rsidRDefault="009B2837" w:rsidP="009B2837">
      <w:pPr>
        <w:rPr>
          <w:rtl/>
          <w:lang w:bidi="ar-EG"/>
        </w:rPr>
      </w:pPr>
      <w:r>
        <w:rPr>
          <w:rFonts w:hint="cs"/>
          <w:rtl/>
          <w:lang w:bidi="ar-EG"/>
        </w:rPr>
        <w:t xml:space="preserve">تشمل </w:t>
      </w:r>
      <w:r w:rsidR="00F45E25" w:rsidRPr="00E55FD5">
        <w:rPr>
          <w:rtl/>
          <w:lang w:bidi="ar-EG"/>
        </w:rPr>
        <w:t>المنظومة الاقتصادية للتراث</w:t>
      </w:r>
      <w:r w:rsidR="00B66DEE" w:rsidRPr="00E55FD5">
        <w:rPr>
          <w:rtl/>
          <w:lang w:bidi="ar-EG"/>
        </w:rPr>
        <w:t xml:space="preserve"> </w:t>
      </w:r>
      <w:r w:rsidR="00F45E25" w:rsidRPr="00E55FD5">
        <w:rPr>
          <w:rtl/>
          <w:lang w:bidi="ar-EG"/>
        </w:rPr>
        <w:t xml:space="preserve">شقين </w:t>
      </w:r>
      <w:r w:rsidR="00B66DEE" w:rsidRPr="00E55FD5">
        <w:rPr>
          <w:rtl/>
          <w:lang w:bidi="ar-EG"/>
        </w:rPr>
        <w:t>أ</w:t>
      </w:r>
      <w:r w:rsidR="00F45E25" w:rsidRPr="00E55FD5">
        <w:rPr>
          <w:rtl/>
          <w:lang w:bidi="ar-EG"/>
        </w:rPr>
        <w:t>ساسيين</w:t>
      </w:r>
      <w:r w:rsidR="00095901">
        <w:rPr>
          <w:rFonts w:hint="cs"/>
          <w:rtl/>
          <w:lang w:bidi="ar-EG"/>
        </w:rPr>
        <w:t xml:space="preserve"> </w:t>
      </w:r>
      <w:r>
        <w:rPr>
          <w:rFonts w:hint="cs"/>
          <w:rtl/>
          <w:lang w:bidi="ar-EG"/>
        </w:rPr>
        <w:t>أحدهما</w:t>
      </w:r>
      <w:r w:rsidR="00095901">
        <w:rPr>
          <w:rFonts w:hint="cs"/>
          <w:rtl/>
          <w:lang w:bidi="ar-EG"/>
        </w:rPr>
        <w:t xml:space="preserve"> </w:t>
      </w:r>
      <w:r w:rsidR="00B66DEE" w:rsidRPr="00E55FD5">
        <w:rPr>
          <w:rtl/>
          <w:lang w:bidi="ar-EG"/>
        </w:rPr>
        <w:t>أ</w:t>
      </w:r>
      <w:r w:rsidR="00173A26" w:rsidRPr="00E55FD5">
        <w:rPr>
          <w:rtl/>
          <w:lang w:bidi="ar-EG"/>
        </w:rPr>
        <w:t>سلوب التمويل و</w:t>
      </w:r>
      <w:r w:rsidR="00095901">
        <w:rPr>
          <w:rFonts w:hint="cs"/>
          <w:rtl/>
          <w:lang w:bidi="ar-EG"/>
        </w:rPr>
        <w:t xml:space="preserve">ما يتضمنه من </w:t>
      </w:r>
      <w:r w:rsidR="00173A26" w:rsidRPr="00E55FD5">
        <w:rPr>
          <w:rtl/>
          <w:lang w:bidi="ar-EG"/>
        </w:rPr>
        <w:t>التدفقات والإ</w:t>
      </w:r>
      <w:r w:rsidR="00F45E25" w:rsidRPr="00E55FD5">
        <w:rPr>
          <w:rtl/>
          <w:lang w:bidi="ar-EG"/>
        </w:rPr>
        <w:t>دارة المالية للمشروعات</w:t>
      </w:r>
      <w:r w:rsidR="00095901">
        <w:rPr>
          <w:rFonts w:hint="cs"/>
          <w:rtl/>
          <w:lang w:bidi="ar-EG"/>
        </w:rPr>
        <w:t xml:space="preserve"> والشق الثاني هو</w:t>
      </w:r>
      <w:r w:rsidR="00F45E25" w:rsidRPr="00E55FD5">
        <w:rPr>
          <w:rtl/>
          <w:lang w:bidi="ar-EG"/>
        </w:rPr>
        <w:t xml:space="preserve"> إعادة صياغة النشاط الاقتصادي والتركيبة الاجتماعية لمجتمع ما بعد الارتقاء</w:t>
      </w:r>
      <w:r>
        <w:rPr>
          <w:rFonts w:hint="cs"/>
          <w:rtl/>
          <w:lang w:bidi="ar-EG"/>
        </w:rPr>
        <w:t>،</w:t>
      </w:r>
      <w:r w:rsidR="00F45E25" w:rsidRPr="00E55FD5">
        <w:rPr>
          <w:rtl/>
          <w:lang w:bidi="ar-EG"/>
        </w:rPr>
        <w:t xml:space="preserve"> ويمكن لهذه المجموعة أن تعمل من خلال</w:t>
      </w:r>
      <w:r w:rsidR="00095901">
        <w:rPr>
          <w:rFonts w:hint="cs"/>
          <w:rtl/>
          <w:lang w:bidi="ar-EG"/>
        </w:rPr>
        <w:t>:</w:t>
      </w:r>
    </w:p>
    <w:p w:rsidR="00F45E25" w:rsidRPr="00E55FD5" w:rsidRDefault="00095901" w:rsidP="00095901">
      <w:pPr>
        <w:rPr>
          <w:rtl/>
          <w:lang w:bidi="ar-EG"/>
        </w:rPr>
      </w:pPr>
      <w:r>
        <w:rPr>
          <w:rFonts w:hint="cs"/>
          <w:rtl/>
          <w:lang w:bidi="ar-EG"/>
        </w:rPr>
        <w:t>*</w:t>
      </w:r>
      <w:r w:rsidR="00F45E25" w:rsidRPr="00E55FD5">
        <w:rPr>
          <w:rtl/>
          <w:lang w:bidi="ar-EG"/>
        </w:rPr>
        <w:t xml:space="preserve"> اقتصاديات السوق الحرة</w:t>
      </w:r>
      <w:r>
        <w:rPr>
          <w:rFonts w:hint="cs"/>
          <w:rtl/>
          <w:lang w:bidi="ar-EG"/>
        </w:rPr>
        <w:t xml:space="preserve"> التي </w:t>
      </w:r>
      <w:r w:rsidR="00F45E25" w:rsidRPr="00E55FD5">
        <w:rPr>
          <w:rtl/>
          <w:lang w:bidi="ar-EG"/>
        </w:rPr>
        <w:t xml:space="preserve">تتمثل فى </w:t>
      </w:r>
      <w:r w:rsidR="00B66DEE" w:rsidRPr="00E55FD5">
        <w:rPr>
          <w:rtl/>
          <w:lang w:bidi="ar-EG"/>
        </w:rPr>
        <w:t>أ</w:t>
      </w:r>
      <w:r w:rsidR="00F45E25" w:rsidRPr="00E55FD5">
        <w:rPr>
          <w:rtl/>
          <w:lang w:bidi="ar-EG"/>
        </w:rPr>
        <w:t>ن يخضع الموضوع بالكامل لقانون الطلب والعرض</w:t>
      </w:r>
      <w:r w:rsidR="00B66DEE" w:rsidRPr="00E55FD5">
        <w:rPr>
          <w:rtl/>
          <w:lang w:bidi="ar-EG"/>
        </w:rPr>
        <w:t>،</w:t>
      </w:r>
      <w:r w:rsidR="00F45E25" w:rsidRPr="00E55FD5">
        <w:rPr>
          <w:rtl/>
          <w:lang w:bidi="ar-EG"/>
        </w:rPr>
        <w:t xml:space="preserve"> ك</w:t>
      </w:r>
      <w:r w:rsidR="00B66DEE" w:rsidRPr="00E55FD5">
        <w:rPr>
          <w:rtl/>
          <w:lang w:bidi="ar-EG"/>
        </w:rPr>
        <w:t>أ</w:t>
      </w:r>
      <w:r w:rsidR="00F45E25" w:rsidRPr="00E55FD5">
        <w:rPr>
          <w:rtl/>
          <w:lang w:bidi="ar-EG"/>
        </w:rPr>
        <w:t>ن يتم مثلا</w:t>
      </w:r>
      <w:r w:rsidR="00B66DEE" w:rsidRPr="00E55FD5">
        <w:rPr>
          <w:rtl/>
          <w:lang w:bidi="ar-EG"/>
        </w:rPr>
        <w:t>ً</w:t>
      </w:r>
      <w:r w:rsidR="00F45E25" w:rsidRPr="00E55FD5">
        <w:rPr>
          <w:rtl/>
          <w:lang w:bidi="ar-EG"/>
        </w:rPr>
        <w:t xml:space="preserve"> ترميم </w:t>
      </w:r>
      <w:r w:rsidR="00B66DEE" w:rsidRPr="00E55FD5">
        <w:rPr>
          <w:rtl/>
          <w:lang w:bidi="ar-EG"/>
        </w:rPr>
        <w:t>أ</w:t>
      </w:r>
      <w:r w:rsidR="00F45E25" w:rsidRPr="00E55FD5">
        <w:rPr>
          <w:rtl/>
          <w:lang w:bidi="ar-EG"/>
        </w:rPr>
        <w:t>حد المواقع بهدف تسويقه سياحياً</w:t>
      </w:r>
      <w:r w:rsidR="00B66DEE" w:rsidRPr="00E55FD5">
        <w:rPr>
          <w:rtl/>
          <w:lang w:bidi="ar-EG"/>
        </w:rPr>
        <w:t>،</w:t>
      </w:r>
      <w:r w:rsidR="00F45E25" w:rsidRPr="00E55FD5">
        <w:rPr>
          <w:rtl/>
          <w:lang w:bidi="ar-EG"/>
        </w:rPr>
        <w:t xml:space="preserve"> بحيث تكون موجهة بشكل أساسي لهذا الغرض حتى تغطي عائدات الزيارات السياحية تكاليف الترميم والصيانة</w:t>
      </w:r>
    </w:p>
    <w:p w:rsidR="00F45E25" w:rsidRPr="00E55FD5" w:rsidRDefault="00F45E25" w:rsidP="00B66DEE">
      <w:pPr>
        <w:rPr>
          <w:rtl/>
          <w:lang w:bidi="ar-EG"/>
        </w:rPr>
      </w:pPr>
      <w:r w:rsidRPr="00E55FD5">
        <w:rPr>
          <w:rtl/>
          <w:lang w:bidi="ar-EG"/>
        </w:rPr>
        <w:t xml:space="preserve">•الحكومات والحلول المؤسسية: وهو ما يتم اللجوء </w:t>
      </w:r>
      <w:r w:rsidR="00B66DEE" w:rsidRPr="00E55FD5">
        <w:rPr>
          <w:rtl/>
          <w:lang w:bidi="ar-EG"/>
        </w:rPr>
        <w:t>إ</w:t>
      </w:r>
      <w:r w:rsidRPr="00E55FD5">
        <w:rPr>
          <w:rtl/>
          <w:lang w:bidi="ar-EG"/>
        </w:rPr>
        <w:t>ليه عادة عند فشل أو عجز السوق الحر ويكون ب</w:t>
      </w:r>
      <w:r w:rsidR="00B66DEE" w:rsidRPr="00E55FD5">
        <w:rPr>
          <w:rtl/>
          <w:lang w:bidi="ar-EG"/>
        </w:rPr>
        <w:t>أ</w:t>
      </w:r>
      <w:r w:rsidRPr="00E55FD5">
        <w:rPr>
          <w:rtl/>
          <w:lang w:bidi="ar-EG"/>
        </w:rPr>
        <w:t>حد الصور التالية</w:t>
      </w:r>
      <w:r w:rsidR="00B66DEE" w:rsidRPr="00E55FD5">
        <w:rPr>
          <w:rtl/>
          <w:lang w:bidi="ar-EG"/>
        </w:rPr>
        <w:t>:</w:t>
      </w:r>
    </w:p>
    <w:p w:rsidR="00F45E25" w:rsidRPr="00E55FD5" w:rsidRDefault="00F45E25" w:rsidP="00B66DEE">
      <w:pPr>
        <w:rPr>
          <w:rtl/>
          <w:lang w:bidi="ar-EG"/>
        </w:rPr>
      </w:pPr>
      <w:r w:rsidRPr="00E55FD5">
        <w:rPr>
          <w:rtl/>
          <w:lang w:bidi="ar-EG"/>
        </w:rPr>
        <w:t xml:space="preserve">- التدخل المباشر: </w:t>
      </w:r>
      <w:r w:rsidR="00B66DEE" w:rsidRPr="00E55FD5">
        <w:rPr>
          <w:rtl/>
          <w:lang w:bidi="ar-EG"/>
        </w:rPr>
        <w:t>أ</w:t>
      </w:r>
      <w:r w:rsidRPr="00E55FD5">
        <w:rPr>
          <w:rtl/>
          <w:lang w:bidi="ar-EG"/>
        </w:rPr>
        <w:t>ى تقوم الحكومة بشراء المكان ليصبح ملكية عامة</w:t>
      </w:r>
      <w:r w:rsidR="00B66DEE" w:rsidRPr="00E55FD5">
        <w:rPr>
          <w:rtl/>
          <w:lang w:bidi="ar-EG"/>
        </w:rPr>
        <w:t>،</w:t>
      </w:r>
      <w:r w:rsidRPr="00E55FD5">
        <w:rPr>
          <w:rtl/>
          <w:lang w:bidi="ar-EG"/>
        </w:rPr>
        <w:t xml:space="preserve"> وتتولى </w:t>
      </w:r>
      <w:r w:rsidR="00B66DEE" w:rsidRPr="00E55FD5">
        <w:rPr>
          <w:rtl/>
          <w:lang w:bidi="ar-EG"/>
        </w:rPr>
        <w:t>إ</w:t>
      </w:r>
      <w:r w:rsidRPr="00E55FD5">
        <w:rPr>
          <w:rtl/>
          <w:lang w:bidi="ar-EG"/>
        </w:rPr>
        <w:t>دارته وتطويره والحفاظ عليه</w:t>
      </w:r>
      <w:r w:rsidR="00B66DEE" w:rsidRPr="00E55FD5">
        <w:rPr>
          <w:rtl/>
          <w:lang w:bidi="ar-EG"/>
        </w:rPr>
        <w:t>،</w:t>
      </w:r>
      <w:r w:rsidRPr="00E55FD5">
        <w:rPr>
          <w:rtl/>
          <w:lang w:bidi="ar-EG"/>
        </w:rPr>
        <w:t xml:space="preserve"> وهو ما يكون لازما</w:t>
      </w:r>
      <w:r w:rsidR="00B66DEE" w:rsidRPr="00E55FD5">
        <w:rPr>
          <w:rtl/>
          <w:lang w:bidi="ar-EG"/>
        </w:rPr>
        <w:t>ً</w:t>
      </w:r>
      <w:r w:rsidRPr="00E55FD5">
        <w:rPr>
          <w:rtl/>
          <w:lang w:bidi="ar-EG"/>
        </w:rPr>
        <w:t xml:space="preserve"> إذا كان المكان يمثل اهتماما</w:t>
      </w:r>
      <w:r w:rsidR="00B66DEE" w:rsidRPr="00E55FD5">
        <w:rPr>
          <w:rtl/>
          <w:lang w:bidi="ar-EG"/>
        </w:rPr>
        <w:t>ً</w:t>
      </w:r>
      <w:r w:rsidRPr="00E55FD5">
        <w:rPr>
          <w:rtl/>
          <w:lang w:bidi="ar-EG"/>
        </w:rPr>
        <w:t xml:space="preserve"> قوميا</w:t>
      </w:r>
      <w:r w:rsidR="00B66DEE" w:rsidRPr="00E55FD5">
        <w:rPr>
          <w:rtl/>
          <w:lang w:bidi="ar-EG"/>
        </w:rPr>
        <w:t>ً</w:t>
      </w:r>
      <w:r w:rsidRPr="00E55FD5">
        <w:rPr>
          <w:rtl/>
          <w:lang w:bidi="ar-EG"/>
        </w:rPr>
        <w:t xml:space="preserve"> ( على سبيل المثال الهرم في مصر)</w:t>
      </w:r>
      <w:r w:rsidR="00777B6D">
        <w:rPr>
          <w:rFonts w:hint="cs"/>
          <w:rtl/>
          <w:lang w:bidi="ar-EG"/>
        </w:rPr>
        <w:t>.</w:t>
      </w:r>
      <w:r w:rsidRPr="00E55FD5">
        <w:rPr>
          <w:rtl/>
          <w:lang w:bidi="ar-EG"/>
        </w:rPr>
        <w:t xml:space="preserve"> </w:t>
      </w:r>
    </w:p>
    <w:p w:rsidR="00F45E25" w:rsidRPr="00E55FD5" w:rsidRDefault="00173A26" w:rsidP="0092477E">
      <w:pPr>
        <w:rPr>
          <w:rtl/>
          <w:lang w:bidi="ar-EG"/>
        </w:rPr>
      </w:pPr>
      <w:r w:rsidRPr="00E55FD5">
        <w:rPr>
          <w:rtl/>
          <w:lang w:bidi="ar-EG"/>
        </w:rPr>
        <w:t xml:space="preserve">- </w:t>
      </w:r>
      <w:r w:rsidR="00F45E25" w:rsidRPr="00E55FD5">
        <w:rPr>
          <w:rtl/>
          <w:lang w:bidi="ar-EG"/>
        </w:rPr>
        <w:t>الحوافز: وهو ما يعني مشاركة الحكومة في ا</w:t>
      </w:r>
      <w:r w:rsidR="00B66DEE" w:rsidRPr="00E55FD5">
        <w:rPr>
          <w:rtl/>
          <w:lang w:bidi="ar-EG"/>
        </w:rPr>
        <w:t>لحفاظ دون أن يكون لها دور في الأ</w:t>
      </w:r>
      <w:r w:rsidR="00F45E25" w:rsidRPr="00E55FD5">
        <w:rPr>
          <w:rtl/>
          <w:lang w:bidi="ar-EG"/>
        </w:rPr>
        <w:t>عمال التنفيذية</w:t>
      </w:r>
      <w:r w:rsidR="00B66DEE" w:rsidRPr="00E55FD5">
        <w:rPr>
          <w:rtl/>
          <w:lang w:bidi="ar-EG"/>
        </w:rPr>
        <w:t>،</w:t>
      </w:r>
      <w:r w:rsidR="00F45E25" w:rsidRPr="00E55FD5">
        <w:rPr>
          <w:rtl/>
          <w:lang w:bidi="ar-EG"/>
        </w:rPr>
        <w:t xml:space="preserve"> وتكون هذه الحوافز إما مباشرة في صورة منح </w:t>
      </w:r>
      <w:r w:rsidR="00B66DEE" w:rsidRPr="00E55FD5">
        <w:rPr>
          <w:rtl/>
          <w:lang w:bidi="ar-EG"/>
        </w:rPr>
        <w:t>أ</w:t>
      </w:r>
      <w:r w:rsidR="00F45E25" w:rsidRPr="00E55FD5">
        <w:rPr>
          <w:rtl/>
          <w:lang w:bidi="ar-EG"/>
        </w:rPr>
        <w:t xml:space="preserve">و قروض </w:t>
      </w:r>
      <w:r w:rsidRPr="00E55FD5">
        <w:rPr>
          <w:rtl/>
          <w:lang w:bidi="ar-EG"/>
        </w:rPr>
        <w:t>أ</w:t>
      </w:r>
      <w:r w:rsidR="00F45E25" w:rsidRPr="00E55FD5">
        <w:rPr>
          <w:rtl/>
          <w:lang w:bidi="ar-EG"/>
        </w:rPr>
        <w:t xml:space="preserve">و </w:t>
      </w:r>
      <w:r w:rsidR="00B66DEE" w:rsidRPr="00E55FD5">
        <w:rPr>
          <w:rtl/>
          <w:lang w:bidi="ar-EG"/>
        </w:rPr>
        <w:t>إ</w:t>
      </w:r>
      <w:r w:rsidR="00F45E25" w:rsidRPr="00E55FD5">
        <w:rPr>
          <w:rtl/>
          <w:lang w:bidi="ar-EG"/>
        </w:rPr>
        <w:t xml:space="preserve">عفاءات ضريبية </w:t>
      </w:r>
      <w:r w:rsidR="00B66DEE" w:rsidRPr="00E55FD5">
        <w:rPr>
          <w:rtl/>
          <w:lang w:bidi="ar-EG"/>
        </w:rPr>
        <w:t>.</w:t>
      </w:r>
      <w:r w:rsidR="00627C7E" w:rsidRPr="00627C7E">
        <w:rPr>
          <w:rFonts w:hint="cs"/>
          <w:sz w:val="20"/>
          <w:szCs w:val="20"/>
          <w:rtl/>
          <w:lang w:bidi="ar-EG"/>
        </w:rPr>
        <w:t xml:space="preserve"> </w:t>
      </w:r>
      <w:r w:rsidR="00627C7E" w:rsidRPr="00900E1F">
        <w:rPr>
          <w:rFonts w:hint="cs"/>
          <w:sz w:val="20"/>
          <w:szCs w:val="20"/>
          <w:rtl/>
          <w:lang w:bidi="ar-EG"/>
        </w:rPr>
        <w:t>(20)</w:t>
      </w:r>
    </w:p>
    <w:p w:rsidR="00B66DEE" w:rsidRPr="00E40A39" w:rsidRDefault="00B66DEE" w:rsidP="00E40A39">
      <w:pPr>
        <w:pStyle w:val="Heading3"/>
        <w:numPr>
          <w:ilvl w:val="0"/>
          <w:numId w:val="0"/>
        </w:numPr>
        <w:rPr>
          <w:rFonts w:ascii="Simplified Arabic" w:hAnsi="Simplified Arabic" w:cs="Simplified Arabic"/>
          <w:b w:val="0"/>
          <w:bCs w:val="0"/>
          <w:sz w:val="22"/>
          <w:szCs w:val="22"/>
          <w:rtl/>
          <w:lang w:bidi="ar-EG"/>
        </w:rPr>
      </w:pPr>
      <w:r w:rsidRPr="00E40A39">
        <w:rPr>
          <w:rFonts w:ascii="Simplified Arabic" w:hAnsi="Simplified Arabic" w:cs="Simplified Arabic"/>
          <w:b w:val="0"/>
          <w:bCs w:val="0"/>
          <w:sz w:val="22"/>
          <w:szCs w:val="22"/>
          <w:rtl/>
          <w:lang w:bidi="ar-EG"/>
        </w:rPr>
        <w:lastRenderedPageBreak/>
        <w:t>وتتنوع مصادر التمويل الممكنة كالتالي:</w:t>
      </w:r>
    </w:p>
    <w:p w:rsidR="00E6509E" w:rsidRDefault="00E40A39" w:rsidP="00E40A39">
      <w:pPr>
        <w:pStyle w:val="Heading3"/>
        <w:numPr>
          <w:ilvl w:val="0"/>
          <w:numId w:val="0"/>
        </w:numPr>
        <w:ind w:left="720" w:hanging="720"/>
        <w:rPr>
          <w:rFonts w:ascii="Simplified Arabic" w:hAnsi="Simplified Arabic" w:cs="Simplified Arabic"/>
          <w:b w:val="0"/>
          <w:bCs w:val="0"/>
          <w:sz w:val="22"/>
          <w:szCs w:val="22"/>
          <w:rtl/>
          <w:lang w:bidi="ar-EG"/>
        </w:rPr>
      </w:pPr>
      <w:r w:rsidRPr="00E40A39">
        <w:rPr>
          <w:rFonts w:ascii="Simplified Arabic" w:hAnsi="Simplified Arabic" w:cs="Simplified Arabic" w:hint="cs"/>
          <w:sz w:val="22"/>
          <w:szCs w:val="22"/>
          <w:rtl/>
          <w:lang w:bidi="ar-EG"/>
        </w:rPr>
        <w:t>2</w:t>
      </w:r>
      <w:r w:rsidR="00E6509E" w:rsidRPr="00E40A39">
        <w:rPr>
          <w:rFonts w:ascii="Simplified Arabic" w:hAnsi="Simplified Arabic" w:cs="Simplified Arabic"/>
          <w:sz w:val="22"/>
          <w:szCs w:val="22"/>
          <w:rtl/>
          <w:lang w:bidi="ar-EG"/>
        </w:rPr>
        <w:t xml:space="preserve">-1-1 التمويل العام : </w:t>
      </w:r>
      <w:r w:rsidR="00E6509E" w:rsidRPr="00E40A39">
        <w:rPr>
          <w:rFonts w:ascii="Simplified Arabic" w:hAnsi="Simplified Arabic" w:cs="Simplified Arabic"/>
          <w:b w:val="0"/>
          <w:bCs w:val="0"/>
          <w:sz w:val="22"/>
          <w:szCs w:val="22"/>
          <w:rtl/>
          <w:lang w:bidi="ar-EG"/>
        </w:rPr>
        <w:t>والذي تقوم به الحكومة مباشرة من خ</w:t>
      </w:r>
      <w:r w:rsidR="00E50749" w:rsidRPr="00E40A39">
        <w:rPr>
          <w:rFonts w:ascii="Simplified Arabic" w:hAnsi="Simplified Arabic" w:cs="Simplified Arabic"/>
          <w:b w:val="0"/>
          <w:bCs w:val="0"/>
          <w:sz w:val="22"/>
          <w:szCs w:val="22"/>
          <w:rtl/>
          <w:lang w:bidi="ar-EG"/>
        </w:rPr>
        <w:t>ل</w:t>
      </w:r>
      <w:r w:rsidR="00E6509E" w:rsidRPr="00E40A39">
        <w:rPr>
          <w:rFonts w:ascii="Simplified Arabic" w:hAnsi="Simplified Arabic" w:cs="Simplified Arabic"/>
          <w:b w:val="0"/>
          <w:bCs w:val="0"/>
          <w:sz w:val="22"/>
          <w:szCs w:val="22"/>
          <w:rtl/>
          <w:lang w:bidi="ar-EG"/>
        </w:rPr>
        <w:t>ال الموازنة العامة</w:t>
      </w:r>
      <w:r w:rsidR="001D4A71" w:rsidRPr="00E40A39">
        <w:rPr>
          <w:rFonts w:ascii="Simplified Arabic" w:hAnsi="Simplified Arabic" w:cs="Simplified Arabic"/>
          <w:b w:val="0"/>
          <w:bCs w:val="0"/>
          <w:sz w:val="22"/>
          <w:szCs w:val="22"/>
          <w:rtl/>
          <w:lang w:bidi="ar-EG"/>
        </w:rPr>
        <w:t xml:space="preserve"> من خلال الوزارات واللجان المختصة</w:t>
      </w:r>
      <w:r w:rsidR="00B66DEE" w:rsidRPr="00E40A39">
        <w:rPr>
          <w:rFonts w:ascii="Simplified Arabic" w:hAnsi="Simplified Arabic" w:cs="Simplified Arabic"/>
          <w:b w:val="0"/>
          <w:bCs w:val="0"/>
          <w:sz w:val="22"/>
          <w:szCs w:val="22"/>
          <w:rtl/>
          <w:lang w:bidi="ar-EG"/>
        </w:rPr>
        <w:t>.</w:t>
      </w:r>
    </w:p>
    <w:p w:rsidR="00E6509E" w:rsidRPr="00E40A39" w:rsidRDefault="00E40A39" w:rsidP="00E40A39">
      <w:pPr>
        <w:pStyle w:val="Heading3"/>
        <w:numPr>
          <w:ilvl w:val="0"/>
          <w:numId w:val="0"/>
        </w:numPr>
        <w:ind w:left="720" w:hanging="720"/>
        <w:rPr>
          <w:rFonts w:ascii="Simplified Arabic" w:hAnsi="Simplified Arabic" w:cs="Simplified Arabic"/>
          <w:b w:val="0"/>
          <w:bCs w:val="0"/>
          <w:sz w:val="22"/>
          <w:szCs w:val="22"/>
          <w:rtl/>
          <w:lang w:bidi="ar-EG"/>
        </w:rPr>
      </w:pPr>
      <w:r w:rsidRPr="00E40A39">
        <w:rPr>
          <w:rFonts w:ascii="Simplified Arabic" w:hAnsi="Simplified Arabic" w:cs="Simplified Arabic" w:hint="cs"/>
          <w:sz w:val="22"/>
          <w:szCs w:val="22"/>
          <w:rtl/>
          <w:lang w:bidi="ar-EG"/>
        </w:rPr>
        <w:t>2</w:t>
      </w:r>
      <w:r w:rsidR="00E6509E" w:rsidRPr="00E40A39">
        <w:rPr>
          <w:rFonts w:ascii="Simplified Arabic" w:hAnsi="Simplified Arabic" w:cs="Simplified Arabic"/>
          <w:sz w:val="22"/>
          <w:szCs w:val="22"/>
          <w:rtl/>
          <w:lang w:bidi="ar-EG"/>
        </w:rPr>
        <w:t xml:space="preserve">-1-2 التمويل الخاص </w:t>
      </w:r>
      <w:r w:rsidR="00E6509E" w:rsidRPr="00E40A39">
        <w:rPr>
          <w:rFonts w:ascii="Simplified Arabic" w:hAnsi="Simplified Arabic" w:cs="Simplified Arabic"/>
          <w:b w:val="0"/>
          <w:bCs w:val="0"/>
          <w:sz w:val="22"/>
          <w:szCs w:val="22"/>
          <w:rtl/>
          <w:lang w:bidi="ar-EG"/>
        </w:rPr>
        <w:t>: من خلال استثمارات القطاع الخاص ب</w:t>
      </w:r>
      <w:r w:rsidR="00B66DEE" w:rsidRPr="00E40A39">
        <w:rPr>
          <w:rFonts w:ascii="Simplified Arabic" w:hAnsi="Simplified Arabic" w:cs="Simplified Arabic"/>
          <w:b w:val="0"/>
          <w:bCs w:val="0"/>
          <w:sz w:val="22"/>
          <w:szCs w:val="22"/>
          <w:rtl/>
          <w:lang w:bidi="ar-EG"/>
        </w:rPr>
        <w:t>أ</w:t>
      </w:r>
      <w:r w:rsidR="00E6509E" w:rsidRPr="00E40A39">
        <w:rPr>
          <w:rFonts w:ascii="Simplified Arabic" w:hAnsi="Simplified Arabic" w:cs="Simplified Arabic"/>
          <w:b w:val="0"/>
          <w:bCs w:val="0"/>
          <w:sz w:val="22"/>
          <w:szCs w:val="22"/>
          <w:rtl/>
          <w:lang w:bidi="ar-EG"/>
        </w:rPr>
        <w:t>نواع</w:t>
      </w:r>
      <w:r w:rsidR="001D4A71" w:rsidRPr="00E40A39">
        <w:rPr>
          <w:rFonts w:ascii="Simplified Arabic" w:hAnsi="Simplified Arabic" w:cs="Simplified Arabic"/>
          <w:b w:val="0"/>
          <w:bCs w:val="0"/>
          <w:sz w:val="22"/>
          <w:szCs w:val="22"/>
          <w:rtl/>
          <w:lang w:bidi="ar-EG"/>
        </w:rPr>
        <w:t>ه</w:t>
      </w:r>
      <w:r w:rsidR="00E6509E" w:rsidRPr="00E40A39">
        <w:rPr>
          <w:rFonts w:ascii="Simplified Arabic" w:hAnsi="Simplified Arabic" w:cs="Simplified Arabic"/>
          <w:b w:val="0"/>
          <w:bCs w:val="0"/>
          <w:sz w:val="22"/>
          <w:szCs w:val="22"/>
          <w:rtl/>
          <w:lang w:bidi="ar-EG"/>
        </w:rPr>
        <w:t xml:space="preserve"> المختلفة</w:t>
      </w:r>
      <w:r w:rsidR="00B66DEE" w:rsidRPr="00E40A39">
        <w:rPr>
          <w:rFonts w:ascii="Simplified Arabic" w:hAnsi="Simplified Arabic" w:cs="Simplified Arabic"/>
          <w:b w:val="0"/>
          <w:bCs w:val="0"/>
          <w:sz w:val="22"/>
          <w:szCs w:val="22"/>
          <w:rtl/>
          <w:lang w:bidi="ar-EG"/>
        </w:rPr>
        <w:t>.</w:t>
      </w:r>
    </w:p>
    <w:p w:rsidR="00E6509E" w:rsidRPr="00E40A39" w:rsidRDefault="00E40A39" w:rsidP="00E40A39">
      <w:pPr>
        <w:pStyle w:val="Heading3"/>
        <w:numPr>
          <w:ilvl w:val="0"/>
          <w:numId w:val="0"/>
        </w:numPr>
        <w:ind w:left="720" w:hanging="720"/>
        <w:rPr>
          <w:rFonts w:ascii="Simplified Arabic" w:hAnsi="Simplified Arabic" w:cs="Simplified Arabic"/>
          <w:b w:val="0"/>
          <w:bCs w:val="0"/>
          <w:sz w:val="22"/>
          <w:szCs w:val="22"/>
          <w:rtl/>
          <w:lang w:bidi="ar-EG"/>
        </w:rPr>
      </w:pPr>
      <w:r w:rsidRPr="00E40A39">
        <w:rPr>
          <w:rFonts w:ascii="Simplified Arabic" w:hAnsi="Simplified Arabic" w:cs="Simplified Arabic" w:hint="cs"/>
          <w:sz w:val="22"/>
          <w:szCs w:val="22"/>
          <w:rtl/>
          <w:lang w:bidi="ar-EG"/>
        </w:rPr>
        <w:t>2</w:t>
      </w:r>
      <w:r w:rsidR="00E6509E" w:rsidRPr="00E40A39">
        <w:rPr>
          <w:rFonts w:ascii="Simplified Arabic" w:hAnsi="Simplified Arabic" w:cs="Simplified Arabic"/>
          <w:sz w:val="22"/>
          <w:szCs w:val="22"/>
          <w:rtl/>
          <w:lang w:bidi="ar-EG"/>
        </w:rPr>
        <w:t>-1-3 التمويل المختلط</w:t>
      </w:r>
      <w:r w:rsidR="00E6509E" w:rsidRPr="00E40A39">
        <w:rPr>
          <w:rFonts w:ascii="Simplified Arabic" w:hAnsi="Simplified Arabic" w:cs="Simplified Arabic"/>
          <w:b w:val="0"/>
          <w:bCs w:val="0"/>
          <w:sz w:val="22"/>
          <w:szCs w:val="22"/>
          <w:rtl/>
          <w:lang w:bidi="ar-EG"/>
        </w:rPr>
        <w:t xml:space="preserve"> : وهو المشاركة ما بين القطاع العام والقطاع الخاص في تمويل برامج الحفاظ على التراث العمراني</w:t>
      </w:r>
    </w:p>
    <w:p w:rsidR="00E94904" w:rsidRPr="00E55FD5" w:rsidRDefault="00E6509E" w:rsidP="0092477E">
      <w:pPr>
        <w:rPr>
          <w:noProof w:val="0"/>
          <w:rtl/>
        </w:rPr>
      </w:pPr>
      <w:r w:rsidRPr="00E55FD5">
        <w:rPr>
          <w:b/>
          <w:bCs/>
          <w:rtl/>
          <w:lang w:bidi="ar-EG"/>
        </w:rPr>
        <w:t>2-1-4: المشاركة الشعبية في التمويل</w:t>
      </w:r>
      <w:r w:rsidR="00095901">
        <w:rPr>
          <w:rFonts w:hint="cs"/>
          <w:b/>
          <w:bCs/>
          <w:rtl/>
          <w:lang w:bidi="ar-EG"/>
        </w:rPr>
        <w:t xml:space="preserve"> : </w:t>
      </w:r>
      <w:r w:rsidR="00B66DEE" w:rsidRPr="00E55FD5">
        <w:rPr>
          <w:noProof w:val="0"/>
          <w:rtl/>
        </w:rPr>
        <w:t xml:space="preserve">تمت الإشارة إلى أهمية </w:t>
      </w:r>
      <w:r w:rsidR="005C397F" w:rsidRPr="00E55FD5">
        <w:rPr>
          <w:noProof w:val="0"/>
          <w:rtl/>
        </w:rPr>
        <w:t>المشاركة</w:t>
      </w:r>
      <w:r w:rsidR="005C397F" w:rsidRPr="00E55FD5">
        <w:rPr>
          <w:noProof w:val="0"/>
        </w:rPr>
        <w:t xml:space="preserve"> </w:t>
      </w:r>
      <w:r w:rsidR="005C397F" w:rsidRPr="00E55FD5">
        <w:rPr>
          <w:noProof w:val="0"/>
          <w:rtl/>
        </w:rPr>
        <w:t>الشعبية</w:t>
      </w:r>
      <w:r w:rsidR="005C397F" w:rsidRPr="00E55FD5">
        <w:rPr>
          <w:noProof w:val="0"/>
        </w:rPr>
        <w:t xml:space="preserve"> </w:t>
      </w:r>
      <w:r w:rsidR="005C397F" w:rsidRPr="00E55FD5">
        <w:rPr>
          <w:noProof w:val="0"/>
          <w:rtl/>
        </w:rPr>
        <w:t>والتأكيد</w:t>
      </w:r>
      <w:r w:rsidR="005C397F" w:rsidRPr="00E55FD5">
        <w:rPr>
          <w:noProof w:val="0"/>
        </w:rPr>
        <w:t xml:space="preserve"> </w:t>
      </w:r>
      <w:r w:rsidR="005C397F" w:rsidRPr="00E55FD5">
        <w:rPr>
          <w:noProof w:val="0"/>
          <w:rtl/>
        </w:rPr>
        <w:t>عليه</w:t>
      </w:r>
      <w:r w:rsidR="005C397F" w:rsidRPr="00E55FD5">
        <w:rPr>
          <w:noProof w:val="0"/>
        </w:rPr>
        <w:t xml:space="preserve"> </w:t>
      </w:r>
      <w:r w:rsidR="005C397F" w:rsidRPr="00E55FD5">
        <w:rPr>
          <w:noProof w:val="0"/>
          <w:rtl/>
        </w:rPr>
        <w:t>في</w:t>
      </w:r>
      <w:r w:rsidR="005C397F" w:rsidRPr="00E55FD5">
        <w:rPr>
          <w:noProof w:val="0"/>
        </w:rPr>
        <w:t xml:space="preserve"> </w:t>
      </w:r>
      <w:r w:rsidR="005C397F" w:rsidRPr="00E55FD5">
        <w:rPr>
          <w:noProof w:val="0"/>
          <w:rtl/>
        </w:rPr>
        <w:t>العديد</w:t>
      </w:r>
      <w:r w:rsidR="005C397F" w:rsidRPr="00E55FD5">
        <w:rPr>
          <w:noProof w:val="0"/>
        </w:rPr>
        <w:t xml:space="preserve"> </w:t>
      </w:r>
      <w:r w:rsidR="005C397F" w:rsidRPr="00E55FD5">
        <w:rPr>
          <w:noProof w:val="0"/>
          <w:rtl/>
        </w:rPr>
        <w:t>من</w:t>
      </w:r>
      <w:r w:rsidR="005C397F" w:rsidRPr="00E55FD5">
        <w:rPr>
          <w:noProof w:val="0"/>
        </w:rPr>
        <w:t xml:space="preserve"> </w:t>
      </w:r>
      <w:r w:rsidR="005C397F" w:rsidRPr="00E55FD5">
        <w:rPr>
          <w:noProof w:val="0"/>
          <w:rtl/>
        </w:rPr>
        <w:t>المواثيق</w:t>
      </w:r>
      <w:r w:rsidR="005C397F" w:rsidRPr="00E55FD5">
        <w:rPr>
          <w:noProof w:val="0"/>
        </w:rPr>
        <w:t xml:space="preserve"> </w:t>
      </w:r>
      <w:r w:rsidR="005C397F" w:rsidRPr="00E55FD5">
        <w:rPr>
          <w:noProof w:val="0"/>
          <w:rtl/>
        </w:rPr>
        <w:t>والدساتير منذ</w:t>
      </w:r>
      <w:r w:rsidR="005C397F" w:rsidRPr="00E55FD5">
        <w:rPr>
          <w:noProof w:val="0"/>
        </w:rPr>
        <w:t xml:space="preserve"> </w:t>
      </w:r>
      <w:r w:rsidR="005C397F" w:rsidRPr="00E55FD5">
        <w:rPr>
          <w:noProof w:val="0"/>
          <w:rtl/>
        </w:rPr>
        <w:t>معاهدة</w:t>
      </w:r>
      <w:r w:rsidR="005C397F" w:rsidRPr="00E55FD5">
        <w:rPr>
          <w:noProof w:val="0"/>
        </w:rPr>
        <w:t xml:space="preserve"> </w:t>
      </w:r>
      <w:r w:rsidR="005C397F" w:rsidRPr="00E55FD5">
        <w:rPr>
          <w:noProof w:val="0"/>
          <w:rtl/>
        </w:rPr>
        <w:t>فينيسا</w:t>
      </w:r>
      <w:r w:rsidR="005C397F" w:rsidRPr="00E55FD5">
        <w:rPr>
          <w:noProof w:val="0"/>
        </w:rPr>
        <w:t xml:space="preserve"> </w:t>
      </w:r>
      <w:r w:rsidR="005C397F" w:rsidRPr="00E55FD5">
        <w:rPr>
          <w:noProof w:val="0"/>
          <w:rtl/>
        </w:rPr>
        <w:t>في</w:t>
      </w:r>
      <w:r w:rsidR="005C397F" w:rsidRPr="00E55FD5">
        <w:rPr>
          <w:noProof w:val="0"/>
        </w:rPr>
        <w:t xml:space="preserve"> </w:t>
      </w:r>
      <w:r w:rsidR="005C397F" w:rsidRPr="00E55FD5">
        <w:rPr>
          <w:noProof w:val="0"/>
          <w:rtl/>
        </w:rPr>
        <w:t>العام</w:t>
      </w:r>
      <w:r w:rsidR="005C397F" w:rsidRPr="00E55FD5">
        <w:rPr>
          <w:noProof w:val="0"/>
        </w:rPr>
        <w:t xml:space="preserve"> 1964 </w:t>
      </w:r>
      <w:r w:rsidR="005C397F" w:rsidRPr="00E55FD5">
        <w:rPr>
          <w:noProof w:val="0"/>
          <w:rtl/>
        </w:rPr>
        <w:t>م</w:t>
      </w:r>
      <w:r w:rsidR="005C397F" w:rsidRPr="00E55FD5">
        <w:rPr>
          <w:noProof w:val="0"/>
        </w:rPr>
        <w:t xml:space="preserve"> </w:t>
      </w:r>
      <w:r w:rsidR="005C397F" w:rsidRPr="00E55FD5">
        <w:rPr>
          <w:noProof w:val="0"/>
          <w:rtl/>
        </w:rPr>
        <w:t>وما</w:t>
      </w:r>
      <w:r w:rsidR="005C397F" w:rsidRPr="00E55FD5">
        <w:rPr>
          <w:noProof w:val="0"/>
        </w:rPr>
        <w:t xml:space="preserve"> </w:t>
      </w:r>
      <w:r w:rsidR="005C397F" w:rsidRPr="00E55FD5">
        <w:rPr>
          <w:noProof w:val="0"/>
          <w:rtl/>
        </w:rPr>
        <w:t>تلاها</w:t>
      </w:r>
      <w:r w:rsidR="005C397F" w:rsidRPr="00E55FD5">
        <w:rPr>
          <w:noProof w:val="0"/>
        </w:rPr>
        <w:t xml:space="preserve"> </w:t>
      </w:r>
      <w:r w:rsidR="005C397F" w:rsidRPr="00E55FD5">
        <w:rPr>
          <w:noProof w:val="0"/>
          <w:rtl/>
        </w:rPr>
        <w:t>من</w:t>
      </w:r>
      <w:r w:rsidR="005C397F" w:rsidRPr="00E55FD5">
        <w:rPr>
          <w:noProof w:val="0"/>
        </w:rPr>
        <w:t xml:space="preserve"> </w:t>
      </w:r>
      <w:r w:rsidR="005C397F" w:rsidRPr="00E55FD5">
        <w:rPr>
          <w:noProof w:val="0"/>
          <w:rtl/>
        </w:rPr>
        <w:t>معاهدات</w:t>
      </w:r>
      <w:r w:rsidR="005C397F" w:rsidRPr="00E55FD5">
        <w:rPr>
          <w:noProof w:val="0"/>
        </w:rPr>
        <w:t xml:space="preserve"> </w:t>
      </w:r>
      <w:r w:rsidR="005C397F" w:rsidRPr="00E55FD5">
        <w:rPr>
          <w:noProof w:val="0"/>
          <w:rtl/>
        </w:rPr>
        <w:t>ومواثيق</w:t>
      </w:r>
      <w:r w:rsidR="005C397F" w:rsidRPr="00E55FD5">
        <w:rPr>
          <w:noProof w:val="0"/>
        </w:rPr>
        <w:t xml:space="preserve"> </w:t>
      </w:r>
      <w:r w:rsidR="005C397F" w:rsidRPr="00E55FD5">
        <w:rPr>
          <w:noProof w:val="0"/>
          <w:rtl/>
        </w:rPr>
        <w:t>دولية</w:t>
      </w:r>
      <w:r w:rsidR="00B66DEE" w:rsidRPr="00E55FD5">
        <w:rPr>
          <w:noProof w:val="0"/>
          <w:rtl/>
        </w:rPr>
        <w:t>، مثل</w:t>
      </w:r>
      <w:r w:rsidR="005C397F" w:rsidRPr="00E55FD5">
        <w:rPr>
          <w:noProof w:val="0"/>
        </w:rPr>
        <w:t xml:space="preserve"> "</w:t>
      </w:r>
      <w:r w:rsidR="005C397F" w:rsidRPr="00E55FD5">
        <w:rPr>
          <w:noProof w:val="0"/>
          <w:rtl/>
        </w:rPr>
        <w:t>ميثاق</w:t>
      </w:r>
      <w:r w:rsidR="005C397F" w:rsidRPr="00E55FD5">
        <w:rPr>
          <w:noProof w:val="0"/>
        </w:rPr>
        <w:t xml:space="preserve"> </w:t>
      </w:r>
      <w:r w:rsidR="005C397F" w:rsidRPr="00E55FD5">
        <w:rPr>
          <w:noProof w:val="0"/>
          <w:rtl/>
        </w:rPr>
        <w:t>الحفاظ</w:t>
      </w:r>
      <w:r w:rsidR="005C397F" w:rsidRPr="00E55FD5">
        <w:rPr>
          <w:noProof w:val="0"/>
        </w:rPr>
        <w:t xml:space="preserve"> </w:t>
      </w:r>
      <w:r w:rsidR="005C397F" w:rsidRPr="00E55FD5">
        <w:rPr>
          <w:noProof w:val="0"/>
          <w:rtl/>
        </w:rPr>
        <w:t>على</w:t>
      </w:r>
      <w:r w:rsidR="005C397F" w:rsidRPr="00E55FD5">
        <w:rPr>
          <w:noProof w:val="0"/>
        </w:rPr>
        <w:t xml:space="preserve"> </w:t>
      </w:r>
      <w:r w:rsidR="005C397F" w:rsidRPr="00E55FD5">
        <w:rPr>
          <w:noProof w:val="0"/>
          <w:rtl/>
        </w:rPr>
        <w:t>البلدات</w:t>
      </w:r>
      <w:r w:rsidR="005C397F" w:rsidRPr="00E55FD5">
        <w:rPr>
          <w:noProof w:val="0"/>
        </w:rPr>
        <w:t xml:space="preserve"> </w:t>
      </w:r>
      <w:r w:rsidR="005C397F" w:rsidRPr="00E55FD5">
        <w:rPr>
          <w:noProof w:val="0"/>
          <w:rtl/>
        </w:rPr>
        <w:t>والمساحات</w:t>
      </w:r>
      <w:r w:rsidR="005C397F" w:rsidRPr="00E55FD5">
        <w:rPr>
          <w:noProof w:val="0"/>
        </w:rPr>
        <w:t xml:space="preserve"> </w:t>
      </w:r>
      <w:r w:rsidR="005C397F" w:rsidRPr="00E55FD5">
        <w:rPr>
          <w:noProof w:val="0"/>
          <w:rtl/>
        </w:rPr>
        <w:t>العمرانية</w:t>
      </w:r>
      <w:r w:rsidR="005C397F" w:rsidRPr="00E55FD5">
        <w:rPr>
          <w:noProof w:val="0"/>
        </w:rPr>
        <w:t xml:space="preserve"> </w:t>
      </w:r>
      <w:r w:rsidR="005C397F" w:rsidRPr="00E55FD5">
        <w:rPr>
          <w:noProof w:val="0"/>
          <w:rtl/>
        </w:rPr>
        <w:t>التاريخية</w:t>
      </w:r>
      <w:r w:rsidR="005C397F" w:rsidRPr="00E55FD5">
        <w:rPr>
          <w:noProof w:val="0"/>
        </w:rPr>
        <w:t xml:space="preserve"> " </w:t>
      </w:r>
      <w:r w:rsidR="005C397F" w:rsidRPr="00E55FD5">
        <w:rPr>
          <w:noProof w:val="0"/>
          <w:rtl/>
        </w:rPr>
        <w:t>والمعروفة</w:t>
      </w:r>
      <w:r w:rsidR="005C397F" w:rsidRPr="00E55FD5">
        <w:rPr>
          <w:noProof w:val="0"/>
        </w:rPr>
        <w:t xml:space="preserve"> </w:t>
      </w:r>
      <w:r w:rsidR="005C397F" w:rsidRPr="00E55FD5">
        <w:rPr>
          <w:noProof w:val="0"/>
          <w:rtl/>
        </w:rPr>
        <w:t xml:space="preserve">بميثاق </w:t>
      </w:r>
      <w:r w:rsidR="005C397F" w:rsidRPr="00E55FD5">
        <w:rPr>
          <w:noProof w:val="0"/>
        </w:rPr>
        <w:t xml:space="preserve"> "</w:t>
      </w:r>
      <w:r w:rsidR="005C397F" w:rsidRPr="00E55FD5">
        <w:rPr>
          <w:b/>
          <w:bCs/>
          <w:noProof w:val="0"/>
        </w:rPr>
        <w:t xml:space="preserve">Washington Charter </w:t>
      </w:r>
      <w:r w:rsidR="005C397F" w:rsidRPr="00E55FD5">
        <w:rPr>
          <w:noProof w:val="0"/>
          <w:rtl/>
        </w:rPr>
        <w:t>واشنطن</w:t>
      </w:r>
      <w:r w:rsidR="005C397F" w:rsidRPr="00E55FD5">
        <w:rPr>
          <w:noProof w:val="0"/>
        </w:rPr>
        <w:t xml:space="preserve"> " </w:t>
      </w:r>
      <w:r w:rsidR="005C397F" w:rsidRPr="00E55FD5">
        <w:rPr>
          <w:b/>
          <w:bCs/>
          <w:noProof w:val="0"/>
        </w:rPr>
        <w:t>1987</w:t>
      </w:r>
      <w:r w:rsidR="005C397F" w:rsidRPr="00E55FD5">
        <w:rPr>
          <w:noProof w:val="0"/>
        </w:rPr>
        <w:t xml:space="preserve"> </w:t>
      </w:r>
      <w:r w:rsidR="00B66DEE" w:rsidRPr="00E55FD5">
        <w:rPr>
          <w:noProof w:val="0"/>
          <w:rtl/>
        </w:rPr>
        <w:t xml:space="preserve">، كما أكد </w:t>
      </w:r>
      <w:r w:rsidR="005C397F" w:rsidRPr="00E55FD5">
        <w:rPr>
          <w:noProof w:val="0"/>
        </w:rPr>
        <w:t xml:space="preserve">" </w:t>
      </w:r>
      <w:r w:rsidR="005C397F" w:rsidRPr="00E55FD5">
        <w:rPr>
          <w:noProof w:val="0"/>
          <w:rtl/>
        </w:rPr>
        <w:t>ميثاق</w:t>
      </w:r>
      <w:r w:rsidR="005C397F" w:rsidRPr="00E55FD5">
        <w:rPr>
          <w:noProof w:val="0"/>
        </w:rPr>
        <w:t xml:space="preserve"> </w:t>
      </w:r>
      <w:r w:rsidR="005C397F" w:rsidRPr="00E55FD5">
        <w:rPr>
          <w:noProof w:val="0"/>
          <w:rtl/>
        </w:rPr>
        <w:t>حماية</w:t>
      </w:r>
      <w:r w:rsidR="005C397F" w:rsidRPr="00E55FD5">
        <w:rPr>
          <w:noProof w:val="0"/>
        </w:rPr>
        <w:t xml:space="preserve"> </w:t>
      </w:r>
      <w:r w:rsidR="005C397F" w:rsidRPr="00E55FD5">
        <w:rPr>
          <w:noProof w:val="0"/>
          <w:rtl/>
        </w:rPr>
        <w:t>وإدارة</w:t>
      </w:r>
      <w:r w:rsidR="005C397F" w:rsidRPr="00E55FD5">
        <w:rPr>
          <w:noProof w:val="0"/>
        </w:rPr>
        <w:t xml:space="preserve"> </w:t>
      </w:r>
      <w:r w:rsidR="005C397F" w:rsidRPr="00E55FD5">
        <w:rPr>
          <w:noProof w:val="0"/>
          <w:rtl/>
        </w:rPr>
        <w:t>التراث</w:t>
      </w:r>
      <w:r w:rsidR="005C397F" w:rsidRPr="00E55FD5">
        <w:rPr>
          <w:noProof w:val="0"/>
        </w:rPr>
        <w:t xml:space="preserve"> </w:t>
      </w:r>
      <w:r w:rsidR="005C397F" w:rsidRPr="00E55FD5">
        <w:rPr>
          <w:noProof w:val="0"/>
          <w:rtl/>
        </w:rPr>
        <w:t>الأثري</w:t>
      </w:r>
      <w:r w:rsidR="005654D0" w:rsidRPr="00E55FD5">
        <w:rPr>
          <w:noProof w:val="0"/>
          <w:rtl/>
        </w:rPr>
        <w:t xml:space="preserve"> </w:t>
      </w:r>
      <w:r w:rsidR="005C397F" w:rsidRPr="00E55FD5">
        <w:rPr>
          <w:noProof w:val="0"/>
        </w:rPr>
        <w:t xml:space="preserve"> </w:t>
      </w:r>
      <w:r w:rsidR="005C397F" w:rsidRPr="00E55FD5">
        <w:rPr>
          <w:b/>
          <w:bCs/>
          <w:noProof w:val="0"/>
        </w:rPr>
        <w:t>ICOMOS</w:t>
      </w:r>
      <w:r w:rsidR="00B66DEE" w:rsidRPr="00E55FD5">
        <w:rPr>
          <w:noProof w:val="0"/>
          <w:rtl/>
        </w:rPr>
        <w:t>أهمية المشاركة الشعبية بأنها</w:t>
      </w:r>
      <w:r w:rsidR="00E94904" w:rsidRPr="00E55FD5">
        <w:rPr>
          <w:b/>
          <w:bCs/>
          <w:noProof w:val="0"/>
          <w:rtl/>
        </w:rPr>
        <w:t xml:space="preserve"> </w:t>
      </w:r>
      <w:r w:rsidR="005C397F" w:rsidRPr="00E55FD5">
        <w:rPr>
          <w:noProof w:val="0"/>
          <w:rtl/>
        </w:rPr>
        <w:t>جزء</w:t>
      </w:r>
      <w:r w:rsidR="005C397F" w:rsidRPr="00E55FD5">
        <w:rPr>
          <w:noProof w:val="0"/>
        </w:rPr>
        <w:t xml:space="preserve"> </w:t>
      </w:r>
      <w:r w:rsidR="005C397F" w:rsidRPr="00E55FD5">
        <w:rPr>
          <w:noProof w:val="0"/>
          <w:rtl/>
        </w:rPr>
        <w:t>من</w:t>
      </w:r>
      <w:r w:rsidR="005C397F" w:rsidRPr="00E55FD5">
        <w:rPr>
          <w:noProof w:val="0"/>
        </w:rPr>
        <w:t xml:space="preserve"> </w:t>
      </w:r>
      <w:r w:rsidR="005C397F" w:rsidRPr="00E55FD5">
        <w:rPr>
          <w:noProof w:val="0"/>
          <w:rtl/>
        </w:rPr>
        <w:t>التقاليد</w:t>
      </w:r>
      <w:r w:rsidR="005C397F" w:rsidRPr="00E55FD5">
        <w:rPr>
          <w:noProof w:val="0"/>
        </w:rPr>
        <w:t xml:space="preserve"> </w:t>
      </w:r>
      <w:r w:rsidR="005C397F" w:rsidRPr="00E55FD5">
        <w:rPr>
          <w:noProof w:val="0"/>
          <w:rtl/>
        </w:rPr>
        <w:t>الحية</w:t>
      </w:r>
      <w:r w:rsidR="005C397F" w:rsidRPr="00E55FD5">
        <w:rPr>
          <w:noProof w:val="0"/>
        </w:rPr>
        <w:t xml:space="preserve"> </w:t>
      </w:r>
      <w:r w:rsidR="005C397F" w:rsidRPr="00E55FD5">
        <w:rPr>
          <w:noProof w:val="0"/>
          <w:rtl/>
        </w:rPr>
        <w:t>للسكان</w:t>
      </w:r>
      <w:r w:rsidR="005C397F" w:rsidRPr="00E55FD5">
        <w:rPr>
          <w:noProof w:val="0"/>
        </w:rPr>
        <w:t xml:space="preserve"> </w:t>
      </w:r>
      <w:r w:rsidR="005C397F" w:rsidRPr="00E55FD5">
        <w:rPr>
          <w:noProof w:val="0"/>
          <w:rtl/>
        </w:rPr>
        <w:t>المحللين</w:t>
      </w:r>
      <w:r w:rsidR="005C397F" w:rsidRPr="00E55FD5">
        <w:rPr>
          <w:noProof w:val="0"/>
        </w:rPr>
        <w:t xml:space="preserve"> </w:t>
      </w:r>
      <w:r w:rsidR="005C397F" w:rsidRPr="00E55FD5">
        <w:rPr>
          <w:noProof w:val="0"/>
          <w:rtl/>
        </w:rPr>
        <w:t>هي</w:t>
      </w:r>
      <w:r w:rsidR="005C397F" w:rsidRPr="00E55FD5">
        <w:rPr>
          <w:noProof w:val="0"/>
        </w:rPr>
        <w:t xml:space="preserve"> </w:t>
      </w:r>
      <w:r w:rsidR="005C397F" w:rsidRPr="00E55FD5">
        <w:rPr>
          <w:noProof w:val="0"/>
          <w:rtl/>
        </w:rPr>
        <w:t>من</w:t>
      </w:r>
      <w:r w:rsidR="005C397F" w:rsidRPr="00E55FD5">
        <w:rPr>
          <w:noProof w:val="0"/>
        </w:rPr>
        <w:t xml:space="preserve"> </w:t>
      </w:r>
      <w:r w:rsidR="005C397F" w:rsidRPr="00E55FD5">
        <w:rPr>
          <w:noProof w:val="0"/>
          <w:rtl/>
        </w:rPr>
        <w:t>مكونات</w:t>
      </w:r>
      <w:r w:rsidR="005C397F" w:rsidRPr="00E55FD5">
        <w:rPr>
          <w:noProof w:val="0"/>
        </w:rPr>
        <w:t xml:space="preserve"> </w:t>
      </w:r>
      <w:r w:rsidR="005C397F" w:rsidRPr="00E55FD5">
        <w:rPr>
          <w:noProof w:val="0"/>
          <w:rtl/>
        </w:rPr>
        <w:t>التراث</w:t>
      </w:r>
      <w:r w:rsidR="005C397F" w:rsidRPr="00E55FD5">
        <w:rPr>
          <w:noProof w:val="0"/>
        </w:rPr>
        <w:t xml:space="preserve"> </w:t>
      </w:r>
      <w:r w:rsidR="005C397F" w:rsidRPr="00E55FD5">
        <w:rPr>
          <w:noProof w:val="0"/>
          <w:rtl/>
        </w:rPr>
        <w:t>الأثرية،</w:t>
      </w:r>
      <w:r w:rsidR="005C397F" w:rsidRPr="00E55FD5">
        <w:rPr>
          <w:noProof w:val="0"/>
        </w:rPr>
        <w:t xml:space="preserve"> </w:t>
      </w:r>
      <w:r w:rsidR="005C397F" w:rsidRPr="00E55FD5">
        <w:rPr>
          <w:noProof w:val="0"/>
          <w:rtl/>
        </w:rPr>
        <w:t>ولهذه</w:t>
      </w:r>
      <w:r w:rsidR="005C397F" w:rsidRPr="00E55FD5">
        <w:rPr>
          <w:noProof w:val="0"/>
        </w:rPr>
        <w:t xml:space="preserve"> </w:t>
      </w:r>
      <w:r w:rsidR="005C397F" w:rsidRPr="00E55FD5">
        <w:rPr>
          <w:noProof w:val="0"/>
          <w:rtl/>
        </w:rPr>
        <w:t>المواقع</w:t>
      </w:r>
      <w:r w:rsidR="005C397F" w:rsidRPr="00E55FD5">
        <w:rPr>
          <w:noProof w:val="0"/>
        </w:rPr>
        <w:t xml:space="preserve"> </w:t>
      </w:r>
      <w:r w:rsidR="005C397F" w:rsidRPr="00E55FD5">
        <w:rPr>
          <w:noProof w:val="0"/>
          <w:rtl/>
        </w:rPr>
        <w:t>والمعالم تكون</w:t>
      </w:r>
      <w:r w:rsidR="005C397F" w:rsidRPr="00E55FD5">
        <w:rPr>
          <w:noProof w:val="0"/>
        </w:rPr>
        <w:t xml:space="preserve"> </w:t>
      </w:r>
      <w:r w:rsidR="005C397F" w:rsidRPr="00E55FD5">
        <w:rPr>
          <w:noProof w:val="0"/>
          <w:rtl/>
        </w:rPr>
        <w:t>مشاركة</w:t>
      </w:r>
      <w:r w:rsidR="005C397F" w:rsidRPr="00E55FD5">
        <w:rPr>
          <w:noProof w:val="0"/>
        </w:rPr>
        <w:t xml:space="preserve"> </w:t>
      </w:r>
      <w:r w:rsidR="005C397F" w:rsidRPr="00E55FD5">
        <w:rPr>
          <w:noProof w:val="0"/>
          <w:rtl/>
        </w:rPr>
        <w:t>المجموعات</w:t>
      </w:r>
      <w:r w:rsidR="005C397F" w:rsidRPr="00E55FD5">
        <w:rPr>
          <w:noProof w:val="0"/>
        </w:rPr>
        <w:t xml:space="preserve"> </w:t>
      </w:r>
      <w:r w:rsidR="005C397F" w:rsidRPr="00E55FD5">
        <w:rPr>
          <w:noProof w:val="0"/>
          <w:rtl/>
        </w:rPr>
        <w:t>الثقافية</w:t>
      </w:r>
      <w:r w:rsidR="005C397F" w:rsidRPr="00E55FD5">
        <w:rPr>
          <w:noProof w:val="0"/>
        </w:rPr>
        <w:t xml:space="preserve"> </w:t>
      </w:r>
      <w:r w:rsidR="005C397F" w:rsidRPr="00E55FD5">
        <w:rPr>
          <w:noProof w:val="0"/>
          <w:rtl/>
        </w:rPr>
        <w:t>المحلية</w:t>
      </w:r>
      <w:r w:rsidR="005C397F" w:rsidRPr="00E55FD5">
        <w:rPr>
          <w:noProof w:val="0"/>
        </w:rPr>
        <w:t xml:space="preserve"> </w:t>
      </w:r>
      <w:r w:rsidR="005C397F" w:rsidRPr="00E55FD5">
        <w:rPr>
          <w:noProof w:val="0"/>
          <w:rtl/>
        </w:rPr>
        <w:t>ضرورية</w:t>
      </w:r>
      <w:r w:rsidR="005C397F" w:rsidRPr="00E55FD5">
        <w:rPr>
          <w:noProof w:val="0"/>
        </w:rPr>
        <w:t xml:space="preserve"> </w:t>
      </w:r>
      <w:r w:rsidR="005C397F" w:rsidRPr="00E55FD5">
        <w:rPr>
          <w:noProof w:val="0"/>
          <w:rtl/>
        </w:rPr>
        <w:t>لحمايتها</w:t>
      </w:r>
      <w:r w:rsidR="005C397F" w:rsidRPr="00E55FD5">
        <w:rPr>
          <w:noProof w:val="0"/>
        </w:rPr>
        <w:t xml:space="preserve"> </w:t>
      </w:r>
      <w:r w:rsidR="005C397F" w:rsidRPr="00E55FD5">
        <w:rPr>
          <w:noProof w:val="0"/>
          <w:rtl/>
        </w:rPr>
        <w:t xml:space="preserve"> الحفاظ</w:t>
      </w:r>
      <w:r w:rsidR="005C397F" w:rsidRPr="00E55FD5">
        <w:rPr>
          <w:noProof w:val="0"/>
        </w:rPr>
        <w:t xml:space="preserve"> </w:t>
      </w:r>
      <w:r w:rsidR="005C397F" w:rsidRPr="00E55FD5">
        <w:rPr>
          <w:noProof w:val="0"/>
          <w:rtl/>
        </w:rPr>
        <w:t>عليها</w:t>
      </w:r>
      <w:r w:rsidR="00E94904" w:rsidRPr="00E55FD5">
        <w:rPr>
          <w:noProof w:val="0"/>
          <w:rtl/>
        </w:rPr>
        <w:t>.</w:t>
      </w:r>
      <w:r w:rsidR="005C397F" w:rsidRPr="00E55FD5">
        <w:rPr>
          <w:noProof w:val="0"/>
        </w:rPr>
        <w:t>.</w:t>
      </w:r>
      <w:r w:rsidR="00627C7E">
        <w:rPr>
          <w:rFonts w:hint="cs"/>
          <w:noProof w:val="0"/>
          <w:rtl/>
        </w:rPr>
        <w:t xml:space="preserve"> </w:t>
      </w:r>
      <w:r w:rsidR="00627C7E" w:rsidRPr="00900E1F">
        <w:rPr>
          <w:rFonts w:hint="cs"/>
          <w:noProof w:val="0"/>
          <w:sz w:val="20"/>
          <w:szCs w:val="20"/>
          <w:rtl/>
        </w:rPr>
        <w:t>(21)</w:t>
      </w:r>
      <w:r w:rsidR="00627C7E">
        <w:rPr>
          <w:rFonts w:hint="cs"/>
          <w:noProof w:val="0"/>
          <w:sz w:val="20"/>
          <w:szCs w:val="20"/>
          <w:rtl/>
        </w:rPr>
        <w:t xml:space="preserve"> </w:t>
      </w:r>
      <w:r w:rsidR="005C397F" w:rsidRPr="00E55FD5">
        <w:rPr>
          <w:noProof w:val="0"/>
          <w:rtl/>
        </w:rPr>
        <w:t>ومؤخرا</w:t>
      </w:r>
      <w:r w:rsidR="005C397F" w:rsidRPr="00E55FD5">
        <w:rPr>
          <w:noProof w:val="0"/>
        </w:rPr>
        <w:t xml:space="preserve"> </w:t>
      </w:r>
      <w:r w:rsidR="005C397F" w:rsidRPr="00E55FD5">
        <w:rPr>
          <w:noProof w:val="0"/>
          <w:rtl/>
        </w:rPr>
        <w:t>أصبحت</w:t>
      </w:r>
      <w:r w:rsidR="005C397F" w:rsidRPr="00E55FD5">
        <w:rPr>
          <w:noProof w:val="0"/>
        </w:rPr>
        <w:t xml:space="preserve"> </w:t>
      </w:r>
      <w:r w:rsidR="005C397F" w:rsidRPr="00E55FD5">
        <w:rPr>
          <w:noProof w:val="0"/>
          <w:rtl/>
        </w:rPr>
        <w:t>المشاركة</w:t>
      </w:r>
      <w:r w:rsidR="005C397F" w:rsidRPr="00E55FD5">
        <w:rPr>
          <w:noProof w:val="0"/>
        </w:rPr>
        <w:t xml:space="preserve"> </w:t>
      </w:r>
      <w:r w:rsidR="005C397F" w:rsidRPr="00E55FD5">
        <w:rPr>
          <w:noProof w:val="0"/>
          <w:rtl/>
        </w:rPr>
        <w:t>الجماهيرية</w:t>
      </w:r>
      <w:r w:rsidR="005C397F" w:rsidRPr="00E55FD5">
        <w:rPr>
          <w:noProof w:val="0"/>
        </w:rPr>
        <w:t xml:space="preserve"> </w:t>
      </w:r>
      <w:r w:rsidR="005C397F" w:rsidRPr="00E55FD5">
        <w:rPr>
          <w:noProof w:val="0"/>
          <w:rtl/>
        </w:rPr>
        <w:t>مطلبا</w:t>
      </w:r>
      <w:r w:rsidR="00E94904" w:rsidRPr="00E55FD5">
        <w:rPr>
          <w:noProof w:val="0"/>
          <w:rtl/>
        </w:rPr>
        <w:t>ً</w:t>
      </w:r>
      <w:r w:rsidR="005C397F" w:rsidRPr="00E55FD5">
        <w:rPr>
          <w:noProof w:val="0"/>
        </w:rPr>
        <w:t xml:space="preserve"> </w:t>
      </w:r>
      <w:r w:rsidR="005C397F" w:rsidRPr="00E55FD5">
        <w:rPr>
          <w:noProof w:val="0"/>
          <w:rtl/>
        </w:rPr>
        <w:t>بحد</w:t>
      </w:r>
      <w:r w:rsidR="005C397F" w:rsidRPr="00E55FD5">
        <w:rPr>
          <w:noProof w:val="0"/>
        </w:rPr>
        <w:t xml:space="preserve"> </w:t>
      </w:r>
      <w:r w:rsidR="005C397F" w:rsidRPr="00E55FD5">
        <w:rPr>
          <w:noProof w:val="0"/>
          <w:rtl/>
        </w:rPr>
        <w:t>ذاته</w:t>
      </w:r>
      <w:r w:rsidR="005C397F" w:rsidRPr="00E55FD5">
        <w:rPr>
          <w:noProof w:val="0"/>
        </w:rPr>
        <w:t xml:space="preserve"> </w:t>
      </w:r>
      <w:r w:rsidR="005C397F" w:rsidRPr="00E55FD5">
        <w:rPr>
          <w:noProof w:val="0"/>
          <w:rtl/>
        </w:rPr>
        <w:t>في</w:t>
      </w:r>
      <w:r w:rsidR="005C397F" w:rsidRPr="00E55FD5">
        <w:rPr>
          <w:noProof w:val="0"/>
        </w:rPr>
        <w:t xml:space="preserve"> </w:t>
      </w:r>
      <w:r w:rsidR="005C397F" w:rsidRPr="00E55FD5">
        <w:rPr>
          <w:noProof w:val="0"/>
          <w:rtl/>
        </w:rPr>
        <w:t>مختلف</w:t>
      </w:r>
      <w:r w:rsidR="005C397F" w:rsidRPr="00E55FD5">
        <w:rPr>
          <w:noProof w:val="0"/>
        </w:rPr>
        <w:t xml:space="preserve"> </w:t>
      </w:r>
      <w:r w:rsidR="005C397F" w:rsidRPr="00E55FD5">
        <w:rPr>
          <w:noProof w:val="0"/>
          <w:rtl/>
        </w:rPr>
        <w:t>مشاريع</w:t>
      </w:r>
      <w:r w:rsidR="005C397F" w:rsidRPr="00E55FD5">
        <w:rPr>
          <w:noProof w:val="0"/>
        </w:rPr>
        <w:t xml:space="preserve"> </w:t>
      </w:r>
      <w:r w:rsidR="005C397F" w:rsidRPr="00E55FD5">
        <w:rPr>
          <w:noProof w:val="0"/>
          <w:rtl/>
        </w:rPr>
        <w:t>التنمية والحفاظ</w:t>
      </w:r>
      <w:r w:rsidR="00E94904" w:rsidRPr="00E55FD5">
        <w:rPr>
          <w:noProof w:val="0"/>
          <w:rtl/>
        </w:rPr>
        <w:t>.</w:t>
      </w:r>
    </w:p>
    <w:p w:rsidR="00095901" w:rsidRDefault="005C397F" w:rsidP="00095901">
      <w:pPr>
        <w:autoSpaceDE w:val="0"/>
        <w:autoSpaceDN w:val="0"/>
        <w:adjustRightInd w:val="0"/>
        <w:spacing w:after="0" w:line="240" w:lineRule="auto"/>
        <w:rPr>
          <w:b/>
          <w:bCs/>
          <w:noProof w:val="0"/>
          <w:rtl/>
        </w:rPr>
      </w:pPr>
      <w:r w:rsidRPr="00E55FD5">
        <w:rPr>
          <w:noProof w:val="0"/>
        </w:rPr>
        <w:t xml:space="preserve"> </w:t>
      </w:r>
      <w:r w:rsidRPr="00E55FD5">
        <w:rPr>
          <w:b/>
          <w:bCs/>
          <w:noProof w:val="0"/>
          <w:rtl/>
        </w:rPr>
        <w:t>2-1-5 المؤسسات الدولية</w:t>
      </w:r>
      <w:r w:rsidR="00095901">
        <w:rPr>
          <w:rFonts w:hint="cs"/>
          <w:b/>
          <w:bCs/>
          <w:noProof w:val="0"/>
          <w:rtl/>
        </w:rPr>
        <w:t xml:space="preserve">: </w:t>
      </w:r>
      <w:r w:rsidR="00E94904" w:rsidRPr="00E55FD5">
        <w:rPr>
          <w:noProof w:val="0"/>
          <w:rtl/>
        </w:rPr>
        <w:t>تعد المؤسسات الدولية مصدراً مهماً من مصادر التمويل وعلى ر</w:t>
      </w:r>
      <w:r w:rsidR="00173A26" w:rsidRPr="00E55FD5">
        <w:rPr>
          <w:noProof w:val="0"/>
          <w:rtl/>
        </w:rPr>
        <w:t>أ</w:t>
      </w:r>
      <w:r w:rsidR="00E94904" w:rsidRPr="00E55FD5">
        <w:rPr>
          <w:noProof w:val="0"/>
          <w:rtl/>
        </w:rPr>
        <w:t>س هذه المؤسسات</w:t>
      </w:r>
      <w:r w:rsidR="00E94904" w:rsidRPr="00E55FD5">
        <w:rPr>
          <w:b/>
          <w:bCs/>
          <w:noProof w:val="0"/>
          <w:rtl/>
        </w:rPr>
        <w:t>:</w:t>
      </w:r>
    </w:p>
    <w:p w:rsidR="00095901" w:rsidRDefault="00095901" w:rsidP="00095901">
      <w:pPr>
        <w:autoSpaceDE w:val="0"/>
        <w:autoSpaceDN w:val="0"/>
        <w:adjustRightInd w:val="0"/>
        <w:spacing w:after="0" w:line="240" w:lineRule="auto"/>
        <w:rPr>
          <w:b/>
          <w:bCs/>
          <w:noProof w:val="0"/>
          <w:rtl/>
          <w:lang w:bidi="ar-EG"/>
        </w:rPr>
      </w:pPr>
      <w:r>
        <w:rPr>
          <w:rFonts w:hint="cs"/>
          <w:noProof w:val="0"/>
          <w:rtl/>
        </w:rPr>
        <w:t>(أ)</w:t>
      </w:r>
      <w:r w:rsidR="005C397F" w:rsidRPr="00E55FD5">
        <w:rPr>
          <w:noProof w:val="0"/>
        </w:rPr>
        <w:t xml:space="preserve"> </w:t>
      </w:r>
      <w:r w:rsidR="00173A26" w:rsidRPr="00E55FD5">
        <w:rPr>
          <w:noProof w:val="0"/>
          <w:rtl/>
        </w:rPr>
        <w:t xml:space="preserve">اليونسكو </w:t>
      </w:r>
      <w:r w:rsidR="005C397F" w:rsidRPr="00E55FD5">
        <w:rPr>
          <w:noProof w:val="0"/>
        </w:rPr>
        <w:t>(</w:t>
      </w:r>
      <w:r w:rsidR="005C397F" w:rsidRPr="00E55FD5">
        <w:rPr>
          <w:b/>
          <w:bCs/>
          <w:noProof w:val="0"/>
        </w:rPr>
        <w:t>UNESCO</w:t>
      </w:r>
      <w:r w:rsidR="005C397F" w:rsidRPr="00E55FD5">
        <w:rPr>
          <w:noProof w:val="0"/>
        </w:rPr>
        <w:t>)</w:t>
      </w:r>
      <w:r w:rsidR="00E6509E" w:rsidRPr="00E55FD5">
        <w:rPr>
          <w:noProof w:val="0"/>
        </w:rPr>
        <w:t xml:space="preserve"> " </w:t>
      </w:r>
      <w:r w:rsidR="00173A26" w:rsidRPr="00E55FD5">
        <w:rPr>
          <w:noProof w:val="0"/>
          <w:rtl/>
        </w:rPr>
        <w:t xml:space="preserve"> </w:t>
      </w:r>
      <w:r w:rsidR="00E6509E" w:rsidRPr="00E55FD5">
        <w:rPr>
          <w:noProof w:val="0"/>
          <w:rtl/>
        </w:rPr>
        <w:t>منظمة</w:t>
      </w:r>
      <w:r w:rsidR="00E6509E" w:rsidRPr="00E55FD5">
        <w:rPr>
          <w:noProof w:val="0"/>
        </w:rPr>
        <w:t xml:space="preserve"> </w:t>
      </w:r>
      <w:r w:rsidR="00E6509E" w:rsidRPr="00E55FD5">
        <w:rPr>
          <w:noProof w:val="0"/>
          <w:rtl/>
        </w:rPr>
        <w:t>الأمم</w:t>
      </w:r>
      <w:r w:rsidR="00E6509E" w:rsidRPr="00E55FD5">
        <w:rPr>
          <w:noProof w:val="0"/>
        </w:rPr>
        <w:t xml:space="preserve"> </w:t>
      </w:r>
      <w:r w:rsidR="00E6509E" w:rsidRPr="00E55FD5">
        <w:rPr>
          <w:noProof w:val="0"/>
          <w:rtl/>
        </w:rPr>
        <w:t>المتحدة</w:t>
      </w:r>
      <w:r w:rsidR="00E6509E" w:rsidRPr="00E55FD5">
        <w:rPr>
          <w:noProof w:val="0"/>
        </w:rPr>
        <w:t xml:space="preserve"> </w:t>
      </w:r>
      <w:r w:rsidR="00E6509E" w:rsidRPr="00E55FD5">
        <w:rPr>
          <w:noProof w:val="0"/>
          <w:rtl/>
        </w:rPr>
        <w:t>للتربية</w:t>
      </w:r>
      <w:r w:rsidR="00E6509E" w:rsidRPr="00E55FD5">
        <w:rPr>
          <w:noProof w:val="0"/>
        </w:rPr>
        <w:t xml:space="preserve"> </w:t>
      </w:r>
      <w:r w:rsidR="00E6509E" w:rsidRPr="00E55FD5">
        <w:rPr>
          <w:noProof w:val="0"/>
          <w:rtl/>
        </w:rPr>
        <w:t>والعل</w:t>
      </w:r>
      <w:r w:rsidR="005C397F" w:rsidRPr="00E55FD5">
        <w:rPr>
          <w:noProof w:val="0"/>
          <w:rtl/>
        </w:rPr>
        <w:t>و</w:t>
      </w:r>
      <w:r w:rsidR="00E6509E" w:rsidRPr="00E55FD5">
        <w:rPr>
          <w:noProof w:val="0"/>
          <w:rtl/>
        </w:rPr>
        <w:t>م</w:t>
      </w:r>
      <w:r w:rsidR="00E94904" w:rsidRPr="00E55FD5">
        <w:rPr>
          <w:noProof w:val="0"/>
          <w:rtl/>
        </w:rPr>
        <w:t xml:space="preserve"> </w:t>
      </w:r>
      <w:r w:rsidR="00E6509E" w:rsidRPr="00E55FD5">
        <w:rPr>
          <w:noProof w:val="0"/>
          <w:rtl/>
        </w:rPr>
        <w:t>والثقافة</w:t>
      </w:r>
    </w:p>
    <w:p w:rsidR="00E6509E" w:rsidRPr="00095901" w:rsidRDefault="00095901" w:rsidP="00095901">
      <w:pPr>
        <w:autoSpaceDE w:val="0"/>
        <w:autoSpaceDN w:val="0"/>
        <w:adjustRightInd w:val="0"/>
        <w:spacing w:after="0" w:line="240" w:lineRule="auto"/>
        <w:rPr>
          <w:b/>
          <w:bCs/>
          <w:noProof w:val="0"/>
        </w:rPr>
      </w:pPr>
      <w:r>
        <w:rPr>
          <w:rFonts w:hint="cs"/>
          <w:noProof w:val="0"/>
          <w:rtl/>
        </w:rPr>
        <w:t xml:space="preserve">(ب) </w:t>
      </w:r>
      <w:r w:rsidR="005C397F" w:rsidRPr="00E55FD5">
        <w:rPr>
          <w:noProof w:val="0"/>
          <w:rtl/>
        </w:rPr>
        <w:t xml:space="preserve">الاكوموس" </w:t>
      </w:r>
      <w:r w:rsidR="005C397F" w:rsidRPr="00E55FD5">
        <w:rPr>
          <w:noProof w:val="0"/>
        </w:rPr>
        <w:t>:(</w:t>
      </w:r>
      <w:r w:rsidR="005C397F" w:rsidRPr="00E55FD5">
        <w:rPr>
          <w:b/>
          <w:bCs/>
          <w:noProof w:val="0"/>
        </w:rPr>
        <w:t>ICOMOS</w:t>
      </w:r>
      <w:r w:rsidR="005C397F" w:rsidRPr="00E55FD5">
        <w:rPr>
          <w:noProof w:val="0"/>
        </w:rPr>
        <w:t>)</w:t>
      </w:r>
      <w:r w:rsidR="005C397F" w:rsidRPr="00E55FD5">
        <w:rPr>
          <w:noProof w:val="0"/>
          <w:rtl/>
        </w:rPr>
        <w:t xml:space="preserve"> </w:t>
      </w:r>
      <w:r w:rsidR="00173A26" w:rsidRPr="00E55FD5">
        <w:rPr>
          <w:noProof w:val="0"/>
          <w:rtl/>
        </w:rPr>
        <w:t>"</w:t>
      </w:r>
      <w:r w:rsidR="00E6509E" w:rsidRPr="00E55FD5">
        <w:rPr>
          <w:noProof w:val="0"/>
          <w:rtl/>
        </w:rPr>
        <w:t>المجلس</w:t>
      </w:r>
      <w:r w:rsidR="00E6509E" w:rsidRPr="00E55FD5">
        <w:rPr>
          <w:noProof w:val="0"/>
        </w:rPr>
        <w:t xml:space="preserve"> </w:t>
      </w:r>
      <w:r w:rsidR="00E6509E" w:rsidRPr="00E55FD5">
        <w:rPr>
          <w:noProof w:val="0"/>
          <w:rtl/>
        </w:rPr>
        <w:t>الدولي</w:t>
      </w:r>
      <w:r w:rsidR="00E6509E" w:rsidRPr="00E55FD5">
        <w:rPr>
          <w:noProof w:val="0"/>
        </w:rPr>
        <w:t xml:space="preserve"> </w:t>
      </w:r>
      <w:r w:rsidR="00E6509E" w:rsidRPr="00E55FD5">
        <w:rPr>
          <w:noProof w:val="0"/>
          <w:rtl/>
        </w:rPr>
        <w:t>للآثار</w:t>
      </w:r>
      <w:r w:rsidR="00E6509E" w:rsidRPr="00E55FD5">
        <w:rPr>
          <w:noProof w:val="0"/>
        </w:rPr>
        <w:t xml:space="preserve"> </w:t>
      </w:r>
      <w:r w:rsidR="00E6509E" w:rsidRPr="00E55FD5">
        <w:rPr>
          <w:noProof w:val="0"/>
          <w:rtl/>
        </w:rPr>
        <w:t>والمواقع</w:t>
      </w:r>
      <w:r w:rsidR="005C397F" w:rsidRPr="00E55FD5">
        <w:rPr>
          <w:noProof w:val="0"/>
          <w:rtl/>
        </w:rPr>
        <w:t xml:space="preserve">" </w:t>
      </w:r>
      <w:r w:rsidR="00E6509E" w:rsidRPr="00E55FD5">
        <w:rPr>
          <w:noProof w:val="0"/>
          <w:rtl/>
        </w:rPr>
        <w:t>وهي</w:t>
      </w:r>
      <w:r w:rsidR="00E6509E" w:rsidRPr="00E55FD5">
        <w:rPr>
          <w:noProof w:val="0"/>
        </w:rPr>
        <w:t xml:space="preserve"> </w:t>
      </w:r>
      <w:r w:rsidR="00E6509E" w:rsidRPr="00E55FD5">
        <w:rPr>
          <w:noProof w:val="0"/>
          <w:rtl/>
        </w:rPr>
        <w:t>منظمة</w:t>
      </w:r>
      <w:r w:rsidR="00E6509E" w:rsidRPr="00E55FD5">
        <w:rPr>
          <w:noProof w:val="0"/>
        </w:rPr>
        <w:t xml:space="preserve"> </w:t>
      </w:r>
      <w:r w:rsidR="00E6509E" w:rsidRPr="00E55FD5">
        <w:rPr>
          <w:noProof w:val="0"/>
          <w:rtl/>
        </w:rPr>
        <w:t>دولية</w:t>
      </w:r>
      <w:r w:rsidR="00E6509E" w:rsidRPr="00E55FD5">
        <w:rPr>
          <w:noProof w:val="0"/>
        </w:rPr>
        <w:t xml:space="preserve"> </w:t>
      </w:r>
      <w:r w:rsidR="00E6509E" w:rsidRPr="00E55FD5">
        <w:rPr>
          <w:noProof w:val="0"/>
          <w:rtl/>
        </w:rPr>
        <w:t>حكومية</w:t>
      </w:r>
      <w:r w:rsidR="00E6509E" w:rsidRPr="00E55FD5">
        <w:rPr>
          <w:noProof w:val="0"/>
        </w:rPr>
        <w:t xml:space="preserve"> </w:t>
      </w:r>
      <w:r w:rsidR="00E6509E" w:rsidRPr="00E55FD5">
        <w:rPr>
          <w:noProof w:val="0"/>
          <w:rtl/>
        </w:rPr>
        <w:t>يقع</w:t>
      </w:r>
      <w:r w:rsidR="00E6509E" w:rsidRPr="00E55FD5">
        <w:rPr>
          <w:noProof w:val="0"/>
        </w:rPr>
        <w:t xml:space="preserve"> </w:t>
      </w:r>
      <w:r w:rsidR="00E6509E" w:rsidRPr="00E55FD5">
        <w:rPr>
          <w:noProof w:val="0"/>
          <w:rtl/>
        </w:rPr>
        <w:t>مركزها</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باريس</w:t>
      </w:r>
      <w:r w:rsidR="00E6509E" w:rsidRPr="00E55FD5">
        <w:rPr>
          <w:noProof w:val="0"/>
        </w:rPr>
        <w:t xml:space="preserve"> – </w:t>
      </w:r>
      <w:r w:rsidR="00173A26" w:rsidRPr="00E55FD5">
        <w:rPr>
          <w:noProof w:val="0"/>
          <w:rtl/>
        </w:rPr>
        <w:t>فرنسا.</w:t>
      </w:r>
      <w:r w:rsidR="00E6509E" w:rsidRPr="00E55FD5">
        <w:rPr>
          <w:noProof w:val="0"/>
        </w:rPr>
        <w:t xml:space="preserve"> </w:t>
      </w:r>
    </w:p>
    <w:p w:rsidR="00E6509E" w:rsidRPr="00E55FD5" w:rsidRDefault="00095901" w:rsidP="00095901">
      <w:pPr>
        <w:autoSpaceDE w:val="0"/>
        <w:autoSpaceDN w:val="0"/>
        <w:adjustRightInd w:val="0"/>
        <w:spacing w:after="0" w:line="240" w:lineRule="auto"/>
        <w:rPr>
          <w:noProof w:val="0"/>
          <w:rtl/>
        </w:rPr>
      </w:pPr>
      <w:r>
        <w:rPr>
          <w:rFonts w:hint="cs"/>
          <w:noProof w:val="0"/>
          <w:rtl/>
        </w:rPr>
        <w:t>(ج)</w:t>
      </w:r>
      <w:r w:rsidRPr="00E55FD5">
        <w:rPr>
          <w:noProof w:val="0"/>
          <w:rtl/>
        </w:rPr>
        <w:t xml:space="preserve"> </w:t>
      </w:r>
      <w:r w:rsidR="005C397F" w:rsidRPr="00E55FD5">
        <w:rPr>
          <w:noProof w:val="0"/>
        </w:rPr>
        <w:t xml:space="preserve"> </w:t>
      </w:r>
      <w:r w:rsidR="005C397F" w:rsidRPr="00E55FD5">
        <w:rPr>
          <w:noProof w:val="0"/>
          <w:rtl/>
        </w:rPr>
        <w:t xml:space="preserve">الايكروم </w:t>
      </w:r>
      <w:r w:rsidR="005C397F" w:rsidRPr="00E55FD5">
        <w:rPr>
          <w:noProof w:val="0"/>
        </w:rPr>
        <w:t>: (</w:t>
      </w:r>
      <w:r w:rsidR="005C397F" w:rsidRPr="00E55FD5">
        <w:rPr>
          <w:b/>
          <w:bCs/>
          <w:noProof w:val="0"/>
        </w:rPr>
        <w:t>ICCROM</w:t>
      </w:r>
      <w:r w:rsidR="005C397F" w:rsidRPr="00E55FD5">
        <w:rPr>
          <w:noProof w:val="0"/>
        </w:rPr>
        <w:t>)</w:t>
      </w:r>
      <w:r w:rsidR="00E6509E" w:rsidRPr="00E55FD5">
        <w:rPr>
          <w:noProof w:val="0"/>
        </w:rPr>
        <w:t xml:space="preserve"> "</w:t>
      </w:r>
      <w:r w:rsidR="00E6509E" w:rsidRPr="00E55FD5">
        <w:rPr>
          <w:noProof w:val="0"/>
          <w:rtl/>
        </w:rPr>
        <w:t>المركز</w:t>
      </w:r>
      <w:r w:rsidR="00E6509E" w:rsidRPr="00E55FD5">
        <w:rPr>
          <w:noProof w:val="0"/>
        </w:rPr>
        <w:t xml:space="preserve"> </w:t>
      </w:r>
      <w:r w:rsidR="00E6509E" w:rsidRPr="00E55FD5">
        <w:rPr>
          <w:noProof w:val="0"/>
          <w:rtl/>
        </w:rPr>
        <w:t>الدولي</w:t>
      </w:r>
      <w:r w:rsidR="00E6509E" w:rsidRPr="00E55FD5">
        <w:rPr>
          <w:noProof w:val="0"/>
        </w:rPr>
        <w:t xml:space="preserve"> </w:t>
      </w:r>
      <w:r w:rsidR="00E6509E" w:rsidRPr="00E55FD5">
        <w:rPr>
          <w:noProof w:val="0"/>
          <w:rtl/>
        </w:rPr>
        <w:t>لدراسة</w:t>
      </w:r>
      <w:r w:rsidR="00E6509E" w:rsidRPr="00E55FD5">
        <w:rPr>
          <w:noProof w:val="0"/>
        </w:rPr>
        <w:t xml:space="preserve"> </w:t>
      </w:r>
      <w:r w:rsidR="00E6509E" w:rsidRPr="00E55FD5">
        <w:rPr>
          <w:noProof w:val="0"/>
          <w:rtl/>
        </w:rPr>
        <w:t>صون</w:t>
      </w:r>
      <w:r w:rsidR="005C397F" w:rsidRPr="00E55FD5">
        <w:rPr>
          <w:noProof w:val="0"/>
          <w:rtl/>
        </w:rPr>
        <w:t xml:space="preserve"> </w:t>
      </w:r>
      <w:r w:rsidR="00E6509E" w:rsidRPr="00E55FD5">
        <w:rPr>
          <w:noProof w:val="0"/>
          <w:rtl/>
        </w:rPr>
        <w:t>الممتلكات</w:t>
      </w:r>
      <w:r w:rsidR="00E6509E" w:rsidRPr="00E55FD5">
        <w:rPr>
          <w:noProof w:val="0"/>
        </w:rPr>
        <w:t xml:space="preserve"> </w:t>
      </w:r>
      <w:r w:rsidR="00E6509E" w:rsidRPr="00E55FD5">
        <w:rPr>
          <w:noProof w:val="0"/>
          <w:rtl/>
        </w:rPr>
        <w:t>الثقافية</w:t>
      </w:r>
      <w:r w:rsidR="00E6509E" w:rsidRPr="00E55FD5">
        <w:rPr>
          <w:noProof w:val="0"/>
        </w:rPr>
        <w:t xml:space="preserve"> </w:t>
      </w:r>
      <w:r w:rsidR="00E6509E" w:rsidRPr="00E55FD5">
        <w:rPr>
          <w:noProof w:val="0"/>
          <w:rtl/>
        </w:rPr>
        <w:t>وترميمها</w:t>
      </w:r>
      <w:r w:rsidR="00E6509E" w:rsidRPr="00E55FD5">
        <w:rPr>
          <w:noProof w:val="0"/>
        </w:rPr>
        <w:t>"</w:t>
      </w:r>
      <w:r w:rsidR="00E6509E" w:rsidRPr="00E55FD5">
        <w:rPr>
          <w:noProof w:val="0"/>
          <w:rtl/>
        </w:rPr>
        <w:t>،</w:t>
      </w:r>
      <w:r w:rsidR="00E6509E" w:rsidRPr="00E55FD5">
        <w:rPr>
          <w:noProof w:val="0"/>
        </w:rPr>
        <w:t xml:space="preserve"> </w:t>
      </w:r>
      <w:r w:rsidR="00E6509E" w:rsidRPr="00E55FD5">
        <w:rPr>
          <w:noProof w:val="0"/>
          <w:rtl/>
        </w:rPr>
        <w:t>وهي</w:t>
      </w:r>
      <w:r w:rsidR="00E6509E" w:rsidRPr="00E55FD5">
        <w:rPr>
          <w:noProof w:val="0"/>
        </w:rPr>
        <w:t xml:space="preserve"> </w:t>
      </w:r>
      <w:r w:rsidR="00E6509E" w:rsidRPr="00E55FD5">
        <w:rPr>
          <w:noProof w:val="0"/>
          <w:rtl/>
        </w:rPr>
        <w:t>منظمة</w:t>
      </w:r>
      <w:r w:rsidR="00E6509E" w:rsidRPr="00E55FD5">
        <w:rPr>
          <w:noProof w:val="0"/>
        </w:rPr>
        <w:t xml:space="preserve"> </w:t>
      </w:r>
      <w:r w:rsidR="00E6509E" w:rsidRPr="00E55FD5">
        <w:rPr>
          <w:noProof w:val="0"/>
          <w:rtl/>
        </w:rPr>
        <w:t>دولية</w:t>
      </w:r>
      <w:r w:rsidR="00E6509E" w:rsidRPr="00E55FD5">
        <w:rPr>
          <w:noProof w:val="0"/>
        </w:rPr>
        <w:t xml:space="preserve"> </w:t>
      </w:r>
      <w:r w:rsidR="00E6509E" w:rsidRPr="00E55FD5">
        <w:rPr>
          <w:noProof w:val="0"/>
          <w:rtl/>
        </w:rPr>
        <w:t>حكومية</w:t>
      </w:r>
      <w:r w:rsidR="00E6509E" w:rsidRPr="00E55FD5">
        <w:rPr>
          <w:noProof w:val="0"/>
        </w:rPr>
        <w:t xml:space="preserve"> </w:t>
      </w:r>
      <w:r w:rsidR="00E6509E" w:rsidRPr="00E55FD5">
        <w:rPr>
          <w:noProof w:val="0"/>
          <w:rtl/>
        </w:rPr>
        <w:t>يقع</w:t>
      </w:r>
      <w:r w:rsidR="00E6509E" w:rsidRPr="00E55FD5">
        <w:rPr>
          <w:noProof w:val="0"/>
        </w:rPr>
        <w:t xml:space="preserve"> </w:t>
      </w:r>
      <w:r w:rsidR="00E6509E" w:rsidRPr="00E55FD5">
        <w:rPr>
          <w:noProof w:val="0"/>
          <w:rtl/>
        </w:rPr>
        <w:t>مركزها</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روما</w:t>
      </w:r>
      <w:r w:rsidR="00E6509E" w:rsidRPr="00E55FD5">
        <w:rPr>
          <w:noProof w:val="0"/>
        </w:rPr>
        <w:t>-</w:t>
      </w:r>
      <w:r w:rsidR="005C397F" w:rsidRPr="00E55FD5">
        <w:rPr>
          <w:noProof w:val="0"/>
          <w:rtl/>
        </w:rPr>
        <w:t xml:space="preserve"> </w:t>
      </w:r>
      <w:r w:rsidR="00E6509E" w:rsidRPr="00E55FD5">
        <w:rPr>
          <w:noProof w:val="0"/>
          <w:rtl/>
        </w:rPr>
        <w:t>ايطاليا،</w:t>
      </w:r>
      <w:r w:rsidR="00E6509E" w:rsidRPr="00E55FD5">
        <w:rPr>
          <w:noProof w:val="0"/>
        </w:rPr>
        <w:t xml:space="preserve"> </w:t>
      </w:r>
      <w:r w:rsidR="00E6509E" w:rsidRPr="00E55FD5">
        <w:rPr>
          <w:noProof w:val="0"/>
          <w:rtl/>
        </w:rPr>
        <w:t>أنشأتها</w:t>
      </w:r>
      <w:r w:rsidR="00E6509E" w:rsidRPr="00E55FD5">
        <w:rPr>
          <w:noProof w:val="0"/>
        </w:rPr>
        <w:t xml:space="preserve"> </w:t>
      </w:r>
      <w:r w:rsidR="00E6509E" w:rsidRPr="00E55FD5">
        <w:rPr>
          <w:noProof w:val="0"/>
          <w:rtl/>
        </w:rPr>
        <w:t>اليونسكو</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عام</w:t>
      </w:r>
      <w:r w:rsidR="00E6509E" w:rsidRPr="00E55FD5">
        <w:rPr>
          <w:noProof w:val="0"/>
        </w:rPr>
        <w:t xml:space="preserve"> 1956 </w:t>
      </w:r>
      <w:r w:rsidR="00E6509E" w:rsidRPr="00E55FD5">
        <w:rPr>
          <w:noProof w:val="0"/>
          <w:rtl/>
        </w:rPr>
        <w:t>م</w:t>
      </w:r>
      <w:r w:rsidR="00E94904" w:rsidRPr="00E55FD5">
        <w:rPr>
          <w:noProof w:val="0"/>
          <w:rtl/>
        </w:rPr>
        <w:t xml:space="preserve"> </w:t>
      </w:r>
    </w:p>
    <w:p w:rsidR="00E6509E" w:rsidRPr="00E55FD5" w:rsidRDefault="00095901" w:rsidP="00E94904">
      <w:pPr>
        <w:autoSpaceDE w:val="0"/>
        <w:autoSpaceDN w:val="0"/>
        <w:adjustRightInd w:val="0"/>
        <w:spacing w:after="0" w:line="240" w:lineRule="auto"/>
        <w:rPr>
          <w:noProof w:val="0"/>
          <w:rtl/>
        </w:rPr>
      </w:pPr>
      <w:r>
        <w:rPr>
          <w:rFonts w:hint="cs"/>
          <w:noProof w:val="0"/>
          <w:rtl/>
        </w:rPr>
        <w:t xml:space="preserve">(د) </w:t>
      </w:r>
      <w:r w:rsidR="005C397F" w:rsidRPr="00E55FD5">
        <w:rPr>
          <w:noProof w:val="0"/>
          <w:rtl/>
        </w:rPr>
        <w:t>مركز</w:t>
      </w:r>
      <w:r w:rsidR="005C397F" w:rsidRPr="00E55FD5">
        <w:rPr>
          <w:noProof w:val="0"/>
        </w:rPr>
        <w:t xml:space="preserve"> </w:t>
      </w:r>
      <w:r w:rsidR="005C397F" w:rsidRPr="00E55FD5">
        <w:rPr>
          <w:noProof w:val="0"/>
          <w:rtl/>
        </w:rPr>
        <w:t>التراث</w:t>
      </w:r>
      <w:r w:rsidR="005C397F" w:rsidRPr="00E55FD5">
        <w:rPr>
          <w:noProof w:val="0"/>
        </w:rPr>
        <w:t xml:space="preserve"> </w:t>
      </w:r>
      <w:r w:rsidR="005C397F" w:rsidRPr="00E55FD5">
        <w:rPr>
          <w:noProof w:val="0"/>
          <w:rtl/>
        </w:rPr>
        <w:t xml:space="preserve">العالمي </w:t>
      </w:r>
      <w:r w:rsidR="005C397F" w:rsidRPr="00E55FD5">
        <w:rPr>
          <w:noProof w:val="0"/>
        </w:rPr>
        <w:t xml:space="preserve"> (</w:t>
      </w:r>
      <w:r w:rsidR="005C397F" w:rsidRPr="00E55FD5">
        <w:rPr>
          <w:b/>
          <w:bCs/>
          <w:noProof w:val="0"/>
        </w:rPr>
        <w:t>WHC</w:t>
      </w:r>
      <w:r w:rsidR="005C397F" w:rsidRPr="00E55FD5">
        <w:rPr>
          <w:noProof w:val="0"/>
        </w:rPr>
        <w:t>)</w:t>
      </w:r>
      <w:r w:rsidR="00E6509E" w:rsidRPr="00E55FD5">
        <w:rPr>
          <w:noProof w:val="0"/>
          <w:rtl/>
        </w:rPr>
        <w:t>هي</w:t>
      </w:r>
      <w:r w:rsidR="00E6509E" w:rsidRPr="00E55FD5">
        <w:rPr>
          <w:noProof w:val="0"/>
        </w:rPr>
        <w:t xml:space="preserve"> :(</w:t>
      </w:r>
      <w:r w:rsidR="00E6509E" w:rsidRPr="00E55FD5">
        <w:rPr>
          <w:b/>
          <w:bCs/>
          <w:noProof w:val="0"/>
        </w:rPr>
        <w:t>world Heritage Center</w:t>
      </w:r>
      <w:r w:rsidR="00E6509E" w:rsidRPr="00E55FD5">
        <w:rPr>
          <w:noProof w:val="0"/>
        </w:rPr>
        <w:t xml:space="preserve">)  </w:t>
      </w:r>
      <w:r w:rsidR="005C397F" w:rsidRPr="00E55FD5">
        <w:rPr>
          <w:noProof w:val="0"/>
          <w:rtl/>
        </w:rPr>
        <w:t xml:space="preserve"> </w:t>
      </w:r>
      <w:r w:rsidR="00E6509E" w:rsidRPr="00E55FD5">
        <w:rPr>
          <w:noProof w:val="0"/>
          <w:rtl/>
        </w:rPr>
        <w:t>لجنة</w:t>
      </w:r>
      <w:r w:rsidR="00E6509E" w:rsidRPr="00E55FD5">
        <w:rPr>
          <w:noProof w:val="0"/>
        </w:rPr>
        <w:t xml:space="preserve"> </w:t>
      </w:r>
      <w:r w:rsidR="00E6509E" w:rsidRPr="00E55FD5">
        <w:rPr>
          <w:noProof w:val="0"/>
          <w:rtl/>
        </w:rPr>
        <w:t>منبثقة</w:t>
      </w:r>
      <w:r w:rsidR="00E6509E" w:rsidRPr="00E55FD5">
        <w:rPr>
          <w:noProof w:val="0"/>
        </w:rPr>
        <w:t xml:space="preserve"> </w:t>
      </w:r>
      <w:r w:rsidR="00E6509E" w:rsidRPr="00E55FD5">
        <w:rPr>
          <w:noProof w:val="0"/>
          <w:rtl/>
        </w:rPr>
        <w:t>عن</w:t>
      </w:r>
      <w:r w:rsidR="00E6509E" w:rsidRPr="00E55FD5">
        <w:rPr>
          <w:noProof w:val="0"/>
        </w:rPr>
        <w:t xml:space="preserve"> </w:t>
      </w:r>
      <w:r w:rsidR="00E6509E" w:rsidRPr="00E55FD5">
        <w:rPr>
          <w:noProof w:val="0"/>
          <w:rtl/>
        </w:rPr>
        <w:t>اليونسكو</w:t>
      </w:r>
      <w:r w:rsidR="00E6509E" w:rsidRPr="00E55FD5">
        <w:rPr>
          <w:noProof w:val="0"/>
        </w:rPr>
        <w:t xml:space="preserve"> </w:t>
      </w:r>
      <w:r w:rsidR="00E6509E" w:rsidRPr="00E55FD5">
        <w:rPr>
          <w:noProof w:val="0"/>
          <w:rtl/>
        </w:rPr>
        <w:t>حيث</w:t>
      </w:r>
      <w:r w:rsidR="00E6509E" w:rsidRPr="00E55FD5">
        <w:rPr>
          <w:noProof w:val="0"/>
        </w:rPr>
        <w:t xml:space="preserve"> </w:t>
      </w:r>
      <w:r w:rsidR="00E6509E" w:rsidRPr="00E55FD5">
        <w:rPr>
          <w:noProof w:val="0"/>
          <w:rtl/>
        </w:rPr>
        <w:t>اعتمدت</w:t>
      </w:r>
      <w:r w:rsidR="00E6509E" w:rsidRPr="00E55FD5">
        <w:rPr>
          <w:noProof w:val="0"/>
        </w:rPr>
        <w:t xml:space="preserve"> </w:t>
      </w:r>
      <w:r w:rsidR="00E6509E" w:rsidRPr="00E55FD5">
        <w:rPr>
          <w:noProof w:val="0"/>
          <w:rtl/>
        </w:rPr>
        <w:t>الدول</w:t>
      </w:r>
      <w:r w:rsidR="00E6509E" w:rsidRPr="00E55FD5">
        <w:rPr>
          <w:noProof w:val="0"/>
        </w:rPr>
        <w:t xml:space="preserve"> </w:t>
      </w:r>
      <w:r w:rsidR="00E6509E" w:rsidRPr="00E55FD5">
        <w:rPr>
          <w:noProof w:val="0"/>
          <w:rtl/>
        </w:rPr>
        <w:t>الأعضاء</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اليونسكو</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عام</w:t>
      </w:r>
      <w:r w:rsidR="00E6509E" w:rsidRPr="00E55FD5">
        <w:rPr>
          <w:noProof w:val="0"/>
        </w:rPr>
        <w:t xml:space="preserve"> 1972</w:t>
      </w:r>
      <w:r w:rsidR="005C397F" w:rsidRPr="00E55FD5">
        <w:rPr>
          <w:noProof w:val="0"/>
          <w:rtl/>
        </w:rPr>
        <w:t xml:space="preserve"> </w:t>
      </w:r>
      <w:r w:rsidR="00E6509E" w:rsidRPr="00E55FD5">
        <w:rPr>
          <w:noProof w:val="0"/>
          <w:rtl/>
        </w:rPr>
        <w:t>اتفاقية</w:t>
      </w:r>
      <w:r w:rsidR="00E6509E" w:rsidRPr="00E55FD5">
        <w:rPr>
          <w:noProof w:val="0"/>
        </w:rPr>
        <w:t xml:space="preserve"> </w:t>
      </w:r>
      <w:r w:rsidR="00E6509E" w:rsidRPr="00E55FD5">
        <w:rPr>
          <w:noProof w:val="0"/>
          <w:rtl/>
        </w:rPr>
        <w:t>التراث</w:t>
      </w:r>
      <w:r w:rsidR="00E6509E" w:rsidRPr="00E55FD5">
        <w:rPr>
          <w:noProof w:val="0"/>
        </w:rPr>
        <w:t xml:space="preserve"> </w:t>
      </w:r>
      <w:r w:rsidR="00E6509E" w:rsidRPr="00E55FD5">
        <w:rPr>
          <w:noProof w:val="0"/>
          <w:rtl/>
        </w:rPr>
        <w:t>العالمي</w:t>
      </w:r>
      <w:r w:rsidR="00E94904" w:rsidRPr="00E55FD5">
        <w:rPr>
          <w:noProof w:val="0"/>
          <w:rtl/>
        </w:rPr>
        <w:t xml:space="preserve"> </w:t>
      </w:r>
      <w:r w:rsidR="00E6509E" w:rsidRPr="00E55FD5">
        <w:rPr>
          <w:noProof w:val="0"/>
        </w:rPr>
        <w:t xml:space="preserve"> </w:t>
      </w:r>
      <w:r w:rsidR="00E6509E" w:rsidRPr="00E55FD5">
        <w:rPr>
          <w:noProof w:val="0"/>
          <w:rtl/>
        </w:rPr>
        <w:t>ونصت</w:t>
      </w:r>
      <w:r w:rsidR="00E6509E" w:rsidRPr="00E55FD5">
        <w:rPr>
          <w:noProof w:val="0"/>
        </w:rPr>
        <w:t xml:space="preserve"> </w:t>
      </w:r>
      <w:r w:rsidR="00E6509E" w:rsidRPr="00E55FD5">
        <w:rPr>
          <w:noProof w:val="0"/>
          <w:rtl/>
        </w:rPr>
        <w:t>الاتفاقية</w:t>
      </w:r>
      <w:r w:rsidR="00E6509E" w:rsidRPr="00E55FD5">
        <w:rPr>
          <w:noProof w:val="0"/>
        </w:rPr>
        <w:t xml:space="preserve"> </w:t>
      </w:r>
      <w:r w:rsidR="00E6509E" w:rsidRPr="00E55FD5">
        <w:rPr>
          <w:noProof w:val="0"/>
          <w:rtl/>
        </w:rPr>
        <w:t>على</w:t>
      </w:r>
      <w:r w:rsidR="005C397F" w:rsidRPr="00E55FD5">
        <w:rPr>
          <w:noProof w:val="0"/>
          <w:rtl/>
        </w:rPr>
        <w:t xml:space="preserve"> </w:t>
      </w:r>
      <w:r w:rsidR="00E6509E" w:rsidRPr="00E55FD5">
        <w:rPr>
          <w:noProof w:val="0"/>
          <w:rtl/>
        </w:rPr>
        <w:t>إنشاء</w:t>
      </w:r>
      <w:r w:rsidR="00E6509E" w:rsidRPr="00E55FD5">
        <w:rPr>
          <w:noProof w:val="0"/>
        </w:rPr>
        <w:t xml:space="preserve"> " </w:t>
      </w:r>
      <w:r w:rsidR="00E6509E" w:rsidRPr="00E55FD5">
        <w:rPr>
          <w:noProof w:val="0"/>
          <w:rtl/>
        </w:rPr>
        <w:t>لجنة</w:t>
      </w:r>
      <w:r w:rsidR="00E6509E" w:rsidRPr="00E55FD5">
        <w:rPr>
          <w:noProof w:val="0"/>
        </w:rPr>
        <w:t xml:space="preserve"> </w:t>
      </w:r>
      <w:r w:rsidR="00E6509E" w:rsidRPr="00E55FD5">
        <w:rPr>
          <w:noProof w:val="0"/>
          <w:rtl/>
        </w:rPr>
        <w:t>التراث</w:t>
      </w:r>
      <w:r w:rsidR="00E6509E" w:rsidRPr="00E55FD5">
        <w:rPr>
          <w:noProof w:val="0"/>
        </w:rPr>
        <w:t xml:space="preserve"> </w:t>
      </w:r>
      <w:r w:rsidR="00E6509E" w:rsidRPr="00E55FD5">
        <w:rPr>
          <w:noProof w:val="0"/>
          <w:rtl/>
        </w:rPr>
        <w:t>العالمي</w:t>
      </w:r>
      <w:r w:rsidR="00E6509E" w:rsidRPr="00E55FD5">
        <w:rPr>
          <w:noProof w:val="0"/>
        </w:rPr>
        <w:t xml:space="preserve"> " </w:t>
      </w:r>
      <w:r w:rsidR="00E6509E" w:rsidRPr="00E55FD5">
        <w:rPr>
          <w:noProof w:val="0"/>
          <w:rtl/>
        </w:rPr>
        <w:t>و</w:t>
      </w:r>
      <w:r w:rsidR="00E6509E" w:rsidRPr="00E55FD5">
        <w:rPr>
          <w:noProof w:val="0"/>
        </w:rPr>
        <w:t xml:space="preserve"> " </w:t>
      </w:r>
      <w:r w:rsidR="00E6509E" w:rsidRPr="00E55FD5">
        <w:rPr>
          <w:noProof w:val="0"/>
          <w:rtl/>
        </w:rPr>
        <w:t>صندوق</w:t>
      </w:r>
      <w:r w:rsidR="00E6509E" w:rsidRPr="00E55FD5">
        <w:rPr>
          <w:noProof w:val="0"/>
        </w:rPr>
        <w:t xml:space="preserve"> </w:t>
      </w:r>
      <w:r w:rsidR="00E6509E" w:rsidRPr="00E55FD5">
        <w:rPr>
          <w:noProof w:val="0"/>
          <w:rtl/>
        </w:rPr>
        <w:t>التراث</w:t>
      </w:r>
      <w:r w:rsidR="00E6509E" w:rsidRPr="00E55FD5">
        <w:rPr>
          <w:noProof w:val="0"/>
        </w:rPr>
        <w:t xml:space="preserve"> </w:t>
      </w:r>
      <w:r w:rsidR="00E6509E" w:rsidRPr="00E55FD5">
        <w:rPr>
          <w:noProof w:val="0"/>
          <w:rtl/>
        </w:rPr>
        <w:t>العالمي</w:t>
      </w:r>
      <w:r w:rsidR="00E6509E" w:rsidRPr="00E55FD5">
        <w:rPr>
          <w:noProof w:val="0"/>
        </w:rPr>
        <w:t xml:space="preserve"> " </w:t>
      </w:r>
      <w:r w:rsidR="00E6509E" w:rsidRPr="00E55FD5">
        <w:rPr>
          <w:noProof w:val="0"/>
          <w:rtl/>
        </w:rPr>
        <w:t>وأنشئت</w:t>
      </w:r>
      <w:r w:rsidR="00E6509E" w:rsidRPr="00E55FD5">
        <w:rPr>
          <w:noProof w:val="0"/>
        </w:rPr>
        <w:t xml:space="preserve"> </w:t>
      </w:r>
      <w:r w:rsidR="00E6509E" w:rsidRPr="00E55FD5">
        <w:rPr>
          <w:noProof w:val="0"/>
          <w:rtl/>
        </w:rPr>
        <w:t>اللجنة</w:t>
      </w:r>
      <w:r w:rsidR="00E6509E" w:rsidRPr="00E55FD5">
        <w:rPr>
          <w:noProof w:val="0"/>
        </w:rPr>
        <w:t xml:space="preserve"> </w:t>
      </w:r>
      <w:r w:rsidR="00E6509E" w:rsidRPr="00E55FD5">
        <w:rPr>
          <w:noProof w:val="0"/>
          <w:rtl/>
        </w:rPr>
        <w:t>والصندوق</w:t>
      </w:r>
      <w:r w:rsidR="003B2566" w:rsidRPr="00E55FD5">
        <w:rPr>
          <w:noProof w:val="0"/>
          <w:rtl/>
        </w:rPr>
        <w:t>.</w:t>
      </w:r>
    </w:p>
    <w:p w:rsidR="005C397F" w:rsidRPr="00E55FD5" w:rsidRDefault="00095901" w:rsidP="00095901">
      <w:pPr>
        <w:autoSpaceDE w:val="0"/>
        <w:autoSpaceDN w:val="0"/>
        <w:adjustRightInd w:val="0"/>
        <w:spacing w:after="0" w:line="240" w:lineRule="auto"/>
        <w:rPr>
          <w:noProof w:val="0"/>
          <w:rtl/>
          <w:lang w:bidi="ar-EG"/>
        </w:rPr>
      </w:pPr>
      <w:r>
        <w:rPr>
          <w:rFonts w:hint="cs"/>
          <w:noProof w:val="0"/>
          <w:rtl/>
        </w:rPr>
        <w:t xml:space="preserve">(هـ) </w:t>
      </w:r>
      <w:r w:rsidR="00E6509E" w:rsidRPr="00E55FD5">
        <w:rPr>
          <w:noProof w:val="0"/>
          <w:rtl/>
        </w:rPr>
        <w:t>مؤسسة</w:t>
      </w:r>
      <w:r w:rsidR="00E6509E" w:rsidRPr="00E55FD5">
        <w:rPr>
          <w:noProof w:val="0"/>
        </w:rPr>
        <w:t xml:space="preserve"> </w:t>
      </w:r>
      <w:r w:rsidR="00E6509E" w:rsidRPr="00E55FD5">
        <w:rPr>
          <w:noProof w:val="0"/>
          <w:rtl/>
        </w:rPr>
        <w:t>الأغاخان</w:t>
      </w:r>
      <w:r w:rsidR="00E6509E" w:rsidRPr="00E55FD5">
        <w:rPr>
          <w:noProof w:val="0"/>
        </w:rPr>
        <w:t xml:space="preserve"> </w:t>
      </w:r>
      <w:r w:rsidR="00E6509E" w:rsidRPr="00E55FD5">
        <w:rPr>
          <w:noProof w:val="0"/>
          <w:rtl/>
        </w:rPr>
        <w:t>للثقافة</w:t>
      </w:r>
      <w:r w:rsidR="00E6509E" w:rsidRPr="00E55FD5">
        <w:rPr>
          <w:noProof w:val="0"/>
        </w:rPr>
        <w:t xml:space="preserve">: </w:t>
      </w:r>
      <w:r w:rsidR="00E6509E" w:rsidRPr="00E55FD5">
        <w:rPr>
          <w:noProof w:val="0"/>
          <w:rtl/>
        </w:rPr>
        <w:t>وهي</w:t>
      </w:r>
      <w:r w:rsidR="00E6509E" w:rsidRPr="00E55FD5">
        <w:rPr>
          <w:noProof w:val="0"/>
        </w:rPr>
        <w:t xml:space="preserve"> </w:t>
      </w:r>
      <w:r w:rsidR="00E6509E" w:rsidRPr="00E55FD5">
        <w:rPr>
          <w:noProof w:val="0"/>
          <w:rtl/>
        </w:rPr>
        <w:t>الوكالة</w:t>
      </w:r>
      <w:r w:rsidR="00E6509E" w:rsidRPr="00E55FD5">
        <w:rPr>
          <w:noProof w:val="0"/>
        </w:rPr>
        <w:t xml:space="preserve"> </w:t>
      </w:r>
      <w:r w:rsidR="00E6509E" w:rsidRPr="00E55FD5">
        <w:rPr>
          <w:noProof w:val="0"/>
          <w:rtl/>
        </w:rPr>
        <w:t>الثقافية</w:t>
      </w:r>
      <w:r w:rsidR="00E6509E" w:rsidRPr="00E55FD5">
        <w:rPr>
          <w:noProof w:val="0"/>
        </w:rPr>
        <w:t xml:space="preserve"> </w:t>
      </w:r>
      <w:r w:rsidR="00E6509E" w:rsidRPr="00E55FD5">
        <w:rPr>
          <w:noProof w:val="0"/>
          <w:rtl/>
        </w:rPr>
        <w:t>لشبكة</w:t>
      </w:r>
      <w:r w:rsidR="00E6509E" w:rsidRPr="00E55FD5">
        <w:rPr>
          <w:noProof w:val="0"/>
        </w:rPr>
        <w:t xml:space="preserve"> </w:t>
      </w:r>
      <w:r w:rsidR="00E6509E" w:rsidRPr="00E55FD5">
        <w:rPr>
          <w:noProof w:val="0"/>
          <w:rtl/>
        </w:rPr>
        <w:t>الآغاخان</w:t>
      </w:r>
      <w:r w:rsidR="00E6509E" w:rsidRPr="00E55FD5">
        <w:rPr>
          <w:noProof w:val="0"/>
        </w:rPr>
        <w:t xml:space="preserve"> </w:t>
      </w:r>
      <w:r w:rsidR="00E6509E" w:rsidRPr="00E55FD5">
        <w:rPr>
          <w:noProof w:val="0"/>
          <w:rtl/>
        </w:rPr>
        <w:t>للتنمية،</w:t>
      </w:r>
      <w:r w:rsidR="00E6509E" w:rsidRPr="00E55FD5">
        <w:rPr>
          <w:noProof w:val="0"/>
        </w:rPr>
        <w:t xml:space="preserve"> </w:t>
      </w:r>
      <w:r w:rsidR="00E6509E" w:rsidRPr="00E55FD5">
        <w:rPr>
          <w:noProof w:val="0"/>
          <w:rtl/>
        </w:rPr>
        <w:t>وقد</w:t>
      </w:r>
      <w:r w:rsidR="00E6509E" w:rsidRPr="00E55FD5">
        <w:rPr>
          <w:noProof w:val="0"/>
        </w:rPr>
        <w:t xml:space="preserve"> </w:t>
      </w:r>
      <w:r w:rsidR="00E6509E" w:rsidRPr="00E55FD5">
        <w:rPr>
          <w:noProof w:val="0"/>
          <w:rtl/>
        </w:rPr>
        <w:t>أنشئت</w:t>
      </w:r>
      <w:r w:rsidR="005C397F" w:rsidRPr="00E55FD5">
        <w:rPr>
          <w:noProof w:val="0"/>
          <w:rtl/>
        </w:rPr>
        <w:t xml:space="preserve"> </w:t>
      </w:r>
      <w:r w:rsidR="00E6509E" w:rsidRPr="00E55FD5">
        <w:rPr>
          <w:noProof w:val="0"/>
          <w:rtl/>
        </w:rPr>
        <w:t>رسميا</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العام</w:t>
      </w:r>
      <w:r w:rsidR="00E6509E" w:rsidRPr="00E55FD5">
        <w:rPr>
          <w:noProof w:val="0"/>
        </w:rPr>
        <w:t xml:space="preserve"> 1988 </w:t>
      </w:r>
      <w:r w:rsidR="00E6509E" w:rsidRPr="00E55FD5">
        <w:rPr>
          <w:noProof w:val="0"/>
          <w:rtl/>
        </w:rPr>
        <w:t>م</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جنيف</w:t>
      </w:r>
      <w:r w:rsidR="00E6509E" w:rsidRPr="00E55FD5">
        <w:rPr>
          <w:noProof w:val="0"/>
        </w:rPr>
        <w:t xml:space="preserve"> </w:t>
      </w:r>
      <w:r w:rsidR="00E6509E" w:rsidRPr="00E55FD5">
        <w:rPr>
          <w:noProof w:val="0"/>
          <w:rtl/>
        </w:rPr>
        <w:t>كمؤسسة</w:t>
      </w:r>
      <w:r w:rsidR="00E6509E" w:rsidRPr="00E55FD5">
        <w:rPr>
          <w:noProof w:val="0"/>
        </w:rPr>
        <w:t xml:space="preserve"> </w:t>
      </w:r>
      <w:r w:rsidR="00E6509E" w:rsidRPr="00E55FD5">
        <w:rPr>
          <w:noProof w:val="0"/>
          <w:rtl/>
        </w:rPr>
        <w:t>خيرية</w:t>
      </w:r>
      <w:r w:rsidR="00E6509E" w:rsidRPr="00E55FD5">
        <w:rPr>
          <w:noProof w:val="0"/>
        </w:rPr>
        <w:t xml:space="preserve"> </w:t>
      </w:r>
      <w:r w:rsidR="00E6509E" w:rsidRPr="00E55FD5">
        <w:rPr>
          <w:noProof w:val="0"/>
          <w:rtl/>
        </w:rPr>
        <w:t>خاصة</w:t>
      </w:r>
      <w:r w:rsidR="00E6509E" w:rsidRPr="00E55FD5">
        <w:rPr>
          <w:noProof w:val="0"/>
        </w:rPr>
        <w:t xml:space="preserve"> </w:t>
      </w:r>
      <w:r w:rsidR="00E6509E" w:rsidRPr="00E55FD5">
        <w:rPr>
          <w:noProof w:val="0"/>
          <w:rtl/>
        </w:rPr>
        <w:t>لإدماج</w:t>
      </w:r>
      <w:r w:rsidR="00E6509E" w:rsidRPr="00E55FD5">
        <w:rPr>
          <w:noProof w:val="0"/>
        </w:rPr>
        <w:t xml:space="preserve"> </w:t>
      </w:r>
      <w:r w:rsidR="00E6509E" w:rsidRPr="00E55FD5">
        <w:rPr>
          <w:noProof w:val="0"/>
          <w:rtl/>
        </w:rPr>
        <w:t>وتنسيق</w:t>
      </w:r>
      <w:r w:rsidR="00E6509E" w:rsidRPr="00E55FD5">
        <w:rPr>
          <w:noProof w:val="0"/>
        </w:rPr>
        <w:t xml:space="preserve"> </w:t>
      </w:r>
      <w:r w:rsidR="00E6509E" w:rsidRPr="00E55FD5">
        <w:rPr>
          <w:noProof w:val="0"/>
          <w:rtl/>
        </w:rPr>
        <w:t>المبادرات</w:t>
      </w:r>
      <w:r w:rsidR="00E6509E" w:rsidRPr="00E55FD5">
        <w:rPr>
          <w:noProof w:val="0"/>
        </w:rPr>
        <w:t xml:space="preserve"> </w:t>
      </w:r>
      <w:r w:rsidR="00E6509E" w:rsidRPr="00E55FD5">
        <w:rPr>
          <w:noProof w:val="0"/>
          <w:rtl/>
        </w:rPr>
        <w:t>المختلفة</w:t>
      </w:r>
      <w:r w:rsidR="005C397F" w:rsidRPr="00E55FD5">
        <w:rPr>
          <w:noProof w:val="0"/>
          <w:rtl/>
        </w:rPr>
        <w:t xml:space="preserve"> </w:t>
      </w:r>
      <w:r w:rsidR="00E6509E" w:rsidRPr="00E55FD5">
        <w:rPr>
          <w:noProof w:val="0"/>
          <w:rtl/>
        </w:rPr>
        <w:t>لسمو</w:t>
      </w:r>
      <w:r w:rsidR="00E6509E" w:rsidRPr="00E55FD5">
        <w:rPr>
          <w:noProof w:val="0"/>
        </w:rPr>
        <w:t xml:space="preserve"> </w:t>
      </w:r>
      <w:r w:rsidR="00E6509E" w:rsidRPr="00E55FD5">
        <w:rPr>
          <w:noProof w:val="0"/>
          <w:rtl/>
        </w:rPr>
        <w:t>الأمير</w:t>
      </w:r>
      <w:r w:rsidR="00E6509E" w:rsidRPr="00E55FD5">
        <w:rPr>
          <w:noProof w:val="0"/>
        </w:rPr>
        <w:t xml:space="preserve"> </w:t>
      </w:r>
      <w:r w:rsidR="00E6509E" w:rsidRPr="00E55FD5">
        <w:rPr>
          <w:noProof w:val="0"/>
          <w:rtl/>
        </w:rPr>
        <w:t>الآغاخان</w:t>
      </w:r>
      <w:r w:rsidR="00E6509E" w:rsidRPr="00E55FD5">
        <w:rPr>
          <w:noProof w:val="0"/>
        </w:rPr>
        <w:t xml:space="preserve"> </w:t>
      </w:r>
      <w:r w:rsidR="00E6509E" w:rsidRPr="00E55FD5">
        <w:rPr>
          <w:noProof w:val="0"/>
          <w:rtl/>
        </w:rPr>
        <w:t>فيما</w:t>
      </w:r>
      <w:r w:rsidR="00E6509E" w:rsidRPr="00E55FD5">
        <w:rPr>
          <w:noProof w:val="0"/>
        </w:rPr>
        <w:t xml:space="preserve"> </w:t>
      </w:r>
      <w:r w:rsidR="00E6509E" w:rsidRPr="00E55FD5">
        <w:rPr>
          <w:noProof w:val="0"/>
          <w:rtl/>
        </w:rPr>
        <w:t>يتعلق</w:t>
      </w:r>
      <w:r w:rsidR="00E6509E" w:rsidRPr="00E55FD5">
        <w:rPr>
          <w:noProof w:val="0"/>
        </w:rPr>
        <w:t xml:space="preserve"> </w:t>
      </w:r>
      <w:r w:rsidR="00E6509E" w:rsidRPr="00E55FD5">
        <w:rPr>
          <w:noProof w:val="0"/>
          <w:rtl/>
        </w:rPr>
        <w:t>بتحسين</w:t>
      </w:r>
      <w:r w:rsidR="00E6509E" w:rsidRPr="00E55FD5">
        <w:rPr>
          <w:noProof w:val="0"/>
        </w:rPr>
        <w:t xml:space="preserve"> </w:t>
      </w:r>
      <w:r w:rsidR="00E6509E" w:rsidRPr="00E55FD5">
        <w:rPr>
          <w:noProof w:val="0"/>
          <w:rtl/>
        </w:rPr>
        <w:t>الحياة</w:t>
      </w:r>
      <w:r w:rsidR="00E6509E" w:rsidRPr="00E55FD5">
        <w:rPr>
          <w:noProof w:val="0"/>
        </w:rPr>
        <w:t xml:space="preserve"> </w:t>
      </w:r>
      <w:r w:rsidR="00E6509E" w:rsidRPr="00E55FD5">
        <w:rPr>
          <w:noProof w:val="0"/>
          <w:rtl/>
        </w:rPr>
        <w:t>الثقافية</w:t>
      </w:r>
      <w:r w:rsidR="00E6509E" w:rsidRPr="00E55FD5">
        <w:rPr>
          <w:noProof w:val="0"/>
        </w:rPr>
        <w:t xml:space="preserve"> </w:t>
      </w:r>
      <w:r w:rsidR="00E6509E" w:rsidRPr="00E55FD5">
        <w:rPr>
          <w:noProof w:val="0"/>
          <w:rtl/>
        </w:rPr>
        <w:t>وبصفة</w:t>
      </w:r>
      <w:r w:rsidR="00E6509E" w:rsidRPr="00E55FD5">
        <w:rPr>
          <w:noProof w:val="0"/>
        </w:rPr>
        <w:t xml:space="preserve"> </w:t>
      </w:r>
      <w:r w:rsidR="00E6509E" w:rsidRPr="00E55FD5">
        <w:rPr>
          <w:noProof w:val="0"/>
          <w:rtl/>
        </w:rPr>
        <w:t>خاصة</w:t>
      </w:r>
      <w:r w:rsidR="00E6509E" w:rsidRPr="00E55FD5">
        <w:rPr>
          <w:noProof w:val="0"/>
        </w:rPr>
        <w:t xml:space="preserve"> </w:t>
      </w:r>
      <w:r w:rsidR="00E6509E" w:rsidRPr="00E55FD5">
        <w:rPr>
          <w:noProof w:val="0"/>
          <w:rtl/>
        </w:rPr>
        <w:t>البيئة</w:t>
      </w:r>
      <w:r w:rsidR="00E6509E" w:rsidRPr="00E55FD5">
        <w:rPr>
          <w:noProof w:val="0"/>
        </w:rPr>
        <w:t xml:space="preserve"> </w:t>
      </w:r>
      <w:r w:rsidR="00E6509E" w:rsidRPr="00E55FD5">
        <w:rPr>
          <w:noProof w:val="0"/>
          <w:rtl/>
        </w:rPr>
        <w:t>المبنية</w:t>
      </w:r>
      <w:r w:rsidR="00E6509E" w:rsidRPr="00E55FD5">
        <w:rPr>
          <w:noProof w:val="0"/>
        </w:rPr>
        <w:t xml:space="preserve"> </w:t>
      </w:r>
      <w:r w:rsidR="00E6509E" w:rsidRPr="00E55FD5">
        <w:rPr>
          <w:noProof w:val="0"/>
          <w:rtl/>
        </w:rPr>
        <w:t>التي</w:t>
      </w:r>
      <w:r w:rsidR="00E6509E" w:rsidRPr="00E55FD5">
        <w:rPr>
          <w:noProof w:val="0"/>
        </w:rPr>
        <w:t xml:space="preserve"> </w:t>
      </w:r>
      <w:r w:rsidR="00E6509E" w:rsidRPr="00E55FD5">
        <w:rPr>
          <w:noProof w:val="0"/>
          <w:rtl/>
        </w:rPr>
        <w:t>تعد</w:t>
      </w:r>
      <w:r w:rsidR="005C397F" w:rsidRPr="00E55FD5">
        <w:rPr>
          <w:noProof w:val="0"/>
          <w:rtl/>
        </w:rPr>
        <w:t xml:space="preserve"> </w:t>
      </w:r>
      <w:r w:rsidR="00E6509E" w:rsidRPr="00E55FD5">
        <w:rPr>
          <w:noProof w:val="0"/>
          <w:rtl/>
        </w:rPr>
        <w:t>التعبير</w:t>
      </w:r>
      <w:r w:rsidR="00E6509E" w:rsidRPr="00E55FD5">
        <w:rPr>
          <w:noProof w:val="0"/>
        </w:rPr>
        <w:t xml:space="preserve"> </w:t>
      </w:r>
      <w:r w:rsidR="00E6509E" w:rsidRPr="00E55FD5">
        <w:rPr>
          <w:noProof w:val="0"/>
          <w:rtl/>
        </w:rPr>
        <w:t>الملموس</w:t>
      </w:r>
      <w:r w:rsidR="00E6509E" w:rsidRPr="00E55FD5">
        <w:rPr>
          <w:noProof w:val="0"/>
        </w:rPr>
        <w:t xml:space="preserve"> </w:t>
      </w:r>
      <w:r w:rsidR="00E6509E" w:rsidRPr="00E55FD5">
        <w:rPr>
          <w:noProof w:val="0"/>
          <w:rtl/>
        </w:rPr>
        <w:t>الأكثر</w:t>
      </w:r>
      <w:r w:rsidR="00E6509E" w:rsidRPr="00E55FD5">
        <w:rPr>
          <w:noProof w:val="0"/>
        </w:rPr>
        <w:t xml:space="preserve"> </w:t>
      </w:r>
      <w:r w:rsidR="00E6509E" w:rsidRPr="00E55FD5">
        <w:rPr>
          <w:noProof w:val="0"/>
          <w:rtl/>
        </w:rPr>
        <w:t>تعقيدا</w:t>
      </w:r>
      <w:r w:rsidR="00E6509E" w:rsidRPr="00E55FD5">
        <w:rPr>
          <w:noProof w:val="0"/>
        </w:rPr>
        <w:t xml:space="preserve"> </w:t>
      </w:r>
      <w:r w:rsidR="00E6509E" w:rsidRPr="00E55FD5">
        <w:rPr>
          <w:noProof w:val="0"/>
          <w:rtl/>
        </w:rPr>
        <w:t>للتنمية</w:t>
      </w:r>
      <w:r w:rsidR="00E6509E" w:rsidRPr="00E55FD5">
        <w:rPr>
          <w:noProof w:val="0"/>
        </w:rPr>
        <w:t xml:space="preserve"> </w:t>
      </w:r>
      <w:r w:rsidR="00E6509E" w:rsidRPr="00E55FD5">
        <w:rPr>
          <w:noProof w:val="0"/>
          <w:rtl/>
        </w:rPr>
        <w:t>الثقافية</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المجتمعات</w:t>
      </w:r>
      <w:r w:rsidR="00E6509E" w:rsidRPr="00E55FD5">
        <w:rPr>
          <w:noProof w:val="0"/>
        </w:rPr>
        <w:t xml:space="preserve"> </w:t>
      </w:r>
      <w:r w:rsidR="00E6509E" w:rsidRPr="00E55FD5">
        <w:rPr>
          <w:noProof w:val="0"/>
          <w:rtl/>
        </w:rPr>
        <w:t>التي</w:t>
      </w:r>
      <w:r w:rsidR="00E6509E" w:rsidRPr="00E55FD5">
        <w:rPr>
          <w:noProof w:val="0"/>
        </w:rPr>
        <w:t xml:space="preserve"> </w:t>
      </w:r>
      <w:r w:rsidR="00E6509E" w:rsidRPr="00E55FD5">
        <w:rPr>
          <w:noProof w:val="0"/>
          <w:rtl/>
        </w:rPr>
        <w:t>يوجد</w:t>
      </w:r>
      <w:r w:rsidR="00E6509E" w:rsidRPr="00E55FD5">
        <w:rPr>
          <w:noProof w:val="0"/>
        </w:rPr>
        <w:t xml:space="preserve"> </w:t>
      </w:r>
      <w:r w:rsidR="00E6509E" w:rsidRPr="00E55FD5">
        <w:rPr>
          <w:noProof w:val="0"/>
          <w:rtl/>
        </w:rPr>
        <w:t>للمسلمين</w:t>
      </w:r>
      <w:r w:rsidR="00E6509E" w:rsidRPr="00E55FD5">
        <w:rPr>
          <w:noProof w:val="0"/>
        </w:rPr>
        <w:t xml:space="preserve"> </w:t>
      </w:r>
      <w:r w:rsidR="00E6509E" w:rsidRPr="00E55FD5">
        <w:rPr>
          <w:noProof w:val="0"/>
          <w:rtl/>
        </w:rPr>
        <w:t>فيها</w:t>
      </w:r>
      <w:r w:rsidR="00E6509E" w:rsidRPr="00E55FD5">
        <w:rPr>
          <w:noProof w:val="0"/>
        </w:rPr>
        <w:t xml:space="preserve"> </w:t>
      </w:r>
      <w:r w:rsidR="00E6509E" w:rsidRPr="00E55FD5">
        <w:rPr>
          <w:noProof w:val="0"/>
          <w:rtl/>
        </w:rPr>
        <w:t>تواجد</w:t>
      </w:r>
      <w:r w:rsidR="00E6509E" w:rsidRPr="00E55FD5">
        <w:rPr>
          <w:noProof w:val="0"/>
        </w:rPr>
        <w:t xml:space="preserve"> </w:t>
      </w:r>
      <w:r w:rsidR="00E94904" w:rsidRPr="00E55FD5">
        <w:rPr>
          <w:noProof w:val="0"/>
          <w:rtl/>
        </w:rPr>
        <w:t>م</w:t>
      </w:r>
      <w:r w:rsidR="00E6509E" w:rsidRPr="00E55FD5">
        <w:rPr>
          <w:noProof w:val="0"/>
          <w:rtl/>
        </w:rPr>
        <w:t>هم</w:t>
      </w:r>
      <w:r w:rsidR="00E6509E" w:rsidRPr="00E55FD5">
        <w:rPr>
          <w:noProof w:val="0"/>
        </w:rPr>
        <w:t>.</w:t>
      </w:r>
    </w:p>
    <w:p w:rsidR="00E6509E" w:rsidRPr="00E55FD5" w:rsidRDefault="00E94904" w:rsidP="00E94904">
      <w:pPr>
        <w:autoSpaceDE w:val="0"/>
        <w:autoSpaceDN w:val="0"/>
        <w:adjustRightInd w:val="0"/>
        <w:spacing w:after="0" w:line="240" w:lineRule="auto"/>
        <w:rPr>
          <w:noProof w:val="0"/>
        </w:rPr>
      </w:pPr>
      <w:r w:rsidRPr="00E55FD5">
        <w:rPr>
          <w:noProof w:val="0"/>
          <w:rtl/>
        </w:rPr>
        <w:t>و</w:t>
      </w:r>
      <w:r w:rsidR="00E6509E" w:rsidRPr="00E55FD5">
        <w:rPr>
          <w:noProof w:val="0"/>
        </w:rPr>
        <w:t xml:space="preserve"> </w:t>
      </w:r>
      <w:r w:rsidRPr="00E55FD5">
        <w:rPr>
          <w:noProof w:val="0"/>
          <w:rtl/>
        </w:rPr>
        <w:t>أ</w:t>
      </w:r>
      <w:r w:rsidR="00E6509E" w:rsidRPr="00E55FD5">
        <w:rPr>
          <w:noProof w:val="0"/>
          <w:rtl/>
        </w:rPr>
        <w:t>حد</w:t>
      </w:r>
      <w:r w:rsidR="00E6509E" w:rsidRPr="00E55FD5">
        <w:rPr>
          <w:noProof w:val="0"/>
        </w:rPr>
        <w:t xml:space="preserve"> </w:t>
      </w:r>
      <w:r w:rsidR="00E6509E" w:rsidRPr="00E55FD5">
        <w:rPr>
          <w:noProof w:val="0"/>
          <w:rtl/>
        </w:rPr>
        <w:t>برامج</w:t>
      </w:r>
      <w:r w:rsidR="00E6509E" w:rsidRPr="00E55FD5">
        <w:rPr>
          <w:noProof w:val="0"/>
        </w:rPr>
        <w:t xml:space="preserve"> </w:t>
      </w:r>
      <w:r w:rsidR="00E6509E" w:rsidRPr="00E55FD5">
        <w:rPr>
          <w:noProof w:val="0"/>
          <w:rtl/>
        </w:rPr>
        <w:t>هذه</w:t>
      </w:r>
      <w:r w:rsidR="00E6509E" w:rsidRPr="00E55FD5">
        <w:rPr>
          <w:noProof w:val="0"/>
        </w:rPr>
        <w:t xml:space="preserve"> </w:t>
      </w:r>
      <w:r w:rsidR="00E6509E" w:rsidRPr="00E55FD5">
        <w:rPr>
          <w:noProof w:val="0"/>
          <w:rtl/>
        </w:rPr>
        <w:t>المؤسسة</w:t>
      </w:r>
      <w:r w:rsidR="00E6509E" w:rsidRPr="00E55FD5">
        <w:rPr>
          <w:noProof w:val="0"/>
        </w:rPr>
        <w:t xml:space="preserve"> </w:t>
      </w:r>
      <w:r w:rsidR="00E6509E" w:rsidRPr="00E55FD5">
        <w:rPr>
          <w:noProof w:val="0"/>
          <w:rtl/>
        </w:rPr>
        <w:t>برنامج</w:t>
      </w:r>
      <w:r w:rsidR="00E6509E" w:rsidRPr="00E55FD5">
        <w:rPr>
          <w:noProof w:val="0"/>
        </w:rPr>
        <w:t xml:space="preserve"> </w:t>
      </w:r>
      <w:r w:rsidR="00E6509E" w:rsidRPr="00E55FD5">
        <w:rPr>
          <w:noProof w:val="0"/>
          <w:rtl/>
        </w:rPr>
        <w:t>دعم</w:t>
      </w:r>
      <w:r w:rsidR="00E6509E" w:rsidRPr="00E55FD5">
        <w:rPr>
          <w:noProof w:val="0"/>
        </w:rPr>
        <w:t xml:space="preserve"> </w:t>
      </w:r>
      <w:r w:rsidR="00E6509E" w:rsidRPr="00E55FD5">
        <w:rPr>
          <w:noProof w:val="0"/>
          <w:rtl/>
        </w:rPr>
        <w:t>المدن</w:t>
      </w:r>
      <w:r w:rsidR="00E6509E" w:rsidRPr="00E55FD5">
        <w:rPr>
          <w:noProof w:val="0"/>
        </w:rPr>
        <w:t xml:space="preserve"> </w:t>
      </w:r>
      <w:r w:rsidR="00E6509E" w:rsidRPr="00E55FD5">
        <w:rPr>
          <w:noProof w:val="0"/>
          <w:rtl/>
        </w:rPr>
        <w:t>التاريخية</w:t>
      </w:r>
      <w:r w:rsidR="005C397F" w:rsidRPr="00E55FD5">
        <w:rPr>
          <w:noProof w:val="0"/>
        </w:rPr>
        <w:t xml:space="preserve"> </w:t>
      </w:r>
      <w:r w:rsidR="005C397F" w:rsidRPr="00E55FD5">
        <w:rPr>
          <w:b/>
          <w:bCs/>
          <w:noProof w:val="0"/>
        </w:rPr>
        <w:t>HCSP</w:t>
      </w:r>
      <w:r w:rsidR="005C397F" w:rsidRPr="00E55FD5">
        <w:rPr>
          <w:noProof w:val="0"/>
          <w:rtl/>
        </w:rPr>
        <w:t xml:space="preserve"> الذي</w:t>
      </w:r>
      <w:r w:rsidR="005C397F" w:rsidRPr="00E55FD5">
        <w:rPr>
          <w:noProof w:val="0"/>
        </w:rPr>
        <w:t xml:space="preserve"> </w:t>
      </w:r>
      <w:r w:rsidRPr="00E55FD5">
        <w:rPr>
          <w:noProof w:val="0"/>
          <w:rtl/>
        </w:rPr>
        <w:t>أ</w:t>
      </w:r>
      <w:r w:rsidR="005C397F" w:rsidRPr="00E55FD5">
        <w:rPr>
          <w:noProof w:val="0"/>
          <w:rtl/>
        </w:rPr>
        <w:t>نشأ</w:t>
      </w:r>
      <w:r w:rsidR="005C397F" w:rsidRPr="00E55FD5">
        <w:rPr>
          <w:noProof w:val="0"/>
        </w:rPr>
        <w:t xml:space="preserve"> </w:t>
      </w:r>
      <w:r w:rsidR="005C397F" w:rsidRPr="00E55FD5">
        <w:rPr>
          <w:noProof w:val="0"/>
          <w:rtl/>
        </w:rPr>
        <w:t>في</w:t>
      </w:r>
      <w:r w:rsidR="005C397F" w:rsidRPr="00E55FD5">
        <w:rPr>
          <w:noProof w:val="0"/>
        </w:rPr>
        <w:t xml:space="preserve"> </w:t>
      </w:r>
      <w:r w:rsidR="005C397F" w:rsidRPr="00E55FD5">
        <w:rPr>
          <w:noProof w:val="0"/>
          <w:rtl/>
        </w:rPr>
        <w:t>العام</w:t>
      </w:r>
      <w:r w:rsidR="00E6509E" w:rsidRPr="00E55FD5">
        <w:rPr>
          <w:noProof w:val="0"/>
        </w:rPr>
        <w:t xml:space="preserve">1991 </w:t>
      </w:r>
      <w:r w:rsidR="00E6509E" w:rsidRPr="00E55FD5">
        <w:rPr>
          <w:noProof w:val="0"/>
          <w:rtl/>
        </w:rPr>
        <w:t>م</w:t>
      </w:r>
      <w:r w:rsidR="00E6509E" w:rsidRPr="00E55FD5">
        <w:rPr>
          <w:noProof w:val="0"/>
        </w:rPr>
        <w:t xml:space="preserve"> </w:t>
      </w:r>
      <w:r w:rsidR="00E6509E" w:rsidRPr="00E55FD5">
        <w:rPr>
          <w:noProof w:val="0"/>
          <w:rtl/>
        </w:rPr>
        <w:t>لتنفيذ</w:t>
      </w:r>
      <w:r w:rsidR="00E6509E" w:rsidRPr="00E55FD5">
        <w:rPr>
          <w:noProof w:val="0"/>
        </w:rPr>
        <w:t xml:space="preserve"> </w:t>
      </w:r>
      <w:r w:rsidR="00E6509E" w:rsidRPr="00E55FD5">
        <w:rPr>
          <w:noProof w:val="0"/>
          <w:rtl/>
        </w:rPr>
        <w:t>مشاريع</w:t>
      </w:r>
      <w:r w:rsidR="00E6509E" w:rsidRPr="00E55FD5">
        <w:rPr>
          <w:noProof w:val="0"/>
        </w:rPr>
        <w:t xml:space="preserve"> </w:t>
      </w:r>
      <w:r w:rsidR="00E6509E" w:rsidRPr="00E55FD5">
        <w:rPr>
          <w:noProof w:val="0"/>
          <w:rtl/>
        </w:rPr>
        <w:t>الترميم</w:t>
      </w:r>
      <w:r w:rsidR="00E6509E" w:rsidRPr="00E55FD5">
        <w:rPr>
          <w:noProof w:val="0"/>
        </w:rPr>
        <w:t xml:space="preserve"> </w:t>
      </w:r>
      <w:r w:rsidR="00E6509E" w:rsidRPr="00E55FD5">
        <w:rPr>
          <w:noProof w:val="0"/>
          <w:rtl/>
        </w:rPr>
        <w:t>وإعادة</w:t>
      </w:r>
      <w:r w:rsidR="00E6509E" w:rsidRPr="00E55FD5">
        <w:rPr>
          <w:noProof w:val="0"/>
        </w:rPr>
        <w:t xml:space="preserve"> </w:t>
      </w:r>
      <w:r w:rsidR="00E6509E" w:rsidRPr="00E55FD5">
        <w:rPr>
          <w:noProof w:val="0"/>
          <w:rtl/>
        </w:rPr>
        <w:t>التنشيط</w:t>
      </w:r>
      <w:r w:rsidR="00E6509E" w:rsidRPr="00E55FD5">
        <w:rPr>
          <w:noProof w:val="0"/>
        </w:rPr>
        <w:t xml:space="preserve"> </w:t>
      </w:r>
      <w:r w:rsidR="00E6509E" w:rsidRPr="00E55FD5">
        <w:rPr>
          <w:noProof w:val="0"/>
          <w:rtl/>
        </w:rPr>
        <w:t>الحضري</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مواقع</w:t>
      </w:r>
      <w:r w:rsidR="00E6509E" w:rsidRPr="00E55FD5">
        <w:rPr>
          <w:noProof w:val="0"/>
        </w:rPr>
        <w:t xml:space="preserve"> </w:t>
      </w:r>
      <w:r w:rsidR="00E6509E" w:rsidRPr="00E55FD5">
        <w:rPr>
          <w:noProof w:val="0"/>
          <w:rtl/>
        </w:rPr>
        <w:t>تتسم</w:t>
      </w:r>
      <w:r w:rsidR="00E6509E" w:rsidRPr="00E55FD5">
        <w:rPr>
          <w:noProof w:val="0"/>
        </w:rPr>
        <w:t xml:space="preserve"> </w:t>
      </w:r>
      <w:r w:rsidR="00E6509E" w:rsidRPr="00E55FD5">
        <w:rPr>
          <w:noProof w:val="0"/>
          <w:rtl/>
        </w:rPr>
        <w:t>بالأهمية</w:t>
      </w:r>
      <w:r w:rsidR="00E6509E" w:rsidRPr="00E55FD5">
        <w:rPr>
          <w:noProof w:val="0"/>
        </w:rPr>
        <w:t xml:space="preserve"> </w:t>
      </w:r>
      <w:r w:rsidR="00E6509E" w:rsidRPr="00E55FD5">
        <w:rPr>
          <w:noProof w:val="0"/>
          <w:rtl/>
        </w:rPr>
        <w:t>الثقافية</w:t>
      </w:r>
      <w:r w:rsidR="00E6509E" w:rsidRPr="00E55FD5">
        <w:rPr>
          <w:noProof w:val="0"/>
        </w:rPr>
        <w:t xml:space="preserve"> </w:t>
      </w:r>
      <w:r w:rsidR="00E6509E" w:rsidRPr="00E55FD5">
        <w:rPr>
          <w:noProof w:val="0"/>
          <w:rtl/>
        </w:rPr>
        <w:t>في</w:t>
      </w:r>
      <w:r w:rsidR="005C397F" w:rsidRPr="00E55FD5">
        <w:rPr>
          <w:noProof w:val="0"/>
          <w:rtl/>
        </w:rPr>
        <w:t xml:space="preserve"> </w:t>
      </w:r>
      <w:r w:rsidR="00E6509E" w:rsidRPr="00E55FD5">
        <w:rPr>
          <w:noProof w:val="0"/>
          <w:rtl/>
        </w:rPr>
        <w:t>العالم</w:t>
      </w:r>
      <w:r w:rsidR="00E6509E" w:rsidRPr="00E55FD5">
        <w:rPr>
          <w:noProof w:val="0"/>
        </w:rPr>
        <w:t xml:space="preserve"> </w:t>
      </w:r>
      <w:r w:rsidR="00E6509E" w:rsidRPr="00E55FD5">
        <w:rPr>
          <w:noProof w:val="0"/>
          <w:rtl/>
        </w:rPr>
        <w:t>الإسلامي،</w:t>
      </w:r>
      <w:r w:rsidRPr="00E55FD5">
        <w:rPr>
          <w:noProof w:val="0"/>
          <w:rtl/>
        </w:rPr>
        <w:t xml:space="preserve"> </w:t>
      </w:r>
      <w:r w:rsidR="00E6509E" w:rsidRPr="00E55FD5">
        <w:rPr>
          <w:noProof w:val="0"/>
          <w:rtl/>
        </w:rPr>
        <w:t>والهدف</w:t>
      </w:r>
      <w:r w:rsidR="00E6509E" w:rsidRPr="00E55FD5">
        <w:rPr>
          <w:noProof w:val="0"/>
        </w:rPr>
        <w:t xml:space="preserve"> </w:t>
      </w:r>
      <w:r w:rsidR="00E6509E" w:rsidRPr="00E55FD5">
        <w:rPr>
          <w:noProof w:val="0"/>
          <w:rtl/>
        </w:rPr>
        <w:t>من</w:t>
      </w:r>
      <w:r w:rsidR="00E6509E" w:rsidRPr="00E55FD5">
        <w:rPr>
          <w:noProof w:val="0"/>
        </w:rPr>
        <w:t xml:space="preserve"> </w:t>
      </w:r>
      <w:r w:rsidR="00E6509E" w:rsidRPr="00E55FD5">
        <w:rPr>
          <w:noProof w:val="0"/>
          <w:rtl/>
        </w:rPr>
        <w:t>هذا</w:t>
      </w:r>
      <w:r w:rsidR="00E6509E" w:rsidRPr="00E55FD5">
        <w:rPr>
          <w:noProof w:val="0"/>
        </w:rPr>
        <w:t xml:space="preserve"> </w:t>
      </w:r>
      <w:r w:rsidR="00E6509E" w:rsidRPr="00E55FD5">
        <w:rPr>
          <w:noProof w:val="0"/>
          <w:rtl/>
        </w:rPr>
        <w:t>البرنامج</w:t>
      </w:r>
      <w:r w:rsidR="00E6509E" w:rsidRPr="00E55FD5">
        <w:rPr>
          <w:noProof w:val="0"/>
        </w:rPr>
        <w:t xml:space="preserve"> </w:t>
      </w:r>
      <w:r w:rsidR="00E6509E" w:rsidRPr="00E55FD5">
        <w:rPr>
          <w:noProof w:val="0"/>
          <w:rtl/>
        </w:rPr>
        <w:t>هو</w:t>
      </w:r>
      <w:r w:rsidR="00E6509E" w:rsidRPr="00E55FD5">
        <w:rPr>
          <w:noProof w:val="0"/>
        </w:rPr>
        <w:t xml:space="preserve"> </w:t>
      </w:r>
      <w:r w:rsidR="00E6509E" w:rsidRPr="00E55FD5">
        <w:rPr>
          <w:noProof w:val="0"/>
          <w:rtl/>
        </w:rPr>
        <w:t>الاضطلاع</w:t>
      </w:r>
      <w:r w:rsidR="00E6509E" w:rsidRPr="00E55FD5">
        <w:rPr>
          <w:noProof w:val="0"/>
        </w:rPr>
        <w:t xml:space="preserve"> </w:t>
      </w:r>
      <w:r w:rsidR="00E6509E" w:rsidRPr="00E55FD5">
        <w:rPr>
          <w:noProof w:val="0"/>
          <w:rtl/>
        </w:rPr>
        <w:t>بترميم</w:t>
      </w:r>
      <w:r w:rsidR="00E6509E" w:rsidRPr="00E55FD5">
        <w:rPr>
          <w:noProof w:val="0"/>
        </w:rPr>
        <w:t xml:space="preserve"> </w:t>
      </w:r>
      <w:r w:rsidR="00E6509E" w:rsidRPr="00E55FD5">
        <w:rPr>
          <w:noProof w:val="0"/>
          <w:rtl/>
        </w:rPr>
        <w:t>الهياكل</w:t>
      </w:r>
      <w:r w:rsidR="00E6509E" w:rsidRPr="00E55FD5">
        <w:rPr>
          <w:noProof w:val="0"/>
        </w:rPr>
        <w:t xml:space="preserve"> </w:t>
      </w:r>
      <w:r w:rsidR="00E6509E" w:rsidRPr="00E55FD5">
        <w:rPr>
          <w:noProof w:val="0"/>
          <w:rtl/>
        </w:rPr>
        <w:t>التاريخية</w:t>
      </w:r>
      <w:r w:rsidR="00E6509E" w:rsidRPr="00E55FD5">
        <w:rPr>
          <w:noProof w:val="0"/>
        </w:rPr>
        <w:t xml:space="preserve"> </w:t>
      </w:r>
      <w:r w:rsidR="00E6509E" w:rsidRPr="00E55FD5">
        <w:rPr>
          <w:noProof w:val="0"/>
          <w:rtl/>
        </w:rPr>
        <w:t>وتحسين</w:t>
      </w:r>
      <w:r w:rsidR="005C397F" w:rsidRPr="00E55FD5">
        <w:rPr>
          <w:noProof w:val="0"/>
          <w:rtl/>
        </w:rPr>
        <w:t xml:space="preserve"> </w:t>
      </w:r>
      <w:r w:rsidR="00E6509E" w:rsidRPr="00E55FD5">
        <w:rPr>
          <w:noProof w:val="0"/>
          <w:rtl/>
        </w:rPr>
        <w:t>الساحات</w:t>
      </w:r>
      <w:r w:rsidR="00E6509E" w:rsidRPr="00E55FD5">
        <w:rPr>
          <w:noProof w:val="0"/>
        </w:rPr>
        <w:t xml:space="preserve"> </w:t>
      </w:r>
      <w:r w:rsidR="00E6509E" w:rsidRPr="00E55FD5">
        <w:rPr>
          <w:noProof w:val="0"/>
          <w:rtl/>
        </w:rPr>
        <w:t>العامة</w:t>
      </w:r>
      <w:r w:rsidR="00E6509E" w:rsidRPr="00E55FD5">
        <w:rPr>
          <w:noProof w:val="0"/>
        </w:rPr>
        <w:t xml:space="preserve"> </w:t>
      </w:r>
      <w:r w:rsidR="00E6509E" w:rsidRPr="00E55FD5">
        <w:rPr>
          <w:noProof w:val="0"/>
          <w:rtl/>
        </w:rPr>
        <w:t>وإعادة</w:t>
      </w:r>
      <w:r w:rsidR="00E6509E" w:rsidRPr="00E55FD5">
        <w:rPr>
          <w:noProof w:val="0"/>
        </w:rPr>
        <w:t xml:space="preserve"> </w:t>
      </w:r>
      <w:r w:rsidR="00E6509E" w:rsidRPr="00E55FD5">
        <w:rPr>
          <w:noProof w:val="0"/>
          <w:rtl/>
        </w:rPr>
        <w:t>تأهيل</w:t>
      </w:r>
      <w:r w:rsidR="00E6509E" w:rsidRPr="00E55FD5">
        <w:rPr>
          <w:noProof w:val="0"/>
        </w:rPr>
        <w:t xml:space="preserve"> </w:t>
      </w:r>
      <w:r w:rsidR="00E6509E" w:rsidRPr="00E55FD5">
        <w:rPr>
          <w:noProof w:val="0"/>
          <w:rtl/>
        </w:rPr>
        <w:t>المجموعات</w:t>
      </w:r>
      <w:r w:rsidR="00E6509E" w:rsidRPr="00E55FD5">
        <w:rPr>
          <w:noProof w:val="0"/>
        </w:rPr>
        <w:t xml:space="preserve"> </w:t>
      </w:r>
      <w:r w:rsidR="00E6509E" w:rsidRPr="00E55FD5">
        <w:rPr>
          <w:noProof w:val="0"/>
          <w:rtl/>
        </w:rPr>
        <w:t>الحضرية</w:t>
      </w:r>
      <w:r w:rsidR="00E6509E" w:rsidRPr="00E55FD5">
        <w:rPr>
          <w:noProof w:val="0"/>
        </w:rPr>
        <w:t xml:space="preserve"> </w:t>
      </w:r>
      <w:r w:rsidR="00E6509E" w:rsidRPr="00E55FD5">
        <w:rPr>
          <w:noProof w:val="0"/>
          <w:rtl/>
        </w:rPr>
        <w:t>بطرق</w:t>
      </w:r>
      <w:r w:rsidR="00E6509E" w:rsidRPr="00E55FD5">
        <w:rPr>
          <w:noProof w:val="0"/>
        </w:rPr>
        <w:t xml:space="preserve"> </w:t>
      </w:r>
      <w:r w:rsidR="00E6509E" w:rsidRPr="00E55FD5">
        <w:rPr>
          <w:noProof w:val="0"/>
          <w:rtl/>
        </w:rPr>
        <w:t>يمكن</w:t>
      </w:r>
      <w:r w:rsidR="00E6509E" w:rsidRPr="00E55FD5">
        <w:rPr>
          <w:noProof w:val="0"/>
        </w:rPr>
        <w:t xml:space="preserve"> </w:t>
      </w:r>
      <w:r w:rsidR="00E6509E" w:rsidRPr="00E55FD5">
        <w:rPr>
          <w:noProof w:val="0"/>
          <w:rtl/>
        </w:rPr>
        <w:t>أن</w:t>
      </w:r>
      <w:r w:rsidR="00E6509E" w:rsidRPr="00E55FD5">
        <w:rPr>
          <w:noProof w:val="0"/>
        </w:rPr>
        <w:t xml:space="preserve"> </w:t>
      </w:r>
      <w:r w:rsidR="00E6509E" w:rsidRPr="00E55FD5">
        <w:rPr>
          <w:noProof w:val="0"/>
          <w:rtl/>
        </w:rPr>
        <w:t>تؤدي</w:t>
      </w:r>
      <w:r w:rsidR="00E6509E" w:rsidRPr="00E55FD5">
        <w:rPr>
          <w:noProof w:val="0"/>
        </w:rPr>
        <w:t xml:space="preserve"> </w:t>
      </w:r>
      <w:r w:rsidR="00E6509E" w:rsidRPr="00E55FD5">
        <w:rPr>
          <w:noProof w:val="0"/>
          <w:rtl/>
        </w:rPr>
        <w:t>إلى</w:t>
      </w:r>
      <w:r w:rsidR="00E6509E" w:rsidRPr="00E55FD5">
        <w:rPr>
          <w:noProof w:val="0"/>
        </w:rPr>
        <w:t xml:space="preserve"> </w:t>
      </w:r>
      <w:r w:rsidR="00E6509E" w:rsidRPr="00E55FD5">
        <w:rPr>
          <w:noProof w:val="0"/>
          <w:rtl/>
        </w:rPr>
        <w:t>التنمية</w:t>
      </w:r>
      <w:r w:rsidR="005C397F" w:rsidRPr="00E55FD5">
        <w:rPr>
          <w:noProof w:val="0"/>
          <w:rtl/>
        </w:rPr>
        <w:t xml:space="preserve"> </w:t>
      </w:r>
      <w:r w:rsidR="00E6509E" w:rsidRPr="00E55FD5">
        <w:rPr>
          <w:noProof w:val="0"/>
          <w:rtl/>
        </w:rPr>
        <w:t>الاجتماعية</w:t>
      </w:r>
      <w:r w:rsidR="00E6509E" w:rsidRPr="00E55FD5">
        <w:rPr>
          <w:noProof w:val="0"/>
        </w:rPr>
        <w:t xml:space="preserve"> </w:t>
      </w:r>
      <w:r w:rsidR="00E6509E" w:rsidRPr="00E55FD5">
        <w:rPr>
          <w:noProof w:val="0"/>
          <w:rtl/>
        </w:rPr>
        <w:t>والاقتصادية</w:t>
      </w:r>
      <w:r w:rsidR="00E6509E" w:rsidRPr="00E55FD5">
        <w:rPr>
          <w:noProof w:val="0"/>
        </w:rPr>
        <w:t xml:space="preserve"> </w:t>
      </w:r>
      <w:r w:rsidR="00E6509E" w:rsidRPr="00E55FD5">
        <w:rPr>
          <w:noProof w:val="0"/>
          <w:rtl/>
        </w:rPr>
        <w:t>والثقافية</w:t>
      </w:r>
      <w:r w:rsidR="00E6509E" w:rsidRPr="00E55FD5">
        <w:rPr>
          <w:noProof w:val="0"/>
        </w:rPr>
        <w:t xml:space="preserve"> </w:t>
      </w:r>
      <w:r w:rsidR="00E6509E" w:rsidRPr="00E55FD5">
        <w:rPr>
          <w:noProof w:val="0"/>
          <w:rtl/>
        </w:rPr>
        <w:t>داخل</w:t>
      </w:r>
      <w:r w:rsidR="00E6509E" w:rsidRPr="00E55FD5">
        <w:rPr>
          <w:noProof w:val="0"/>
        </w:rPr>
        <w:t xml:space="preserve"> </w:t>
      </w:r>
      <w:r w:rsidR="00E6509E" w:rsidRPr="00E55FD5">
        <w:rPr>
          <w:noProof w:val="0"/>
          <w:rtl/>
        </w:rPr>
        <w:t>المجتمعات</w:t>
      </w:r>
      <w:r w:rsidR="00E6509E" w:rsidRPr="00E55FD5">
        <w:rPr>
          <w:noProof w:val="0"/>
        </w:rPr>
        <w:t xml:space="preserve"> </w:t>
      </w:r>
      <w:r w:rsidR="00E6509E" w:rsidRPr="00E55FD5">
        <w:rPr>
          <w:noProof w:val="0"/>
          <w:rtl/>
        </w:rPr>
        <w:t>المحلية</w:t>
      </w:r>
      <w:r w:rsidR="00E6509E" w:rsidRPr="00E55FD5">
        <w:rPr>
          <w:noProof w:val="0"/>
        </w:rPr>
        <w:t xml:space="preserve"> </w:t>
      </w:r>
      <w:r w:rsidR="00E6509E" w:rsidRPr="00E55FD5">
        <w:rPr>
          <w:noProof w:val="0"/>
          <w:rtl/>
        </w:rPr>
        <w:t>الخاصة</w:t>
      </w:r>
      <w:r w:rsidR="00E6509E" w:rsidRPr="00E55FD5">
        <w:rPr>
          <w:noProof w:val="0"/>
        </w:rPr>
        <w:t>.</w:t>
      </w:r>
    </w:p>
    <w:p w:rsidR="00E6509E" w:rsidRPr="00E55FD5" w:rsidRDefault="005C397F" w:rsidP="0092477E">
      <w:pPr>
        <w:autoSpaceDE w:val="0"/>
        <w:autoSpaceDN w:val="0"/>
        <w:adjustRightInd w:val="0"/>
        <w:spacing w:after="0" w:line="240" w:lineRule="auto"/>
        <w:rPr>
          <w:noProof w:val="0"/>
          <w:rtl/>
        </w:rPr>
      </w:pPr>
      <w:r w:rsidRPr="00E55FD5">
        <w:rPr>
          <w:noProof w:val="0"/>
          <w:rtl/>
        </w:rPr>
        <w:t>و</w:t>
      </w:r>
      <w:r w:rsidR="00E6509E" w:rsidRPr="00E55FD5">
        <w:rPr>
          <w:noProof w:val="0"/>
          <w:rtl/>
        </w:rPr>
        <w:t>من</w:t>
      </w:r>
      <w:r w:rsidR="00E6509E" w:rsidRPr="00E55FD5">
        <w:rPr>
          <w:noProof w:val="0"/>
        </w:rPr>
        <w:t xml:space="preserve"> </w:t>
      </w:r>
      <w:r w:rsidR="00E6509E" w:rsidRPr="00E55FD5">
        <w:rPr>
          <w:noProof w:val="0"/>
          <w:rtl/>
        </w:rPr>
        <w:t>الأمثلة</w:t>
      </w:r>
      <w:r w:rsidR="00E6509E" w:rsidRPr="00E55FD5">
        <w:rPr>
          <w:noProof w:val="0"/>
        </w:rPr>
        <w:t xml:space="preserve"> </w:t>
      </w:r>
      <w:r w:rsidR="00E6509E" w:rsidRPr="00E55FD5">
        <w:rPr>
          <w:noProof w:val="0"/>
          <w:rtl/>
        </w:rPr>
        <w:t>على</w:t>
      </w:r>
      <w:r w:rsidR="00E6509E" w:rsidRPr="00E55FD5">
        <w:rPr>
          <w:noProof w:val="0"/>
        </w:rPr>
        <w:t xml:space="preserve"> </w:t>
      </w:r>
      <w:r w:rsidR="00E94904" w:rsidRPr="00E55FD5">
        <w:rPr>
          <w:noProof w:val="0"/>
          <w:rtl/>
        </w:rPr>
        <w:t>إ</w:t>
      </w:r>
      <w:r w:rsidR="00E6509E" w:rsidRPr="00E55FD5">
        <w:rPr>
          <w:noProof w:val="0"/>
          <w:rtl/>
        </w:rPr>
        <w:t>نجازات</w:t>
      </w:r>
      <w:r w:rsidR="00E6509E" w:rsidRPr="00E55FD5">
        <w:rPr>
          <w:noProof w:val="0"/>
        </w:rPr>
        <w:t xml:space="preserve"> </w:t>
      </w:r>
      <w:r w:rsidR="00E6509E" w:rsidRPr="00E55FD5">
        <w:rPr>
          <w:noProof w:val="0"/>
          <w:rtl/>
        </w:rPr>
        <w:t>هذا</w:t>
      </w:r>
      <w:r w:rsidR="00E6509E" w:rsidRPr="00E55FD5">
        <w:rPr>
          <w:noProof w:val="0"/>
        </w:rPr>
        <w:t xml:space="preserve"> </w:t>
      </w:r>
      <w:r w:rsidR="00E6509E" w:rsidRPr="00E55FD5">
        <w:rPr>
          <w:noProof w:val="0"/>
          <w:rtl/>
        </w:rPr>
        <w:t>البرنامج</w:t>
      </w:r>
      <w:r w:rsidR="00E6509E" w:rsidRPr="00E55FD5">
        <w:rPr>
          <w:noProof w:val="0"/>
        </w:rPr>
        <w:t xml:space="preserve"> </w:t>
      </w:r>
      <w:r w:rsidR="00E6509E" w:rsidRPr="00E55FD5">
        <w:rPr>
          <w:noProof w:val="0"/>
          <w:rtl/>
        </w:rPr>
        <w:t>أعمال</w:t>
      </w:r>
      <w:r w:rsidR="00E6509E" w:rsidRPr="00E55FD5">
        <w:rPr>
          <w:noProof w:val="0"/>
        </w:rPr>
        <w:t xml:space="preserve"> </w:t>
      </w:r>
      <w:r w:rsidR="00E6509E" w:rsidRPr="00E55FD5">
        <w:rPr>
          <w:noProof w:val="0"/>
          <w:rtl/>
        </w:rPr>
        <w:t>الترميم</w:t>
      </w:r>
      <w:r w:rsidR="00E6509E" w:rsidRPr="00E55FD5">
        <w:rPr>
          <w:noProof w:val="0"/>
        </w:rPr>
        <w:t xml:space="preserve"> </w:t>
      </w:r>
      <w:r w:rsidR="00E6509E" w:rsidRPr="00E55FD5">
        <w:rPr>
          <w:noProof w:val="0"/>
          <w:rtl/>
        </w:rPr>
        <w:t>والتنمية</w:t>
      </w:r>
      <w:r w:rsidR="00E6509E" w:rsidRPr="00E55FD5">
        <w:rPr>
          <w:noProof w:val="0"/>
        </w:rPr>
        <w:t xml:space="preserve"> </w:t>
      </w:r>
      <w:r w:rsidR="00E6509E" w:rsidRPr="00E55FD5">
        <w:rPr>
          <w:noProof w:val="0"/>
          <w:rtl/>
        </w:rPr>
        <w:t>الاجتماعية</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مدينة</w:t>
      </w:r>
      <w:r w:rsidRPr="00E55FD5">
        <w:rPr>
          <w:noProof w:val="0"/>
          <w:rtl/>
        </w:rPr>
        <w:t xml:space="preserve"> </w:t>
      </w:r>
      <w:r w:rsidR="00E6509E" w:rsidRPr="00E55FD5">
        <w:rPr>
          <w:noProof w:val="0"/>
          <w:rtl/>
        </w:rPr>
        <w:t>القاهرة</w:t>
      </w:r>
      <w:r w:rsidR="00E6509E" w:rsidRPr="00E55FD5">
        <w:rPr>
          <w:noProof w:val="0"/>
        </w:rPr>
        <w:t xml:space="preserve">- </w:t>
      </w:r>
      <w:r w:rsidR="00E6509E" w:rsidRPr="00E55FD5">
        <w:rPr>
          <w:noProof w:val="0"/>
          <w:rtl/>
        </w:rPr>
        <w:t>مصر،</w:t>
      </w:r>
      <w:r w:rsidR="00E6509E" w:rsidRPr="00E55FD5">
        <w:rPr>
          <w:noProof w:val="0"/>
        </w:rPr>
        <w:t xml:space="preserve"> </w:t>
      </w:r>
      <w:r w:rsidR="00E6509E" w:rsidRPr="00E55FD5">
        <w:rPr>
          <w:noProof w:val="0"/>
          <w:rtl/>
        </w:rPr>
        <w:t>ومدينة</w:t>
      </w:r>
      <w:r w:rsidR="00E6509E" w:rsidRPr="00E55FD5">
        <w:rPr>
          <w:noProof w:val="0"/>
        </w:rPr>
        <w:t xml:space="preserve"> </w:t>
      </w:r>
      <w:r w:rsidR="00E6509E" w:rsidRPr="00E55FD5">
        <w:rPr>
          <w:noProof w:val="0"/>
          <w:rtl/>
        </w:rPr>
        <w:t>سمرقند</w:t>
      </w:r>
      <w:r w:rsidR="00E6509E" w:rsidRPr="00E55FD5">
        <w:rPr>
          <w:noProof w:val="0"/>
        </w:rPr>
        <w:t xml:space="preserve"> </w:t>
      </w:r>
      <w:r w:rsidR="00E6509E" w:rsidRPr="00E55FD5">
        <w:rPr>
          <w:noProof w:val="0"/>
          <w:rtl/>
        </w:rPr>
        <w:t>تيمور</w:t>
      </w:r>
      <w:r w:rsidR="00E6509E" w:rsidRPr="00E55FD5">
        <w:rPr>
          <w:noProof w:val="0"/>
        </w:rPr>
        <w:t xml:space="preserve"> – </w:t>
      </w:r>
      <w:r w:rsidR="00E6509E" w:rsidRPr="00E55FD5">
        <w:rPr>
          <w:noProof w:val="0"/>
          <w:rtl/>
        </w:rPr>
        <w:t>أوزباكستان،</w:t>
      </w:r>
      <w:r w:rsidR="00E6509E" w:rsidRPr="00E55FD5">
        <w:rPr>
          <w:noProof w:val="0"/>
        </w:rPr>
        <w:t xml:space="preserve"> </w:t>
      </w:r>
      <w:r w:rsidR="00E6509E" w:rsidRPr="00E55FD5">
        <w:rPr>
          <w:noProof w:val="0"/>
          <w:rtl/>
        </w:rPr>
        <w:t>مدينة</w:t>
      </w:r>
      <w:r w:rsidR="00E6509E" w:rsidRPr="00E55FD5">
        <w:rPr>
          <w:noProof w:val="0"/>
        </w:rPr>
        <w:t xml:space="preserve"> </w:t>
      </w:r>
      <w:r w:rsidR="00E6509E" w:rsidRPr="00E55FD5">
        <w:rPr>
          <w:noProof w:val="0"/>
          <w:rtl/>
        </w:rPr>
        <w:t>كابول</w:t>
      </w:r>
      <w:r w:rsidR="00E6509E" w:rsidRPr="00E55FD5">
        <w:rPr>
          <w:noProof w:val="0"/>
        </w:rPr>
        <w:t xml:space="preserve"> – </w:t>
      </w:r>
      <w:r w:rsidR="00E6509E" w:rsidRPr="00E55FD5">
        <w:rPr>
          <w:noProof w:val="0"/>
          <w:rtl/>
        </w:rPr>
        <w:t>أفغانستان،</w:t>
      </w:r>
      <w:r w:rsidR="00E6509E" w:rsidRPr="00E55FD5">
        <w:rPr>
          <w:noProof w:val="0"/>
        </w:rPr>
        <w:t xml:space="preserve"> </w:t>
      </w:r>
      <w:r w:rsidR="00E6509E" w:rsidRPr="00E55FD5">
        <w:rPr>
          <w:noProof w:val="0"/>
          <w:rtl/>
        </w:rPr>
        <w:t>مدينة</w:t>
      </w:r>
      <w:r w:rsidR="00E6509E" w:rsidRPr="00E55FD5">
        <w:rPr>
          <w:noProof w:val="0"/>
        </w:rPr>
        <w:t xml:space="preserve"> </w:t>
      </w:r>
      <w:r w:rsidR="00E6509E" w:rsidRPr="00E55FD5">
        <w:rPr>
          <w:noProof w:val="0"/>
          <w:rtl/>
        </w:rPr>
        <w:t>موستار</w:t>
      </w:r>
      <w:r w:rsidRPr="00E55FD5">
        <w:rPr>
          <w:noProof w:val="0"/>
          <w:rtl/>
        </w:rPr>
        <w:t xml:space="preserve"> </w:t>
      </w:r>
      <w:r w:rsidR="00E6509E" w:rsidRPr="00E55FD5">
        <w:rPr>
          <w:noProof w:val="0"/>
        </w:rPr>
        <w:t xml:space="preserve">– </w:t>
      </w:r>
      <w:r w:rsidR="00E6509E" w:rsidRPr="00E55FD5">
        <w:rPr>
          <w:noProof w:val="0"/>
          <w:rtl/>
        </w:rPr>
        <w:t>البوسنة</w:t>
      </w:r>
      <w:r w:rsidR="00E6509E" w:rsidRPr="00E55FD5">
        <w:rPr>
          <w:noProof w:val="0"/>
        </w:rPr>
        <w:t xml:space="preserve"> </w:t>
      </w:r>
      <w:r w:rsidR="00E6509E" w:rsidRPr="00E55FD5">
        <w:rPr>
          <w:noProof w:val="0"/>
          <w:rtl/>
        </w:rPr>
        <w:t>والهرسك،</w:t>
      </w:r>
      <w:r w:rsidR="00E6509E" w:rsidRPr="00E55FD5">
        <w:rPr>
          <w:noProof w:val="0"/>
        </w:rPr>
        <w:t xml:space="preserve"> </w:t>
      </w:r>
      <w:r w:rsidR="00E6509E" w:rsidRPr="00E55FD5">
        <w:rPr>
          <w:noProof w:val="0"/>
          <w:rtl/>
        </w:rPr>
        <w:t>حديقة</w:t>
      </w:r>
      <w:r w:rsidR="00E6509E" w:rsidRPr="00E55FD5">
        <w:rPr>
          <w:noProof w:val="0"/>
        </w:rPr>
        <w:t xml:space="preserve"> </w:t>
      </w:r>
      <w:r w:rsidR="00E6509E" w:rsidRPr="00E55FD5">
        <w:rPr>
          <w:noProof w:val="0"/>
          <w:rtl/>
        </w:rPr>
        <w:t>دلهي</w:t>
      </w:r>
      <w:r w:rsidR="00E6509E" w:rsidRPr="00E55FD5">
        <w:rPr>
          <w:noProof w:val="0"/>
        </w:rPr>
        <w:t xml:space="preserve"> </w:t>
      </w:r>
      <w:r w:rsidR="00E6509E" w:rsidRPr="00E55FD5">
        <w:rPr>
          <w:noProof w:val="0"/>
          <w:rtl/>
        </w:rPr>
        <w:t>في</w:t>
      </w:r>
      <w:r w:rsidR="00E6509E" w:rsidRPr="00E55FD5">
        <w:rPr>
          <w:noProof w:val="0"/>
        </w:rPr>
        <w:t xml:space="preserve"> </w:t>
      </w:r>
      <w:r w:rsidR="00E6509E" w:rsidRPr="00E55FD5">
        <w:rPr>
          <w:noProof w:val="0"/>
          <w:rtl/>
        </w:rPr>
        <w:t>الهند</w:t>
      </w:r>
      <w:r w:rsidR="00E6509E" w:rsidRPr="00E55FD5">
        <w:rPr>
          <w:noProof w:val="0"/>
        </w:rPr>
        <w:t>.</w:t>
      </w:r>
      <w:r w:rsidR="00B44184" w:rsidRPr="00E55FD5">
        <w:rPr>
          <w:noProof w:val="0"/>
          <w:rtl/>
        </w:rPr>
        <w:t xml:space="preserve"> </w:t>
      </w:r>
      <w:r w:rsidR="00627C7E" w:rsidRPr="005974AE">
        <w:rPr>
          <w:rFonts w:hint="cs"/>
          <w:noProof w:val="0"/>
          <w:sz w:val="20"/>
          <w:szCs w:val="20"/>
          <w:rtl/>
        </w:rPr>
        <w:t>(22)</w:t>
      </w:r>
    </w:p>
    <w:p w:rsidR="001D4A71" w:rsidRPr="00E55FD5" w:rsidRDefault="00095901" w:rsidP="001D4A71">
      <w:pPr>
        <w:rPr>
          <w:noProof w:val="0"/>
          <w:rtl/>
          <w:lang w:bidi="ar-EG"/>
        </w:rPr>
      </w:pPr>
      <w:r>
        <w:rPr>
          <w:rFonts w:hint="cs"/>
          <w:noProof w:val="0"/>
          <w:rtl/>
        </w:rPr>
        <w:t xml:space="preserve">(و) </w:t>
      </w:r>
      <w:r w:rsidR="001D4A71" w:rsidRPr="00E55FD5">
        <w:rPr>
          <w:noProof w:val="0"/>
          <w:rtl/>
        </w:rPr>
        <w:t>هيئات أخرى مثل الوكالة الدانمركية للتنمية الدولية (</w:t>
      </w:r>
      <w:r w:rsidR="001D4A71" w:rsidRPr="00777B6D">
        <w:rPr>
          <w:b/>
          <w:bCs/>
          <w:noProof w:val="0"/>
        </w:rPr>
        <w:t>DANIDA</w:t>
      </w:r>
      <w:r w:rsidR="001D4A71" w:rsidRPr="00777B6D">
        <w:rPr>
          <w:b/>
          <w:bCs/>
          <w:noProof w:val="0"/>
          <w:rtl/>
        </w:rPr>
        <w:t>)</w:t>
      </w:r>
      <w:r w:rsidR="001D4A71" w:rsidRPr="00E55FD5">
        <w:rPr>
          <w:noProof w:val="0"/>
          <w:rtl/>
        </w:rPr>
        <w:t xml:space="preserve"> ، هيئة المعونة السويدية</w:t>
      </w:r>
      <w:r w:rsidR="001D4A71" w:rsidRPr="00E55FD5">
        <w:rPr>
          <w:noProof w:val="0"/>
          <w:rtl/>
          <w:lang w:bidi="ar-EG"/>
        </w:rPr>
        <w:t xml:space="preserve">، الوكالة الكندية للتنمية الدولية </w:t>
      </w:r>
      <w:r w:rsidR="001D4A71" w:rsidRPr="00777B6D">
        <w:rPr>
          <w:b/>
          <w:bCs/>
          <w:noProof w:val="0"/>
          <w:rtl/>
          <w:lang w:bidi="ar-EG"/>
        </w:rPr>
        <w:t>(</w:t>
      </w:r>
      <w:r w:rsidR="001D4A71" w:rsidRPr="00777B6D">
        <w:rPr>
          <w:b/>
          <w:bCs/>
          <w:noProof w:val="0"/>
          <w:lang w:bidi="ar-EG"/>
        </w:rPr>
        <w:t>CIDA</w:t>
      </w:r>
      <w:r w:rsidR="001D4A71" w:rsidRPr="00777B6D">
        <w:rPr>
          <w:b/>
          <w:bCs/>
          <w:noProof w:val="0"/>
          <w:rtl/>
          <w:lang w:bidi="ar-EG"/>
        </w:rPr>
        <w:t>)</w:t>
      </w:r>
      <w:r w:rsidR="001D4A71" w:rsidRPr="00E55FD5">
        <w:rPr>
          <w:noProof w:val="0"/>
          <w:rtl/>
          <w:lang w:bidi="ar-EG"/>
        </w:rPr>
        <w:t>، الوكالة الأمريكية للتنمية الدولية</w:t>
      </w:r>
      <w:r w:rsidR="003B2566" w:rsidRPr="00E55FD5">
        <w:rPr>
          <w:noProof w:val="0"/>
          <w:rtl/>
          <w:lang w:bidi="ar-EG"/>
        </w:rPr>
        <w:t>.</w:t>
      </w:r>
    </w:p>
    <w:p w:rsidR="005F1322" w:rsidRPr="00E55FD5" w:rsidRDefault="00E94904" w:rsidP="009B2837">
      <w:pPr>
        <w:rPr>
          <w:noProof w:val="0"/>
          <w:rtl/>
          <w:lang w:bidi="ar-EG"/>
        </w:rPr>
      </w:pPr>
      <w:r w:rsidRPr="00E55FD5">
        <w:rPr>
          <w:noProof w:val="0"/>
          <w:rtl/>
          <w:lang w:bidi="ar-EG"/>
        </w:rPr>
        <w:t xml:space="preserve">2-1-6 </w:t>
      </w:r>
      <w:r w:rsidR="005F1322" w:rsidRPr="00E55FD5">
        <w:rPr>
          <w:b/>
          <w:bCs/>
          <w:noProof w:val="0"/>
          <w:rtl/>
          <w:lang w:bidi="ar-EG"/>
        </w:rPr>
        <w:t>المنح والقروض الدولية</w:t>
      </w:r>
      <w:r w:rsidR="005F1322" w:rsidRPr="00095901">
        <w:rPr>
          <w:noProof w:val="0"/>
          <w:rtl/>
          <w:lang w:bidi="ar-EG"/>
        </w:rPr>
        <w:t>:</w:t>
      </w:r>
      <w:r w:rsidR="00095901" w:rsidRPr="00095901">
        <w:rPr>
          <w:rFonts w:hint="cs"/>
          <w:noProof w:val="0"/>
          <w:rtl/>
          <w:lang w:bidi="ar-EG"/>
        </w:rPr>
        <w:t xml:space="preserve"> تتعدد</w:t>
      </w:r>
      <w:r w:rsidR="00095901">
        <w:rPr>
          <w:rFonts w:hint="cs"/>
          <w:b/>
          <w:bCs/>
          <w:noProof w:val="0"/>
          <w:rtl/>
          <w:lang w:bidi="ar-EG"/>
        </w:rPr>
        <w:t xml:space="preserve"> </w:t>
      </w:r>
      <w:r w:rsidR="005F1322" w:rsidRPr="00E55FD5">
        <w:rPr>
          <w:noProof w:val="0"/>
          <w:rtl/>
          <w:lang w:bidi="ar-EG"/>
        </w:rPr>
        <w:t xml:space="preserve">أنواع هيئات المعونة الدولية الرئيسة </w:t>
      </w:r>
      <w:r w:rsidR="00095901">
        <w:rPr>
          <w:rFonts w:hint="cs"/>
          <w:noProof w:val="0"/>
          <w:rtl/>
          <w:lang w:bidi="ar-EG"/>
        </w:rPr>
        <w:t>ك</w:t>
      </w:r>
      <w:r w:rsidR="005F1322" w:rsidRPr="00E55FD5">
        <w:rPr>
          <w:noProof w:val="0"/>
          <w:rtl/>
          <w:lang w:bidi="ar-EG"/>
        </w:rPr>
        <w:t>متعددة الأطراف ( البنك الدولي، اتفاقيات التجارة الدولية، الأمم المتحدة، الاتحاد الأوروبي، صندوق النقد الدولي)</w:t>
      </w:r>
      <w:r w:rsidR="00976F03" w:rsidRPr="00E55FD5">
        <w:rPr>
          <w:noProof w:val="0"/>
          <w:rtl/>
          <w:lang w:bidi="ar-EG"/>
        </w:rPr>
        <w:t xml:space="preserve"> </w:t>
      </w:r>
      <w:r w:rsidR="005F1322" w:rsidRPr="00E55FD5">
        <w:rPr>
          <w:noProof w:val="0"/>
          <w:rtl/>
          <w:lang w:bidi="ar-EG"/>
        </w:rPr>
        <w:t xml:space="preserve">وهيئات ثنائية الأطراف (هيئة التنمية الدولية البريطانية، هيئة المعونة الكندية، </w:t>
      </w:r>
      <w:r w:rsidR="005F1322" w:rsidRPr="00E55FD5">
        <w:rPr>
          <w:noProof w:val="0"/>
          <w:rtl/>
          <w:lang w:bidi="ar-EG"/>
        </w:rPr>
        <w:lastRenderedPageBreak/>
        <w:t>المعونة الألمانية،الوكالة الأمريكية للتنمية الدولية ...)</w:t>
      </w:r>
      <w:r w:rsidRPr="00E55FD5">
        <w:rPr>
          <w:noProof w:val="0"/>
          <w:rtl/>
          <w:lang w:bidi="ar-EG"/>
        </w:rPr>
        <w:t xml:space="preserve"> </w:t>
      </w:r>
      <w:r w:rsidR="005F1322" w:rsidRPr="00E55FD5">
        <w:rPr>
          <w:noProof w:val="0"/>
          <w:rtl/>
          <w:lang w:bidi="ar-EG"/>
        </w:rPr>
        <w:t>وتنقسم أنواع الدعم إلى المنح المباشرة أو القروض الميسرة أو القروض ذات المخاطر العالية .</w:t>
      </w:r>
    </w:p>
    <w:p w:rsidR="005F1322" w:rsidRPr="00E55FD5" w:rsidRDefault="00E94904" w:rsidP="00095901">
      <w:pPr>
        <w:rPr>
          <w:noProof w:val="0"/>
          <w:rtl/>
          <w:lang w:bidi="ar-EG"/>
        </w:rPr>
      </w:pPr>
      <w:r w:rsidRPr="00E55FD5">
        <w:rPr>
          <w:noProof w:val="0"/>
          <w:rtl/>
          <w:lang w:bidi="ar-EG"/>
        </w:rPr>
        <w:t xml:space="preserve">2-1-7 </w:t>
      </w:r>
      <w:r w:rsidR="005F1322" w:rsidRPr="00E55FD5">
        <w:rPr>
          <w:b/>
          <w:bCs/>
          <w:noProof w:val="0"/>
          <w:rtl/>
          <w:lang w:bidi="ar-EG"/>
        </w:rPr>
        <w:t>المشاركة في رأس المال ومساهمات المجتمع  :</w:t>
      </w:r>
      <w:r w:rsidR="005F1322" w:rsidRPr="00E55FD5">
        <w:rPr>
          <w:noProof w:val="0"/>
          <w:rtl/>
          <w:lang w:bidi="ar-EG"/>
        </w:rPr>
        <w:t>المشاركة في رأس المال وهي الأموال المملوكة التي يتم استثمارها في مشروع البنية الأساسية أو غيرها وبصفة عامة كلما ارتفعت مستويات المشاركة في رأس المال زادت فرص النجاح والمشاركة المحلية في رأس المال تعتبر ضرورية من الناحية السياسية كما أن مشاركة المجتمع في رأس المال المستثمر  مهم وضروري.</w:t>
      </w:r>
    </w:p>
    <w:p w:rsidR="005F1322" w:rsidRPr="00E55FD5" w:rsidRDefault="00E94904" w:rsidP="009B2837">
      <w:pPr>
        <w:rPr>
          <w:noProof w:val="0"/>
          <w:rtl/>
          <w:lang w:bidi="ar-EG"/>
        </w:rPr>
      </w:pPr>
      <w:r w:rsidRPr="00E55FD5">
        <w:rPr>
          <w:noProof w:val="0"/>
          <w:rtl/>
          <w:lang w:bidi="ar-EG"/>
        </w:rPr>
        <w:t xml:space="preserve">2-1-8 </w:t>
      </w:r>
      <w:r w:rsidR="005F1322" w:rsidRPr="00E55FD5">
        <w:rPr>
          <w:b/>
          <w:bCs/>
          <w:noProof w:val="0"/>
          <w:rtl/>
          <w:lang w:bidi="ar-EG"/>
        </w:rPr>
        <w:t>القروض التجارية</w:t>
      </w:r>
      <w:r w:rsidR="005F1322" w:rsidRPr="00E55FD5">
        <w:rPr>
          <w:noProof w:val="0"/>
          <w:rtl/>
          <w:lang w:bidi="ar-EG"/>
        </w:rPr>
        <w:t xml:space="preserve"> : تكون بصفة أساسية قروض متغيرة الفائدة تشمل أرباحاً تجارية ويكون ضمان القرض أو تأمينه ضرورياً وقد تكون قروضاً تجارية محلية أو أجنبية من البنوك ( اعتمادات – تسهيل ائتماني شامل)</w:t>
      </w:r>
      <w:r w:rsidR="009B2837">
        <w:rPr>
          <w:rFonts w:hint="cs"/>
          <w:noProof w:val="0"/>
          <w:rtl/>
          <w:lang w:bidi="ar-EG"/>
        </w:rPr>
        <w:t>.</w:t>
      </w:r>
    </w:p>
    <w:p w:rsidR="005F1322" w:rsidRPr="00E55FD5" w:rsidRDefault="00E94904" w:rsidP="005F1322">
      <w:pPr>
        <w:rPr>
          <w:noProof w:val="0"/>
          <w:rtl/>
          <w:lang w:bidi="ar-EG"/>
        </w:rPr>
      </w:pPr>
      <w:r w:rsidRPr="00E55FD5">
        <w:rPr>
          <w:noProof w:val="0"/>
          <w:rtl/>
          <w:lang w:bidi="ar-EG"/>
        </w:rPr>
        <w:t xml:space="preserve">2-1-9 </w:t>
      </w:r>
      <w:r w:rsidR="005F1322" w:rsidRPr="00E55FD5">
        <w:rPr>
          <w:b/>
          <w:bCs/>
          <w:noProof w:val="0"/>
          <w:rtl/>
          <w:lang w:bidi="ar-EG"/>
        </w:rPr>
        <w:t>اقتراض القطاع العام " الدين المحلي</w:t>
      </w:r>
      <w:r w:rsidR="005F1322" w:rsidRPr="00E55FD5">
        <w:rPr>
          <w:noProof w:val="0"/>
          <w:rtl/>
          <w:lang w:bidi="ar-EG"/>
        </w:rPr>
        <w:t xml:space="preserve"> "من خلال إصدار أذون الخزانة -  سندات البلديات .</w:t>
      </w:r>
    </w:p>
    <w:p w:rsidR="005F1322" w:rsidRDefault="00E94904" w:rsidP="0092477E">
      <w:pPr>
        <w:rPr>
          <w:noProof w:val="0"/>
          <w:rtl/>
          <w:lang w:bidi="ar-EG"/>
        </w:rPr>
      </w:pPr>
      <w:r w:rsidRPr="00E55FD5">
        <w:rPr>
          <w:noProof w:val="0"/>
          <w:rtl/>
          <w:lang w:bidi="ar-EG"/>
        </w:rPr>
        <w:t xml:space="preserve">2-1-10 </w:t>
      </w:r>
      <w:r w:rsidR="005F1322" w:rsidRPr="00E55FD5">
        <w:rPr>
          <w:b/>
          <w:bCs/>
          <w:noProof w:val="0"/>
          <w:rtl/>
          <w:lang w:bidi="ar-EG"/>
        </w:rPr>
        <w:t>أدوات سوق رأس المال :</w:t>
      </w:r>
      <w:r w:rsidRPr="00E55FD5">
        <w:rPr>
          <w:b/>
          <w:bCs/>
          <w:noProof w:val="0"/>
          <w:rtl/>
          <w:lang w:bidi="ar-EG"/>
        </w:rPr>
        <w:t xml:space="preserve"> </w:t>
      </w:r>
      <w:r w:rsidR="005F1322" w:rsidRPr="00E55FD5">
        <w:rPr>
          <w:noProof w:val="0"/>
          <w:rtl/>
          <w:lang w:bidi="ar-EG"/>
        </w:rPr>
        <w:t>يكون التمويل من خلال الاكتتاب العام في البورصة وإصدار أسهم وسندات بالبورصة</w:t>
      </w:r>
      <w:r w:rsidR="0092477E">
        <w:rPr>
          <w:rFonts w:hint="cs"/>
          <w:noProof w:val="0"/>
          <w:rtl/>
          <w:lang w:bidi="ar-EG"/>
        </w:rPr>
        <w:t>.</w:t>
      </w:r>
      <w:r w:rsidR="00627C7E" w:rsidRPr="00627C7E">
        <w:rPr>
          <w:rFonts w:hint="cs"/>
          <w:noProof w:val="0"/>
          <w:sz w:val="20"/>
          <w:szCs w:val="20"/>
          <w:rtl/>
          <w:lang w:bidi="ar-EG"/>
        </w:rPr>
        <w:t xml:space="preserve"> </w:t>
      </w:r>
      <w:r w:rsidR="00627C7E" w:rsidRPr="005974AE">
        <w:rPr>
          <w:rFonts w:hint="cs"/>
          <w:noProof w:val="0"/>
          <w:sz w:val="20"/>
          <w:szCs w:val="20"/>
          <w:rtl/>
          <w:lang w:bidi="ar-EG"/>
        </w:rPr>
        <w:t>(23)</w:t>
      </w:r>
    </w:p>
    <w:p w:rsidR="00E6509E" w:rsidRPr="006F49C1" w:rsidRDefault="00597DE9" w:rsidP="00E6509E">
      <w:pPr>
        <w:rPr>
          <w:b/>
          <w:bCs/>
          <w:u w:val="single"/>
          <w:rtl/>
          <w:lang w:bidi="ar-EG"/>
        </w:rPr>
      </w:pPr>
      <w:r w:rsidRPr="006F49C1">
        <w:rPr>
          <w:b/>
          <w:bCs/>
          <w:u w:val="single"/>
          <w:rtl/>
          <w:lang w:bidi="ar-EG"/>
        </w:rPr>
        <w:t>2-2 برامج الاستثمار في التراث العمراني</w:t>
      </w:r>
    </w:p>
    <w:p w:rsidR="0053116E" w:rsidRPr="00E55FD5" w:rsidRDefault="00C217FD" w:rsidP="00C217FD">
      <w:pPr>
        <w:rPr>
          <w:lang w:bidi="ar-EG"/>
        </w:rPr>
      </w:pPr>
      <w:r w:rsidRPr="00E55FD5">
        <w:rPr>
          <w:rtl/>
          <w:lang w:bidi="ar-EG"/>
        </w:rPr>
        <w:t xml:space="preserve">تتعدد برامج الاستثمار في التراث العمراني ويتخذ أشكالاً عديدة كالتالي: </w:t>
      </w:r>
    </w:p>
    <w:p w:rsidR="0053116E" w:rsidRPr="00E55FD5" w:rsidRDefault="00533AF5" w:rsidP="00C217FD">
      <w:pPr>
        <w:rPr>
          <w:lang w:bidi="ar-EG"/>
        </w:rPr>
      </w:pPr>
      <w:r w:rsidRPr="00E55FD5">
        <w:rPr>
          <w:rtl/>
          <w:lang w:bidi="ar-EG"/>
        </w:rPr>
        <w:t>2-2-1</w:t>
      </w:r>
      <w:r w:rsidR="0053116E" w:rsidRPr="00E55FD5">
        <w:rPr>
          <w:rtl/>
          <w:lang w:bidi="ar-EG"/>
        </w:rPr>
        <w:t xml:space="preserve"> </w:t>
      </w:r>
      <w:r w:rsidR="0053116E" w:rsidRPr="00E55FD5">
        <w:rPr>
          <w:b/>
          <w:bCs/>
          <w:rtl/>
          <w:lang w:bidi="ar-EG"/>
        </w:rPr>
        <w:t>تقوم الدولة بالاستثمار المباشر في القرى</w:t>
      </w:r>
      <w:r w:rsidR="00C217FD" w:rsidRPr="00E55FD5">
        <w:rPr>
          <w:b/>
          <w:bCs/>
          <w:rtl/>
          <w:lang w:bidi="ar-EG"/>
        </w:rPr>
        <w:t xml:space="preserve"> والمناطق الأثرية</w:t>
      </w:r>
      <w:r w:rsidR="00DE3EA1" w:rsidRPr="00E55FD5">
        <w:rPr>
          <w:b/>
          <w:bCs/>
          <w:rtl/>
          <w:lang w:bidi="ar-EG"/>
        </w:rPr>
        <w:t xml:space="preserve"> </w:t>
      </w:r>
      <w:r w:rsidR="0053116E" w:rsidRPr="00E55FD5">
        <w:rPr>
          <w:b/>
          <w:bCs/>
          <w:rtl/>
          <w:lang w:bidi="ar-EG"/>
        </w:rPr>
        <w:t>لفترة زمنية محدودة،</w:t>
      </w:r>
      <w:r w:rsidR="0053116E" w:rsidRPr="00E55FD5">
        <w:rPr>
          <w:rtl/>
          <w:lang w:bidi="ar-EG"/>
        </w:rPr>
        <w:t xml:space="preserve"> وذلك من خلال تنمية نماذج</w:t>
      </w:r>
      <w:r w:rsidR="00DE3EA1" w:rsidRPr="00E55FD5">
        <w:rPr>
          <w:rtl/>
          <w:lang w:bidi="ar-EG"/>
        </w:rPr>
        <w:t xml:space="preserve"> </w:t>
      </w:r>
      <w:r w:rsidR="0053116E" w:rsidRPr="00E55FD5">
        <w:rPr>
          <w:rtl/>
          <w:lang w:bidi="ar-EG"/>
        </w:rPr>
        <w:t>ناجحة من القرى واستثمارها اقتصادياً؛ مما</w:t>
      </w:r>
      <w:r w:rsidR="0053116E" w:rsidRPr="00E55FD5">
        <w:rPr>
          <w:rtl/>
        </w:rPr>
        <w:t xml:space="preserve"> </w:t>
      </w:r>
      <w:r w:rsidR="0053116E" w:rsidRPr="00E55FD5">
        <w:rPr>
          <w:rtl/>
          <w:lang w:bidi="ar-EG"/>
        </w:rPr>
        <w:t>سيؤدي إلى إيجاد تجارب استثمارية ناجحة يقتدي</w:t>
      </w:r>
      <w:r w:rsidR="00DE3EA1" w:rsidRPr="00E55FD5">
        <w:rPr>
          <w:rtl/>
          <w:lang w:bidi="ar-EG"/>
        </w:rPr>
        <w:t xml:space="preserve"> </w:t>
      </w:r>
      <w:r w:rsidR="0053116E" w:rsidRPr="00E55FD5">
        <w:rPr>
          <w:rtl/>
          <w:lang w:bidi="ar-EG"/>
        </w:rPr>
        <w:t>بها الآخرون من السكان المحليين والمستثمرين.</w:t>
      </w:r>
    </w:p>
    <w:p w:rsidR="0053116E" w:rsidRPr="00E55FD5" w:rsidRDefault="00BE0E45" w:rsidP="00BE0E45">
      <w:pPr>
        <w:rPr>
          <w:lang w:bidi="ar-EG"/>
        </w:rPr>
      </w:pPr>
      <w:r w:rsidRPr="00E55FD5">
        <w:rPr>
          <w:rtl/>
          <w:lang w:bidi="ar-EG"/>
        </w:rPr>
        <w:t xml:space="preserve">2-2 </w:t>
      </w:r>
      <w:r w:rsidR="00533AF5" w:rsidRPr="00E55FD5">
        <w:rPr>
          <w:rtl/>
          <w:lang w:bidi="ar-EG"/>
        </w:rPr>
        <w:t xml:space="preserve">-2 </w:t>
      </w:r>
      <w:r w:rsidR="0053116E" w:rsidRPr="00E55FD5">
        <w:rPr>
          <w:b/>
          <w:bCs/>
          <w:rtl/>
          <w:lang w:bidi="ar-EG"/>
        </w:rPr>
        <w:t>تأسيس شراكات استثمارية تتولى تطوير القرى</w:t>
      </w:r>
      <w:r w:rsidR="00DE3EA1" w:rsidRPr="00E55FD5">
        <w:rPr>
          <w:b/>
          <w:bCs/>
          <w:rtl/>
          <w:lang w:bidi="ar-EG"/>
        </w:rPr>
        <w:t xml:space="preserve"> </w:t>
      </w:r>
      <w:r w:rsidR="0053116E" w:rsidRPr="00E55FD5">
        <w:rPr>
          <w:b/>
          <w:bCs/>
          <w:rtl/>
          <w:lang w:bidi="ar-EG"/>
        </w:rPr>
        <w:t>التراثية.</w:t>
      </w:r>
    </w:p>
    <w:p w:rsidR="0053116E" w:rsidRPr="00E55FD5" w:rsidRDefault="00BE0E45" w:rsidP="00824934">
      <w:pPr>
        <w:rPr>
          <w:lang w:bidi="ar-EG"/>
        </w:rPr>
      </w:pPr>
      <w:r w:rsidRPr="00E55FD5">
        <w:rPr>
          <w:rtl/>
          <w:lang w:bidi="ar-EG"/>
        </w:rPr>
        <w:t>2-</w:t>
      </w:r>
      <w:r w:rsidR="00533AF5" w:rsidRPr="00E55FD5">
        <w:rPr>
          <w:rtl/>
          <w:lang w:bidi="ar-EG"/>
        </w:rPr>
        <w:t xml:space="preserve">2-3 </w:t>
      </w:r>
      <w:r w:rsidR="000E0D41" w:rsidRPr="00E55FD5">
        <w:rPr>
          <w:b/>
          <w:bCs/>
          <w:rtl/>
          <w:lang w:bidi="ar-EG"/>
        </w:rPr>
        <w:t>إ</w:t>
      </w:r>
      <w:r w:rsidR="0053116E" w:rsidRPr="00E55FD5">
        <w:rPr>
          <w:b/>
          <w:bCs/>
          <w:rtl/>
          <w:lang w:bidi="ar-EG"/>
        </w:rPr>
        <w:t>يجاد صندوق لتنمية القرى التراثية تحت اسم</w:t>
      </w:r>
      <w:r w:rsidR="00DE3EA1" w:rsidRPr="00E55FD5">
        <w:rPr>
          <w:b/>
          <w:bCs/>
          <w:rtl/>
          <w:lang w:bidi="ar-EG"/>
        </w:rPr>
        <w:t xml:space="preserve"> </w:t>
      </w:r>
      <w:r w:rsidR="0053116E" w:rsidRPr="00E55FD5">
        <w:rPr>
          <w:b/>
          <w:bCs/>
          <w:rtl/>
          <w:lang w:bidi="ar-EG"/>
        </w:rPr>
        <w:t>صندوق تنمية القرى التراثية،</w:t>
      </w:r>
      <w:r w:rsidR="0053116E" w:rsidRPr="00E55FD5">
        <w:rPr>
          <w:rtl/>
          <w:lang w:bidi="ar-EG"/>
        </w:rPr>
        <w:t xml:space="preserve"> ويهدف هذا الصندوق</w:t>
      </w:r>
      <w:r w:rsidR="00DE3EA1" w:rsidRPr="00E55FD5">
        <w:rPr>
          <w:rtl/>
          <w:lang w:bidi="ar-EG"/>
        </w:rPr>
        <w:t xml:space="preserve"> </w:t>
      </w:r>
      <w:r w:rsidR="0053116E" w:rsidRPr="00E55FD5">
        <w:rPr>
          <w:rtl/>
          <w:lang w:bidi="ar-EG"/>
        </w:rPr>
        <w:t>إلى إيجاد مورد مالي يسهم في تنمية المجتمع المحلي،</w:t>
      </w:r>
      <w:r w:rsidR="00DE3EA1" w:rsidRPr="00E55FD5">
        <w:rPr>
          <w:rtl/>
          <w:lang w:bidi="ar-EG"/>
        </w:rPr>
        <w:t xml:space="preserve"> </w:t>
      </w:r>
      <w:r w:rsidR="0053116E" w:rsidRPr="00E55FD5">
        <w:rPr>
          <w:rtl/>
          <w:lang w:bidi="ar-EG"/>
        </w:rPr>
        <w:t>وتقوية روح التكافل بين أفراده، من خلال إنشاء</w:t>
      </w:r>
      <w:r w:rsidR="00DE3EA1" w:rsidRPr="00E55FD5">
        <w:rPr>
          <w:rtl/>
          <w:lang w:bidi="ar-EG"/>
        </w:rPr>
        <w:t xml:space="preserve"> </w:t>
      </w:r>
      <w:r w:rsidR="0053116E" w:rsidRPr="00E55FD5">
        <w:rPr>
          <w:rtl/>
          <w:lang w:bidi="ar-EG"/>
        </w:rPr>
        <w:t>الخدمات التي تشجع على الاستثمار في القرى</w:t>
      </w:r>
      <w:r w:rsidR="00DE3EA1" w:rsidRPr="00E55FD5">
        <w:rPr>
          <w:rtl/>
          <w:lang w:bidi="ar-EG"/>
        </w:rPr>
        <w:t xml:space="preserve"> </w:t>
      </w:r>
      <w:r w:rsidR="0053116E" w:rsidRPr="00E55FD5">
        <w:rPr>
          <w:rtl/>
          <w:lang w:bidi="ar-EG"/>
        </w:rPr>
        <w:t>التراثية، على أن يقوم بتمويل الصندوق جهات عدة</w:t>
      </w:r>
      <w:r w:rsidR="00DE3EA1" w:rsidRPr="00E55FD5">
        <w:rPr>
          <w:rtl/>
          <w:lang w:bidi="ar-EG"/>
        </w:rPr>
        <w:t xml:space="preserve"> </w:t>
      </w:r>
      <w:r w:rsidR="0053116E" w:rsidRPr="00E55FD5">
        <w:rPr>
          <w:rtl/>
          <w:lang w:bidi="ar-EG"/>
        </w:rPr>
        <w:t>هي: مجموعة من المؤسسات، والهيئات، والقطاعات</w:t>
      </w:r>
      <w:r w:rsidR="00DE3EA1" w:rsidRPr="00E55FD5">
        <w:rPr>
          <w:rtl/>
          <w:lang w:bidi="ar-EG"/>
        </w:rPr>
        <w:t xml:space="preserve"> </w:t>
      </w:r>
      <w:r w:rsidR="0053116E" w:rsidRPr="00E55FD5">
        <w:rPr>
          <w:rtl/>
          <w:lang w:bidi="ar-EG"/>
        </w:rPr>
        <w:t>الحكومية، والإيرادات البلدية، والميسورين من أهالي</w:t>
      </w:r>
      <w:r w:rsidR="00824934" w:rsidRPr="00E55FD5">
        <w:rPr>
          <w:rtl/>
          <w:lang w:bidi="ar-EG"/>
        </w:rPr>
        <w:t xml:space="preserve"> </w:t>
      </w:r>
      <w:r w:rsidR="0053116E" w:rsidRPr="00E55FD5">
        <w:rPr>
          <w:rtl/>
          <w:lang w:bidi="ar-EG"/>
        </w:rPr>
        <w:t>القرية، فضلاً عن تبرعات قطاع الأعمال، ومؤسسات</w:t>
      </w:r>
      <w:r w:rsidR="00DE3EA1" w:rsidRPr="00E55FD5">
        <w:rPr>
          <w:rtl/>
          <w:lang w:bidi="ar-EG"/>
        </w:rPr>
        <w:t xml:space="preserve"> </w:t>
      </w:r>
      <w:r w:rsidR="0053116E" w:rsidRPr="00E55FD5">
        <w:rPr>
          <w:rtl/>
          <w:lang w:bidi="ar-EG"/>
        </w:rPr>
        <w:t>القطاع الخاص، والمستثمرين في المناطق القريبة من</w:t>
      </w:r>
      <w:r w:rsidR="00DE3EA1" w:rsidRPr="00E55FD5">
        <w:rPr>
          <w:rtl/>
          <w:lang w:bidi="ar-EG"/>
        </w:rPr>
        <w:t xml:space="preserve"> </w:t>
      </w:r>
      <w:r w:rsidR="0053116E" w:rsidRPr="00E55FD5">
        <w:rPr>
          <w:rtl/>
          <w:lang w:bidi="ar-EG"/>
        </w:rPr>
        <w:t>القرية، والجمعيات الخيرية بهباتها وصدقاتها.</w:t>
      </w:r>
    </w:p>
    <w:p w:rsidR="005C7904" w:rsidRPr="00E55FD5" w:rsidRDefault="00533AF5" w:rsidP="00DE3EA1">
      <w:pPr>
        <w:rPr>
          <w:b/>
          <w:bCs/>
          <w:lang w:bidi="ar-EG"/>
        </w:rPr>
      </w:pPr>
      <w:r w:rsidRPr="00E55FD5">
        <w:rPr>
          <w:b/>
          <w:bCs/>
          <w:rtl/>
          <w:lang w:bidi="ar-EG"/>
        </w:rPr>
        <w:t xml:space="preserve">2-2-4 </w:t>
      </w:r>
      <w:r w:rsidR="005C7904" w:rsidRPr="00E55FD5">
        <w:rPr>
          <w:b/>
          <w:bCs/>
          <w:rtl/>
          <w:lang w:bidi="ar-EG"/>
        </w:rPr>
        <w:t>تأسيس شركة لاستثمار مباني التراث</w:t>
      </w:r>
      <w:r w:rsidR="00DE3EA1" w:rsidRPr="00E55FD5">
        <w:rPr>
          <w:b/>
          <w:bCs/>
          <w:rtl/>
          <w:lang w:bidi="ar-EG"/>
        </w:rPr>
        <w:t xml:space="preserve"> </w:t>
      </w:r>
      <w:r w:rsidR="005C7904" w:rsidRPr="00E55FD5">
        <w:rPr>
          <w:b/>
          <w:bCs/>
          <w:rtl/>
          <w:lang w:bidi="ar-EG"/>
        </w:rPr>
        <w:t>العمراني المملوكة للدولة:</w:t>
      </w:r>
    </w:p>
    <w:p w:rsidR="00C217FD" w:rsidRPr="00E55FD5" w:rsidRDefault="005C7904" w:rsidP="00C217FD">
      <w:pPr>
        <w:rPr>
          <w:rtl/>
          <w:lang w:bidi="ar-EG"/>
        </w:rPr>
      </w:pPr>
      <w:r w:rsidRPr="00E55FD5">
        <w:rPr>
          <w:rtl/>
          <w:lang w:bidi="ar-EG"/>
        </w:rPr>
        <w:t>تعد المباني الأثرية والتراثية أحد الموارد الرئيسة</w:t>
      </w:r>
      <w:r w:rsidR="00DE3EA1" w:rsidRPr="00E55FD5">
        <w:rPr>
          <w:rtl/>
          <w:lang w:bidi="ar-EG"/>
        </w:rPr>
        <w:t xml:space="preserve"> </w:t>
      </w:r>
      <w:r w:rsidRPr="00E55FD5">
        <w:rPr>
          <w:rtl/>
          <w:lang w:bidi="ar-EG"/>
        </w:rPr>
        <w:t>للسياحة الثقافية، ومورداً اقتصادياً مهماً تعتمد</w:t>
      </w:r>
      <w:r w:rsidR="00DE3EA1" w:rsidRPr="00E55FD5">
        <w:rPr>
          <w:rtl/>
          <w:lang w:bidi="ar-EG"/>
        </w:rPr>
        <w:t xml:space="preserve"> </w:t>
      </w:r>
      <w:r w:rsidRPr="00E55FD5">
        <w:rPr>
          <w:rtl/>
          <w:lang w:bidi="ar-EG"/>
        </w:rPr>
        <w:t>عليه المجتمعات المحلية كثيراً في الدول المتقدمة،</w:t>
      </w:r>
      <w:r w:rsidR="00DE3EA1" w:rsidRPr="00E55FD5">
        <w:rPr>
          <w:rtl/>
          <w:lang w:bidi="ar-EG"/>
        </w:rPr>
        <w:t xml:space="preserve"> </w:t>
      </w:r>
      <w:r w:rsidRPr="00E55FD5">
        <w:rPr>
          <w:rtl/>
          <w:lang w:bidi="ar-EG"/>
        </w:rPr>
        <w:t>ومن هذا المنطلق جاءت فكرة استثمار المباني</w:t>
      </w:r>
      <w:r w:rsidR="00DE3EA1" w:rsidRPr="00E55FD5">
        <w:rPr>
          <w:rtl/>
          <w:lang w:bidi="ar-EG"/>
        </w:rPr>
        <w:t xml:space="preserve"> </w:t>
      </w:r>
      <w:r w:rsidRPr="00E55FD5">
        <w:rPr>
          <w:rtl/>
          <w:lang w:bidi="ar-EG"/>
        </w:rPr>
        <w:t>الأثرية والتراثية، ويمكن تطبيق برنامج استثمار</w:t>
      </w:r>
      <w:r w:rsidR="00DE3EA1" w:rsidRPr="00E55FD5">
        <w:rPr>
          <w:rtl/>
          <w:lang w:bidi="ar-EG"/>
        </w:rPr>
        <w:t xml:space="preserve"> </w:t>
      </w:r>
      <w:r w:rsidRPr="00E55FD5">
        <w:rPr>
          <w:rtl/>
          <w:lang w:bidi="ar-EG"/>
        </w:rPr>
        <w:t>المباني الأثرية على نوعية معينة من المباني كالقلاع</w:t>
      </w:r>
      <w:r w:rsidR="00DE3EA1" w:rsidRPr="00E55FD5">
        <w:rPr>
          <w:rtl/>
          <w:lang w:bidi="ar-EG"/>
        </w:rPr>
        <w:t xml:space="preserve"> </w:t>
      </w:r>
      <w:r w:rsidRPr="00E55FD5">
        <w:rPr>
          <w:rtl/>
          <w:lang w:bidi="ar-EG"/>
        </w:rPr>
        <w:t>والقصور والمنازل ومقار الإدارة ومحطات سكة</w:t>
      </w:r>
      <w:r w:rsidR="00DE3EA1" w:rsidRPr="00E55FD5">
        <w:rPr>
          <w:rtl/>
          <w:lang w:bidi="ar-EG"/>
        </w:rPr>
        <w:t xml:space="preserve"> </w:t>
      </w:r>
      <w:r w:rsidRPr="00E55FD5">
        <w:rPr>
          <w:rtl/>
          <w:lang w:bidi="ar-EG"/>
        </w:rPr>
        <w:t>الحديد والقرى التراثية، ويمكن استثمار هذه</w:t>
      </w:r>
      <w:r w:rsidR="00DE3EA1" w:rsidRPr="00E55FD5">
        <w:rPr>
          <w:rtl/>
          <w:lang w:bidi="ar-EG"/>
        </w:rPr>
        <w:t xml:space="preserve"> </w:t>
      </w:r>
      <w:r w:rsidRPr="00E55FD5">
        <w:rPr>
          <w:rtl/>
          <w:lang w:bidi="ar-EG"/>
        </w:rPr>
        <w:t xml:space="preserve">المباني في الإيواء </w:t>
      </w:r>
      <w:r w:rsidRPr="00E55FD5">
        <w:rPr>
          <w:rtl/>
          <w:lang w:bidi="ar-EG"/>
        </w:rPr>
        <w:lastRenderedPageBreak/>
        <w:t>والضيافة السياحية من خلال</w:t>
      </w:r>
      <w:r w:rsidR="00DE3EA1" w:rsidRPr="00E55FD5">
        <w:rPr>
          <w:rtl/>
          <w:lang w:bidi="ar-EG"/>
        </w:rPr>
        <w:t xml:space="preserve"> </w:t>
      </w:r>
      <w:r w:rsidRPr="00E55FD5">
        <w:rPr>
          <w:rtl/>
          <w:lang w:bidi="ar-EG"/>
        </w:rPr>
        <w:t>شركة تنشأ لهذا الغرض، ووفق ضوابط محددة؛</w:t>
      </w:r>
      <w:r w:rsidR="00DE3EA1" w:rsidRPr="00E55FD5">
        <w:rPr>
          <w:rtl/>
          <w:lang w:bidi="ar-EG"/>
        </w:rPr>
        <w:t xml:space="preserve"> </w:t>
      </w:r>
      <w:r w:rsidRPr="00E55FD5">
        <w:rPr>
          <w:rtl/>
          <w:lang w:bidi="ar-EG"/>
        </w:rPr>
        <w:t>لتكون مخرجاً لتحقيق الاستفادة من هذه المباني،</w:t>
      </w:r>
      <w:r w:rsidR="00DE3EA1" w:rsidRPr="00E55FD5">
        <w:rPr>
          <w:rtl/>
          <w:lang w:bidi="ar-EG"/>
        </w:rPr>
        <w:t xml:space="preserve"> </w:t>
      </w:r>
      <w:r w:rsidRPr="00E55FD5">
        <w:rPr>
          <w:rtl/>
          <w:lang w:bidi="ar-EG"/>
        </w:rPr>
        <w:t>وحلاً لهذه الإشكالية</w:t>
      </w:r>
      <w:r w:rsidR="00824934" w:rsidRPr="00E55FD5">
        <w:rPr>
          <w:rtl/>
          <w:lang w:bidi="ar-EG"/>
        </w:rPr>
        <w:t xml:space="preserve"> </w:t>
      </w:r>
      <w:r w:rsidRPr="00E55FD5">
        <w:rPr>
          <w:rtl/>
          <w:lang w:bidi="ar-EG"/>
        </w:rPr>
        <w:t>يتم تمويل الشركة من خلال المصادر التالية:</w:t>
      </w:r>
      <w:r w:rsidR="00BE0E45" w:rsidRPr="00E55FD5">
        <w:rPr>
          <w:rtl/>
          <w:lang w:bidi="ar-EG"/>
        </w:rPr>
        <w:t xml:space="preserve"> </w:t>
      </w:r>
    </w:p>
    <w:p w:rsidR="00C217FD" w:rsidRPr="00E40A39" w:rsidRDefault="00C217FD" w:rsidP="00E40A39">
      <w:pPr>
        <w:pStyle w:val="Heading3"/>
        <w:numPr>
          <w:ilvl w:val="0"/>
          <w:numId w:val="0"/>
        </w:numPr>
        <w:ind w:left="720" w:hanging="720"/>
        <w:rPr>
          <w:rFonts w:ascii="Simplified Arabic" w:hAnsi="Simplified Arabic" w:cs="Simplified Arabic"/>
          <w:b w:val="0"/>
          <w:bCs w:val="0"/>
          <w:sz w:val="22"/>
          <w:szCs w:val="22"/>
          <w:rtl/>
          <w:lang w:bidi="ar-EG"/>
        </w:rPr>
      </w:pPr>
      <w:r w:rsidRPr="00E40A39">
        <w:rPr>
          <w:rFonts w:ascii="Simplified Arabic" w:hAnsi="Simplified Arabic" w:cs="Simplified Arabic"/>
          <w:b w:val="0"/>
          <w:bCs w:val="0"/>
          <w:sz w:val="22"/>
          <w:szCs w:val="22"/>
          <w:rtl/>
          <w:lang w:bidi="ar-EG"/>
        </w:rPr>
        <w:t>(أ)</w:t>
      </w:r>
      <w:r w:rsidR="005C7904" w:rsidRPr="00E40A39">
        <w:rPr>
          <w:rFonts w:ascii="Simplified Arabic" w:hAnsi="Simplified Arabic" w:cs="Simplified Arabic"/>
          <w:b w:val="0"/>
          <w:bCs w:val="0"/>
          <w:sz w:val="22"/>
          <w:szCs w:val="22"/>
          <w:rtl/>
          <w:lang w:bidi="ar-EG"/>
        </w:rPr>
        <w:t>مساهمة الدولة في الشركة ممثلةً في صندوق الاستثمارات</w:t>
      </w:r>
      <w:r w:rsidR="00DE3EA1" w:rsidRPr="00E40A39">
        <w:rPr>
          <w:rFonts w:ascii="Simplified Arabic" w:hAnsi="Simplified Arabic" w:cs="Simplified Arabic"/>
          <w:b w:val="0"/>
          <w:bCs w:val="0"/>
          <w:sz w:val="22"/>
          <w:szCs w:val="22"/>
          <w:rtl/>
          <w:lang w:bidi="ar-EG"/>
        </w:rPr>
        <w:t xml:space="preserve"> </w:t>
      </w:r>
      <w:r w:rsidR="005C7904" w:rsidRPr="00E40A39">
        <w:rPr>
          <w:rFonts w:ascii="Simplified Arabic" w:hAnsi="Simplified Arabic" w:cs="Simplified Arabic"/>
          <w:b w:val="0"/>
          <w:bCs w:val="0"/>
          <w:sz w:val="22"/>
          <w:szCs w:val="22"/>
          <w:rtl/>
          <w:lang w:bidi="ar-EG"/>
        </w:rPr>
        <w:t>العامة بنسبة معينة</w:t>
      </w:r>
    </w:p>
    <w:p w:rsidR="00C217FD" w:rsidRPr="00E40A39" w:rsidRDefault="00C217FD" w:rsidP="00E40A39">
      <w:pPr>
        <w:pStyle w:val="Heading3"/>
        <w:numPr>
          <w:ilvl w:val="0"/>
          <w:numId w:val="0"/>
        </w:numPr>
        <w:ind w:left="720" w:hanging="720"/>
        <w:rPr>
          <w:rFonts w:ascii="Simplified Arabic" w:hAnsi="Simplified Arabic" w:cs="Simplified Arabic"/>
          <w:b w:val="0"/>
          <w:bCs w:val="0"/>
          <w:sz w:val="22"/>
          <w:szCs w:val="22"/>
          <w:rtl/>
          <w:lang w:bidi="ar-EG"/>
        </w:rPr>
      </w:pPr>
      <w:r w:rsidRPr="00E40A39">
        <w:rPr>
          <w:rFonts w:ascii="Simplified Arabic" w:hAnsi="Simplified Arabic" w:cs="Simplified Arabic"/>
          <w:b w:val="0"/>
          <w:bCs w:val="0"/>
          <w:sz w:val="22"/>
          <w:szCs w:val="22"/>
          <w:rtl/>
          <w:lang w:bidi="ar-EG"/>
        </w:rPr>
        <w:t xml:space="preserve">(ب) </w:t>
      </w:r>
      <w:r w:rsidR="005C7904" w:rsidRPr="00E40A39">
        <w:rPr>
          <w:rFonts w:ascii="Simplified Arabic" w:hAnsi="Simplified Arabic" w:cs="Simplified Arabic"/>
          <w:b w:val="0"/>
          <w:bCs w:val="0"/>
          <w:sz w:val="22"/>
          <w:szCs w:val="22"/>
          <w:rtl/>
          <w:lang w:bidi="ar-EG"/>
        </w:rPr>
        <w:t>مساهمة من مؤسسة معاشات التقاعد</w:t>
      </w:r>
    </w:p>
    <w:p w:rsidR="00C217FD" w:rsidRPr="00E40A39" w:rsidRDefault="00C217FD" w:rsidP="00E40A39">
      <w:pPr>
        <w:pStyle w:val="Heading3"/>
        <w:numPr>
          <w:ilvl w:val="0"/>
          <w:numId w:val="0"/>
        </w:numPr>
        <w:ind w:left="720" w:hanging="720"/>
        <w:rPr>
          <w:rFonts w:ascii="Simplified Arabic" w:hAnsi="Simplified Arabic" w:cs="Simplified Arabic"/>
          <w:b w:val="0"/>
          <w:bCs w:val="0"/>
          <w:sz w:val="22"/>
          <w:szCs w:val="22"/>
          <w:rtl/>
          <w:lang w:bidi="ar-EG"/>
        </w:rPr>
      </w:pPr>
      <w:r w:rsidRPr="00E40A39">
        <w:rPr>
          <w:rFonts w:ascii="Simplified Arabic" w:hAnsi="Simplified Arabic" w:cs="Simplified Arabic"/>
          <w:b w:val="0"/>
          <w:bCs w:val="0"/>
          <w:sz w:val="22"/>
          <w:szCs w:val="22"/>
          <w:rtl/>
          <w:lang w:bidi="ar-EG"/>
        </w:rPr>
        <w:t xml:space="preserve">(ج) </w:t>
      </w:r>
      <w:r w:rsidR="005C7904" w:rsidRPr="00E40A39">
        <w:rPr>
          <w:rFonts w:ascii="Simplified Arabic" w:hAnsi="Simplified Arabic" w:cs="Simplified Arabic"/>
          <w:b w:val="0"/>
          <w:bCs w:val="0"/>
          <w:sz w:val="22"/>
          <w:szCs w:val="22"/>
          <w:rtl/>
          <w:lang w:bidi="ar-EG"/>
        </w:rPr>
        <w:t>مساهمة من المؤسسة العامة للتأمينات</w:t>
      </w:r>
      <w:r w:rsidR="00DE3EA1" w:rsidRPr="00E40A39">
        <w:rPr>
          <w:rFonts w:ascii="Simplified Arabic" w:hAnsi="Simplified Arabic" w:cs="Simplified Arabic"/>
          <w:b w:val="0"/>
          <w:bCs w:val="0"/>
          <w:sz w:val="22"/>
          <w:szCs w:val="22"/>
          <w:rtl/>
          <w:lang w:bidi="ar-EG"/>
        </w:rPr>
        <w:t xml:space="preserve"> </w:t>
      </w:r>
      <w:r w:rsidR="005C7904" w:rsidRPr="00E40A39">
        <w:rPr>
          <w:rFonts w:ascii="Simplified Arabic" w:hAnsi="Simplified Arabic" w:cs="Simplified Arabic"/>
          <w:b w:val="0"/>
          <w:bCs w:val="0"/>
          <w:sz w:val="22"/>
          <w:szCs w:val="22"/>
          <w:rtl/>
          <w:lang w:bidi="ar-EG"/>
        </w:rPr>
        <w:t>الاجتماعية.</w:t>
      </w:r>
      <w:r w:rsidR="00BE0E45" w:rsidRPr="00E40A39">
        <w:rPr>
          <w:rFonts w:ascii="Simplified Arabic" w:hAnsi="Simplified Arabic" w:cs="Simplified Arabic"/>
          <w:b w:val="0"/>
          <w:bCs w:val="0"/>
          <w:sz w:val="22"/>
          <w:szCs w:val="22"/>
          <w:rtl/>
          <w:lang w:bidi="ar-EG"/>
        </w:rPr>
        <w:t xml:space="preserve"> </w:t>
      </w:r>
    </w:p>
    <w:p w:rsidR="00C217FD" w:rsidRPr="00E40A39" w:rsidRDefault="00C217FD" w:rsidP="00E40A39">
      <w:pPr>
        <w:pStyle w:val="Heading3"/>
        <w:numPr>
          <w:ilvl w:val="0"/>
          <w:numId w:val="0"/>
        </w:numPr>
        <w:ind w:left="720" w:hanging="720"/>
        <w:rPr>
          <w:rFonts w:ascii="Simplified Arabic" w:hAnsi="Simplified Arabic" w:cs="Simplified Arabic"/>
          <w:b w:val="0"/>
          <w:bCs w:val="0"/>
          <w:sz w:val="22"/>
          <w:szCs w:val="22"/>
          <w:rtl/>
          <w:lang w:bidi="ar-EG"/>
        </w:rPr>
      </w:pPr>
      <w:r w:rsidRPr="00E40A39">
        <w:rPr>
          <w:rFonts w:ascii="Simplified Arabic" w:hAnsi="Simplified Arabic" w:cs="Simplified Arabic"/>
          <w:b w:val="0"/>
          <w:bCs w:val="0"/>
          <w:sz w:val="22"/>
          <w:szCs w:val="22"/>
          <w:rtl/>
          <w:lang w:bidi="ar-EG"/>
        </w:rPr>
        <w:t>(د)</w:t>
      </w:r>
      <w:r w:rsidR="005C7904" w:rsidRPr="00E40A39">
        <w:rPr>
          <w:rFonts w:ascii="Simplified Arabic" w:hAnsi="Simplified Arabic" w:cs="Simplified Arabic"/>
          <w:b w:val="0"/>
          <w:bCs w:val="0"/>
          <w:sz w:val="22"/>
          <w:szCs w:val="22"/>
          <w:rtl/>
          <w:lang w:bidi="ar-EG"/>
        </w:rPr>
        <w:t xml:space="preserve"> مساهمة تحالف مستثمرين من القطاع الخاص.</w:t>
      </w:r>
      <w:r w:rsidR="00976F03" w:rsidRPr="00E40A39">
        <w:rPr>
          <w:rFonts w:ascii="Simplified Arabic" w:hAnsi="Simplified Arabic" w:cs="Simplified Arabic"/>
          <w:b w:val="0"/>
          <w:bCs w:val="0"/>
          <w:sz w:val="22"/>
          <w:szCs w:val="22"/>
          <w:rtl/>
          <w:lang w:bidi="ar-EG"/>
        </w:rPr>
        <w:t xml:space="preserve"> </w:t>
      </w:r>
    </w:p>
    <w:p w:rsidR="005C7904" w:rsidRDefault="00C217FD" w:rsidP="00E40A39">
      <w:pPr>
        <w:pStyle w:val="Heading3"/>
        <w:numPr>
          <w:ilvl w:val="0"/>
          <w:numId w:val="0"/>
        </w:numPr>
        <w:ind w:left="720" w:hanging="720"/>
        <w:rPr>
          <w:rFonts w:ascii="Simplified Arabic" w:hAnsi="Simplified Arabic" w:cs="Simplified Arabic"/>
          <w:b w:val="0"/>
          <w:bCs w:val="0"/>
          <w:sz w:val="22"/>
          <w:szCs w:val="22"/>
          <w:rtl/>
          <w:lang w:bidi="ar-EG"/>
        </w:rPr>
      </w:pPr>
      <w:r w:rsidRPr="00E40A39">
        <w:rPr>
          <w:rFonts w:ascii="Simplified Arabic" w:hAnsi="Simplified Arabic" w:cs="Simplified Arabic"/>
          <w:b w:val="0"/>
          <w:bCs w:val="0"/>
          <w:sz w:val="22"/>
          <w:szCs w:val="22"/>
          <w:rtl/>
          <w:lang w:bidi="ar-EG"/>
        </w:rPr>
        <w:t xml:space="preserve">(هـ) </w:t>
      </w:r>
      <w:r w:rsidR="005C7904" w:rsidRPr="00E40A39">
        <w:rPr>
          <w:rFonts w:ascii="Simplified Arabic" w:hAnsi="Simplified Arabic" w:cs="Simplified Arabic"/>
          <w:b w:val="0"/>
          <w:bCs w:val="0"/>
          <w:sz w:val="22"/>
          <w:szCs w:val="22"/>
          <w:rtl/>
          <w:lang w:bidi="ar-EG"/>
        </w:rPr>
        <w:t>قروض تجارية متوافقة مع الشريعة الإسلامية</w:t>
      </w:r>
      <w:r w:rsidR="00095901" w:rsidRPr="00E40A39">
        <w:rPr>
          <w:rFonts w:ascii="Simplified Arabic" w:hAnsi="Simplified Arabic" w:cs="Simplified Arabic"/>
          <w:b w:val="0"/>
          <w:bCs w:val="0"/>
          <w:sz w:val="22"/>
          <w:szCs w:val="22"/>
          <w:rtl/>
          <w:lang w:bidi="ar-EG"/>
        </w:rPr>
        <w:t>،</w:t>
      </w:r>
      <w:r w:rsidR="00DE3EA1" w:rsidRPr="00E40A39">
        <w:rPr>
          <w:rFonts w:ascii="Simplified Arabic" w:hAnsi="Simplified Arabic" w:cs="Simplified Arabic"/>
          <w:b w:val="0"/>
          <w:bCs w:val="0"/>
          <w:sz w:val="22"/>
          <w:szCs w:val="22"/>
          <w:rtl/>
          <w:lang w:bidi="ar-EG"/>
        </w:rPr>
        <w:t xml:space="preserve"> </w:t>
      </w:r>
      <w:r w:rsidR="005C7904" w:rsidRPr="00E40A39">
        <w:rPr>
          <w:rFonts w:ascii="Simplified Arabic" w:hAnsi="Simplified Arabic" w:cs="Simplified Arabic"/>
          <w:b w:val="0"/>
          <w:bCs w:val="0"/>
          <w:sz w:val="22"/>
          <w:szCs w:val="22"/>
          <w:rtl/>
          <w:lang w:bidi="ar-EG"/>
        </w:rPr>
        <w:t>حيث يحصل المستثمرون</w:t>
      </w:r>
      <w:r w:rsidR="00095901" w:rsidRPr="00E40A39">
        <w:rPr>
          <w:rFonts w:ascii="Simplified Arabic" w:hAnsi="Simplified Arabic" w:cs="Simplified Arabic"/>
          <w:b w:val="0"/>
          <w:bCs w:val="0"/>
          <w:sz w:val="22"/>
          <w:szCs w:val="22"/>
          <w:rtl/>
          <w:lang w:bidi="ar-EG"/>
        </w:rPr>
        <w:t xml:space="preserve"> </w:t>
      </w:r>
      <w:r w:rsidR="005C7904" w:rsidRPr="00E40A39">
        <w:rPr>
          <w:rFonts w:ascii="Simplified Arabic" w:hAnsi="Simplified Arabic" w:cs="Simplified Arabic"/>
          <w:b w:val="0"/>
          <w:bCs w:val="0"/>
          <w:sz w:val="22"/>
          <w:szCs w:val="22"/>
          <w:rtl/>
          <w:lang w:bidi="ar-EG"/>
        </w:rPr>
        <w:t>بدعم من الدولة</w:t>
      </w:r>
      <w:r w:rsidR="00095901" w:rsidRPr="00E40A39">
        <w:rPr>
          <w:rFonts w:ascii="Simplified Arabic" w:hAnsi="Simplified Arabic" w:cs="Simplified Arabic"/>
          <w:b w:val="0"/>
          <w:bCs w:val="0"/>
          <w:sz w:val="22"/>
          <w:szCs w:val="22"/>
          <w:rtl/>
          <w:lang w:bidi="ar-EG"/>
        </w:rPr>
        <w:t xml:space="preserve"> </w:t>
      </w:r>
      <w:r w:rsidR="005C7904" w:rsidRPr="00E40A39">
        <w:rPr>
          <w:rFonts w:ascii="Simplified Arabic" w:hAnsi="Simplified Arabic" w:cs="Simplified Arabic"/>
          <w:b w:val="0"/>
          <w:bCs w:val="0"/>
          <w:sz w:val="22"/>
          <w:szCs w:val="22"/>
          <w:rtl/>
          <w:lang w:bidi="ar-EG"/>
        </w:rPr>
        <w:t>على</w:t>
      </w:r>
      <w:r w:rsidR="00DE3EA1" w:rsidRPr="00E40A39">
        <w:rPr>
          <w:rFonts w:ascii="Simplified Arabic" w:hAnsi="Simplified Arabic" w:cs="Simplified Arabic"/>
          <w:b w:val="0"/>
          <w:bCs w:val="0"/>
          <w:sz w:val="22"/>
          <w:szCs w:val="22"/>
          <w:rtl/>
          <w:lang w:bidi="ar-EG"/>
        </w:rPr>
        <w:t xml:space="preserve"> </w:t>
      </w:r>
      <w:r w:rsidR="005C7904" w:rsidRPr="00E40A39">
        <w:rPr>
          <w:rFonts w:ascii="Simplified Arabic" w:hAnsi="Simplified Arabic" w:cs="Simplified Arabic"/>
          <w:b w:val="0"/>
          <w:bCs w:val="0"/>
          <w:sz w:val="22"/>
          <w:szCs w:val="22"/>
          <w:rtl/>
          <w:lang w:bidi="ar-EG"/>
        </w:rPr>
        <w:t>قروض من جهات تمويلية متخصصة.</w:t>
      </w:r>
    </w:p>
    <w:p w:rsidR="008849C4" w:rsidRPr="008849C4" w:rsidRDefault="008849C4" w:rsidP="008849C4">
      <w:pPr>
        <w:rPr>
          <w:rtl/>
          <w:lang w:bidi="ar-EG"/>
        </w:rPr>
      </w:pPr>
    </w:p>
    <w:p w:rsidR="00724D33" w:rsidRPr="00E55FD5" w:rsidRDefault="00BE0E45" w:rsidP="00824934">
      <w:pPr>
        <w:rPr>
          <w:lang w:bidi="ar-EG"/>
        </w:rPr>
      </w:pPr>
      <w:r w:rsidRPr="00E55FD5">
        <w:rPr>
          <w:rtl/>
          <w:lang w:bidi="ar-EG"/>
        </w:rPr>
        <w:t>2-</w:t>
      </w:r>
      <w:r w:rsidR="00533AF5" w:rsidRPr="00E55FD5">
        <w:rPr>
          <w:rtl/>
          <w:lang w:bidi="ar-EG"/>
        </w:rPr>
        <w:t xml:space="preserve">2-5 </w:t>
      </w:r>
      <w:r w:rsidR="00724D33" w:rsidRPr="00E55FD5">
        <w:rPr>
          <w:b/>
          <w:bCs/>
          <w:rtl/>
          <w:lang w:bidi="ar-EG"/>
        </w:rPr>
        <w:t>توظيف مباني التراث العمراني</w:t>
      </w:r>
      <w:r w:rsidRPr="00E55FD5">
        <w:rPr>
          <w:b/>
          <w:bCs/>
          <w:rtl/>
          <w:lang w:bidi="ar-EG"/>
        </w:rPr>
        <w:t xml:space="preserve"> </w:t>
      </w:r>
      <w:r w:rsidR="00724D33" w:rsidRPr="00E55FD5">
        <w:rPr>
          <w:b/>
          <w:bCs/>
          <w:rtl/>
          <w:lang w:bidi="ar-EG"/>
        </w:rPr>
        <w:t>كمكان سكني</w:t>
      </w:r>
      <w:r w:rsidRPr="00E55FD5">
        <w:rPr>
          <w:b/>
          <w:bCs/>
          <w:rtl/>
          <w:lang w:bidi="ar-EG"/>
        </w:rPr>
        <w:t>:</w:t>
      </w:r>
      <w:r w:rsidRPr="00E55FD5">
        <w:rPr>
          <w:rtl/>
          <w:lang w:bidi="ar-EG"/>
        </w:rPr>
        <w:t xml:space="preserve"> </w:t>
      </w:r>
      <w:r w:rsidR="00724D33" w:rsidRPr="00E55FD5">
        <w:rPr>
          <w:rtl/>
          <w:lang w:bidi="ar-EG"/>
        </w:rPr>
        <w:t>من أفضل الطرق للمحافظة على مباني التراث</w:t>
      </w:r>
      <w:r w:rsidRPr="00E55FD5">
        <w:rPr>
          <w:rtl/>
          <w:lang w:bidi="ar-EG"/>
        </w:rPr>
        <w:t xml:space="preserve"> </w:t>
      </w:r>
      <w:r w:rsidR="00724D33" w:rsidRPr="00E55FD5">
        <w:rPr>
          <w:rtl/>
          <w:lang w:bidi="ar-EG"/>
        </w:rPr>
        <w:t>العمراني من الاندثار توظيفها كأماكن سكنية، سواء</w:t>
      </w:r>
      <w:r w:rsidRPr="00E55FD5">
        <w:rPr>
          <w:rtl/>
          <w:lang w:bidi="ar-EG"/>
        </w:rPr>
        <w:t xml:space="preserve"> </w:t>
      </w:r>
      <w:r w:rsidR="00724D33" w:rsidRPr="00E55FD5">
        <w:rPr>
          <w:rtl/>
          <w:lang w:bidi="ar-EG"/>
        </w:rPr>
        <w:t>أكان ذلك بصورة دائمة لمالكيها أو استثمارها بواسطة</w:t>
      </w:r>
      <w:r w:rsidRPr="00E55FD5">
        <w:rPr>
          <w:rtl/>
          <w:lang w:bidi="ar-EG"/>
        </w:rPr>
        <w:t xml:space="preserve"> </w:t>
      </w:r>
      <w:r w:rsidR="00724D33" w:rsidRPr="00E55FD5">
        <w:rPr>
          <w:rtl/>
          <w:lang w:bidi="ar-EG"/>
        </w:rPr>
        <w:t>القطاع الخاص كمكان سكني وفقاً لمعايير الإقامة</w:t>
      </w:r>
      <w:r w:rsidRPr="00E55FD5">
        <w:rPr>
          <w:rtl/>
          <w:lang w:bidi="ar-EG"/>
        </w:rPr>
        <w:t xml:space="preserve"> </w:t>
      </w:r>
      <w:r w:rsidR="00724D33" w:rsidRPr="00E55FD5">
        <w:rPr>
          <w:rtl/>
          <w:lang w:bidi="ar-EG"/>
        </w:rPr>
        <w:t>السكنية في الفنادق وغيرها. ولا شك أن الاستخدام</w:t>
      </w:r>
      <w:r w:rsidRPr="00E55FD5">
        <w:rPr>
          <w:rtl/>
          <w:lang w:bidi="ar-EG"/>
        </w:rPr>
        <w:t xml:space="preserve"> </w:t>
      </w:r>
      <w:r w:rsidR="00724D33" w:rsidRPr="00E55FD5">
        <w:rPr>
          <w:rtl/>
          <w:lang w:bidi="ar-EG"/>
        </w:rPr>
        <w:t>يتطلب تهيئة وترميم وصيانة بصورة تلقائية لهذه</w:t>
      </w:r>
      <w:r w:rsidRPr="00E55FD5">
        <w:rPr>
          <w:rtl/>
          <w:lang w:bidi="ar-EG"/>
        </w:rPr>
        <w:t xml:space="preserve"> </w:t>
      </w:r>
      <w:r w:rsidR="00724D33" w:rsidRPr="00E55FD5">
        <w:rPr>
          <w:rtl/>
          <w:lang w:bidi="ar-EG"/>
        </w:rPr>
        <w:t>المباني؛ مما يعني المحافظة عليها في حالة جيدة</w:t>
      </w:r>
      <w:r w:rsidR="00824934" w:rsidRPr="00E55FD5">
        <w:rPr>
          <w:rtl/>
          <w:lang w:bidi="ar-EG"/>
        </w:rPr>
        <w:t xml:space="preserve"> </w:t>
      </w:r>
      <w:r w:rsidR="00724D33" w:rsidRPr="00E55FD5">
        <w:rPr>
          <w:rtl/>
          <w:lang w:bidi="ar-EG"/>
        </w:rPr>
        <w:t>بصورة دائمة.</w:t>
      </w:r>
    </w:p>
    <w:p w:rsidR="00724D33" w:rsidRPr="00E55FD5" w:rsidRDefault="00BE0E45" w:rsidP="00824934">
      <w:pPr>
        <w:rPr>
          <w:lang w:bidi="ar-EG"/>
        </w:rPr>
      </w:pPr>
      <w:r w:rsidRPr="00E55FD5">
        <w:rPr>
          <w:rtl/>
          <w:lang w:bidi="ar-EG"/>
        </w:rPr>
        <w:t>2-</w:t>
      </w:r>
      <w:r w:rsidR="00533AF5" w:rsidRPr="00E55FD5">
        <w:rPr>
          <w:rtl/>
          <w:lang w:bidi="ar-EG"/>
        </w:rPr>
        <w:t xml:space="preserve">2-6 </w:t>
      </w:r>
      <w:r w:rsidR="00724D33" w:rsidRPr="00E55FD5">
        <w:rPr>
          <w:b/>
          <w:bCs/>
          <w:rtl/>
          <w:lang w:bidi="ar-EG"/>
        </w:rPr>
        <w:t>توظيف مباني التراث العمراني</w:t>
      </w:r>
      <w:r w:rsidRPr="00E55FD5">
        <w:rPr>
          <w:b/>
          <w:bCs/>
          <w:rtl/>
          <w:lang w:bidi="ar-EG"/>
        </w:rPr>
        <w:t xml:space="preserve"> </w:t>
      </w:r>
      <w:r w:rsidR="00724D33" w:rsidRPr="00E55FD5">
        <w:rPr>
          <w:b/>
          <w:bCs/>
          <w:rtl/>
          <w:lang w:bidi="ar-EG"/>
        </w:rPr>
        <w:t>كمتاحف وطنية</w:t>
      </w:r>
      <w:r w:rsidRPr="00E55FD5">
        <w:rPr>
          <w:b/>
          <w:bCs/>
          <w:rtl/>
          <w:lang w:bidi="ar-EG"/>
        </w:rPr>
        <w:t xml:space="preserve">: </w:t>
      </w:r>
      <w:r w:rsidR="00724D33" w:rsidRPr="00E55FD5">
        <w:rPr>
          <w:rtl/>
          <w:lang w:bidi="ar-EG"/>
        </w:rPr>
        <w:t>تعتبر مباني التراث العمراني من أفضل المواقع للعرض</w:t>
      </w:r>
      <w:r w:rsidRPr="00E55FD5">
        <w:rPr>
          <w:rtl/>
          <w:lang w:bidi="ar-EG"/>
        </w:rPr>
        <w:t xml:space="preserve"> </w:t>
      </w:r>
      <w:r w:rsidR="00724D33" w:rsidRPr="00E55FD5">
        <w:rPr>
          <w:rtl/>
          <w:lang w:bidi="ar-EG"/>
        </w:rPr>
        <w:t>المتحفي، سواء أكان ذلك على مستوى الأفراد الذين</w:t>
      </w:r>
      <w:r w:rsidRPr="00E55FD5">
        <w:rPr>
          <w:rtl/>
          <w:lang w:bidi="ar-EG"/>
        </w:rPr>
        <w:t xml:space="preserve"> </w:t>
      </w:r>
      <w:r w:rsidR="00724D33" w:rsidRPr="00E55FD5">
        <w:rPr>
          <w:rtl/>
          <w:lang w:bidi="ar-EG"/>
        </w:rPr>
        <w:t>تتوافر لديهم هواية جمع المقتنيات الأثرية أو النادرة أو</w:t>
      </w:r>
      <w:r w:rsidRPr="00E55FD5">
        <w:rPr>
          <w:rtl/>
          <w:lang w:bidi="ar-EG"/>
        </w:rPr>
        <w:t xml:space="preserve"> </w:t>
      </w:r>
      <w:r w:rsidR="00724D33" w:rsidRPr="00E55FD5">
        <w:rPr>
          <w:rtl/>
          <w:lang w:bidi="ar-EG"/>
        </w:rPr>
        <w:t>على مستوى الوزارات والهيئات الحكومية المسؤولة عن</w:t>
      </w:r>
      <w:r w:rsidR="00824934" w:rsidRPr="00E55FD5">
        <w:rPr>
          <w:rtl/>
          <w:lang w:bidi="ar-EG"/>
        </w:rPr>
        <w:t xml:space="preserve"> </w:t>
      </w:r>
      <w:r w:rsidR="00724D33" w:rsidRPr="00E55FD5">
        <w:rPr>
          <w:rtl/>
          <w:lang w:bidi="ar-EG"/>
        </w:rPr>
        <w:t>حفظ وصيانة التراث الشعبي بأنواعه من منتجات</w:t>
      </w:r>
      <w:r w:rsidRPr="00E55FD5">
        <w:rPr>
          <w:rtl/>
          <w:lang w:bidi="ar-EG"/>
        </w:rPr>
        <w:t xml:space="preserve"> </w:t>
      </w:r>
      <w:r w:rsidR="00724D33" w:rsidRPr="00E55FD5">
        <w:rPr>
          <w:rtl/>
          <w:lang w:bidi="ar-EG"/>
        </w:rPr>
        <w:t>حرفية أثرية ومخطوطات وعملات وغير ذلك.</w:t>
      </w:r>
    </w:p>
    <w:p w:rsidR="00724D33" w:rsidRPr="00E55FD5" w:rsidRDefault="00BE0E45" w:rsidP="003B2566">
      <w:pPr>
        <w:rPr>
          <w:lang w:bidi="ar-EG"/>
        </w:rPr>
      </w:pPr>
      <w:r w:rsidRPr="00E55FD5">
        <w:rPr>
          <w:rtl/>
          <w:lang w:bidi="ar-EG"/>
        </w:rPr>
        <w:t>2-</w:t>
      </w:r>
      <w:r w:rsidR="00533AF5" w:rsidRPr="00E55FD5">
        <w:rPr>
          <w:rtl/>
          <w:lang w:bidi="ar-EG"/>
        </w:rPr>
        <w:t xml:space="preserve"> 2-7 </w:t>
      </w:r>
      <w:r w:rsidR="00724D33" w:rsidRPr="00E55FD5">
        <w:rPr>
          <w:b/>
          <w:bCs/>
          <w:rtl/>
          <w:lang w:bidi="ar-EG"/>
        </w:rPr>
        <w:t>توظيف مباني التراث العمراني</w:t>
      </w:r>
      <w:r w:rsidRPr="00E55FD5">
        <w:rPr>
          <w:b/>
          <w:bCs/>
          <w:rtl/>
          <w:lang w:bidi="ar-EG"/>
        </w:rPr>
        <w:t xml:space="preserve"> </w:t>
      </w:r>
      <w:r w:rsidR="00724D33" w:rsidRPr="00E55FD5">
        <w:rPr>
          <w:b/>
          <w:bCs/>
          <w:rtl/>
          <w:lang w:bidi="ar-EG"/>
        </w:rPr>
        <w:t>كمطاعم لإعداد وتقديم الأكلات</w:t>
      </w:r>
      <w:r w:rsidRPr="00E55FD5">
        <w:rPr>
          <w:b/>
          <w:bCs/>
          <w:rtl/>
          <w:lang w:bidi="ar-EG"/>
        </w:rPr>
        <w:t xml:space="preserve"> </w:t>
      </w:r>
      <w:r w:rsidR="00724D33" w:rsidRPr="00E55FD5">
        <w:rPr>
          <w:b/>
          <w:bCs/>
          <w:rtl/>
          <w:lang w:bidi="ar-EG"/>
        </w:rPr>
        <w:t>الشعبية</w:t>
      </w:r>
      <w:r w:rsidRPr="00E55FD5">
        <w:rPr>
          <w:rtl/>
          <w:lang w:bidi="ar-EG"/>
        </w:rPr>
        <w:t xml:space="preserve">: </w:t>
      </w:r>
      <w:r w:rsidR="00724D33" w:rsidRPr="00E55FD5">
        <w:rPr>
          <w:rtl/>
          <w:lang w:bidi="ar-EG"/>
        </w:rPr>
        <w:t>يقوم المستثمرون من القطاع الخاص في كثير من</w:t>
      </w:r>
      <w:r w:rsidR="00824934" w:rsidRPr="00E55FD5">
        <w:rPr>
          <w:rtl/>
          <w:lang w:bidi="ar-EG"/>
        </w:rPr>
        <w:t xml:space="preserve">  </w:t>
      </w:r>
      <w:r w:rsidR="00724D33" w:rsidRPr="00E55FD5">
        <w:rPr>
          <w:rtl/>
          <w:lang w:bidi="ar-EG"/>
        </w:rPr>
        <w:t>الأحوال بتهيئة وترميم وصيانة المباني التراثية القديمة</w:t>
      </w:r>
      <w:r w:rsidRPr="00E55FD5">
        <w:rPr>
          <w:rtl/>
          <w:lang w:bidi="ar-EG"/>
        </w:rPr>
        <w:t xml:space="preserve"> </w:t>
      </w:r>
      <w:r w:rsidR="00724D33" w:rsidRPr="00E55FD5">
        <w:rPr>
          <w:rtl/>
          <w:lang w:bidi="ar-EG"/>
        </w:rPr>
        <w:t>لغرض تخصيصها كمطاعم يتم فيها تقديم الأكلات</w:t>
      </w:r>
      <w:r w:rsidRPr="00E55FD5">
        <w:rPr>
          <w:rtl/>
          <w:lang w:bidi="ar-EG"/>
        </w:rPr>
        <w:t xml:space="preserve"> </w:t>
      </w:r>
      <w:r w:rsidR="00724D33" w:rsidRPr="00E55FD5">
        <w:rPr>
          <w:rtl/>
          <w:lang w:bidi="ar-EG"/>
        </w:rPr>
        <w:t>الشعبية، ويعمل المستثمرون على تهيئة المكان بصورة</w:t>
      </w:r>
      <w:r w:rsidRPr="00E55FD5">
        <w:rPr>
          <w:rtl/>
          <w:lang w:bidi="ar-EG"/>
        </w:rPr>
        <w:t xml:space="preserve"> </w:t>
      </w:r>
      <w:r w:rsidR="00724D33" w:rsidRPr="00E55FD5">
        <w:rPr>
          <w:rtl/>
          <w:lang w:bidi="ar-EG"/>
        </w:rPr>
        <w:t>تراثية</w:t>
      </w:r>
      <w:r w:rsidR="003B2566" w:rsidRPr="00E55FD5">
        <w:rPr>
          <w:rtl/>
          <w:lang w:bidi="ar-EG"/>
        </w:rPr>
        <w:t>.</w:t>
      </w:r>
      <w:r w:rsidR="00724D33" w:rsidRPr="00E55FD5">
        <w:rPr>
          <w:rtl/>
          <w:lang w:bidi="ar-EG"/>
        </w:rPr>
        <w:t xml:space="preserve"> </w:t>
      </w:r>
    </w:p>
    <w:p w:rsidR="00724D33" w:rsidRPr="00E55FD5" w:rsidRDefault="00BE0E45" w:rsidP="00095901">
      <w:pPr>
        <w:rPr>
          <w:lang w:bidi="ar-EG"/>
        </w:rPr>
      </w:pPr>
      <w:r w:rsidRPr="00E55FD5">
        <w:rPr>
          <w:rtl/>
          <w:lang w:bidi="ar-EG"/>
        </w:rPr>
        <w:t>2-</w:t>
      </w:r>
      <w:r w:rsidR="00533AF5" w:rsidRPr="00E55FD5">
        <w:rPr>
          <w:rtl/>
          <w:lang w:bidi="ar-EG"/>
        </w:rPr>
        <w:t xml:space="preserve">2-8 </w:t>
      </w:r>
      <w:r w:rsidR="00724D33" w:rsidRPr="00E55FD5">
        <w:rPr>
          <w:b/>
          <w:bCs/>
          <w:rtl/>
          <w:lang w:bidi="ar-EG"/>
        </w:rPr>
        <w:t>توظيف مباني التراث العمراني</w:t>
      </w:r>
      <w:r w:rsidRPr="00E55FD5">
        <w:rPr>
          <w:b/>
          <w:bCs/>
          <w:rtl/>
          <w:lang w:bidi="ar-EG"/>
        </w:rPr>
        <w:t xml:space="preserve"> </w:t>
      </w:r>
      <w:r w:rsidR="00724D33" w:rsidRPr="00E55FD5">
        <w:rPr>
          <w:b/>
          <w:bCs/>
          <w:rtl/>
          <w:lang w:bidi="ar-EG"/>
        </w:rPr>
        <w:t>كمعامل للرسم والفنون التشكيلية</w:t>
      </w:r>
      <w:r w:rsidRPr="00E55FD5">
        <w:rPr>
          <w:b/>
          <w:bCs/>
          <w:rtl/>
          <w:lang w:bidi="ar-EG"/>
        </w:rPr>
        <w:t>:</w:t>
      </w:r>
      <w:r w:rsidRPr="00E55FD5">
        <w:rPr>
          <w:rtl/>
          <w:lang w:bidi="ar-EG"/>
        </w:rPr>
        <w:t xml:space="preserve"> </w:t>
      </w:r>
      <w:r w:rsidR="00724D33" w:rsidRPr="00E55FD5">
        <w:rPr>
          <w:rtl/>
          <w:lang w:bidi="ar-EG"/>
        </w:rPr>
        <w:t>يقوم غالبية الرسام التشكيليين بمزاولة أعمالهم</w:t>
      </w:r>
      <w:r w:rsidR="00095901">
        <w:rPr>
          <w:rFonts w:hint="cs"/>
          <w:rtl/>
          <w:lang w:bidi="ar-EG"/>
        </w:rPr>
        <w:t xml:space="preserve"> </w:t>
      </w:r>
      <w:r w:rsidR="00724D33" w:rsidRPr="00E55FD5">
        <w:rPr>
          <w:rtl/>
          <w:lang w:bidi="ar-EG"/>
        </w:rPr>
        <w:t>الفنية في مواقع التراث العمراني، وينعكس ذلك</w:t>
      </w:r>
      <w:r w:rsidRPr="00E55FD5">
        <w:rPr>
          <w:rtl/>
          <w:lang w:bidi="ar-EG"/>
        </w:rPr>
        <w:t xml:space="preserve"> </w:t>
      </w:r>
      <w:r w:rsidR="00724D33" w:rsidRPr="00E55FD5">
        <w:rPr>
          <w:rtl/>
          <w:lang w:bidi="ar-EG"/>
        </w:rPr>
        <w:t>على اللوحات التي يرسمونها؛ إذ يلاحظ احتواؤها</w:t>
      </w:r>
      <w:r w:rsidRPr="00E55FD5">
        <w:rPr>
          <w:rtl/>
          <w:lang w:bidi="ar-EG"/>
        </w:rPr>
        <w:t xml:space="preserve"> </w:t>
      </w:r>
      <w:r w:rsidR="00724D33" w:rsidRPr="00E55FD5">
        <w:rPr>
          <w:rtl/>
          <w:lang w:bidi="ar-EG"/>
        </w:rPr>
        <w:t>على الكثير من العناصر البيئية والتقليدية التي</w:t>
      </w:r>
      <w:r w:rsidRPr="00E55FD5">
        <w:rPr>
          <w:rtl/>
          <w:lang w:bidi="ar-EG"/>
        </w:rPr>
        <w:t xml:space="preserve"> </w:t>
      </w:r>
      <w:r w:rsidR="00724D33" w:rsidRPr="00E55FD5">
        <w:rPr>
          <w:rtl/>
          <w:lang w:bidi="ar-EG"/>
        </w:rPr>
        <w:t>تتكون منها الواجهات والمجالس لمباني التراث</w:t>
      </w:r>
      <w:r w:rsidRPr="00E55FD5">
        <w:rPr>
          <w:rtl/>
          <w:lang w:bidi="ar-EG"/>
        </w:rPr>
        <w:t xml:space="preserve"> </w:t>
      </w:r>
      <w:r w:rsidR="00724D33" w:rsidRPr="00E55FD5">
        <w:rPr>
          <w:rtl/>
          <w:lang w:bidi="ar-EG"/>
        </w:rPr>
        <w:t>العمراني. وفي كثير من الأحوال فإن اللوحات</w:t>
      </w:r>
      <w:r w:rsidRPr="00E55FD5">
        <w:rPr>
          <w:rtl/>
          <w:lang w:bidi="ar-EG"/>
        </w:rPr>
        <w:t xml:space="preserve"> </w:t>
      </w:r>
      <w:r w:rsidR="00724D33" w:rsidRPr="00E55FD5">
        <w:rPr>
          <w:rtl/>
          <w:lang w:bidi="ar-EG"/>
        </w:rPr>
        <w:t>التشكيلية، وخصوصاً التي تحتوي على عناصر</w:t>
      </w:r>
      <w:r w:rsidRPr="00E55FD5">
        <w:rPr>
          <w:rtl/>
          <w:lang w:bidi="ar-EG"/>
        </w:rPr>
        <w:t xml:space="preserve"> </w:t>
      </w:r>
      <w:r w:rsidR="00724D33" w:rsidRPr="00E55FD5">
        <w:rPr>
          <w:rtl/>
          <w:lang w:bidi="ar-EG"/>
        </w:rPr>
        <w:t>تراثية، يتم عرضها في الصالات والمسارات الرئيسة</w:t>
      </w:r>
      <w:r w:rsidRPr="00E55FD5">
        <w:rPr>
          <w:rtl/>
          <w:lang w:bidi="ar-EG"/>
        </w:rPr>
        <w:t xml:space="preserve"> </w:t>
      </w:r>
      <w:r w:rsidR="00724D33" w:rsidRPr="00E55FD5">
        <w:rPr>
          <w:rtl/>
          <w:lang w:bidi="ar-EG"/>
        </w:rPr>
        <w:t>لمباني التراث العمراني التي يرتادها الزوار.</w:t>
      </w:r>
    </w:p>
    <w:p w:rsidR="00724D33" w:rsidRPr="00E55FD5" w:rsidRDefault="00BE0E45" w:rsidP="00C56D1A">
      <w:pPr>
        <w:rPr>
          <w:rtl/>
          <w:lang w:bidi="ar-EG"/>
        </w:rPr>
      </w:pPr>
      <w:r w:rsidRPr="00E55FD5">
        <w:rPr>
          <w:rtl/>
          <w:lang w:bidi="ar-EG"/>
        </w:rPr>
        <w:t>2-</w:t>
      </w:r>
      <w:r w:rsidR="00533AF5" w:rsidRPr="00E55FD5">
        <w:rPr>
          <w:rtl/>
          <w:lang w:bidi="ar-EG"/>
        </w:rPr>
        <w:t xml:space="preserve">2-9 </w:t>
      </w:r>
      <w:r w:rsidR="00724D33" w:rsidRPr="00E55FD5">
        <w:rPr>
          <w:b/>
          <w:bCs/>
          <w:rtl/>
          <w:lang w:bidi="ar-EG"/>
        </w:rPr>
        <w:t>توظيف مواقع التراث العمراني</w:t>
      </w:r>
      <w:r w:rsidRPr="00E55FD5">
        <w:rPr>
          <w:b/>
          <w:bCs/>
          <w:rtl/>
          <w:lang w:bidi="ar-EG"/>
        </w:rPr>
        <w:t xml:space="preserve"> </w:t>
      </w:r>
      <w:r w:rsidR="00724D33" w:rsidRPr="00E55FD5">
        <w:rPr>
          <w:b/>
          <w:bCs/>
          <w:rtl/>
          <w:lang w:bidi="ar-EG"/>
        </w:rPr>
        <w:t>كأسواق شعبية</w:t>
      </w:r>
      <w:r w:rsidRPr="00E55FD5">
        <w:rPr>
          <w:b/>
          <w:bCs/>
          <w:rtl/>
          <w:lang w:bidi="ar-EG"/>
        </w:rPr>
        <w:t>:</w:t>
      </w:r>
      <w:r w:rsidRPr="00E55FD5">
        <w:rPr>
          <w:rtl/>
          <w:lang w:bidi="ar-EG"/>
        </w:rPr>
        <w:t xml:space="preserve"> </w:t>
      </w:r>
      <w:r w:rsidR="00724D33" w:rsidRPr="00E55FD5">
        <w:rPr>
          <w:rtl/>
          <w:lang w:bidi="ar-EG"/>
        </w:rPr>
        <w:t>يوفر استخدام مباني التراث العمراني كمواقع لعرض</w:t>
      </w:r>
      <w:r w:rsidRPr="00E55FD5">
        <w:rPr>
          <w:rtl/>
          <w:lang w:bidi="ar-EG"/>
        </w:rPr>
        <w:t xml:space="preserve"> </w:t>
      </w:r>
      <w:r w:rsidR="00724D33" w:rsidRPr="00E55FD5">
        <w:rPr>
          <w:rtl/>
          <w:lang w:bidi="ar-EG"/>
        </w:rPr>
        <w:t>المنتجات الشعبية وغير التراثية الكثير من السمات</w:t>
      </w:r>
      <w:r w:rsidRPr="00E55FD5">
        <w:rPr>
          <w:rtl/>
          <w:lang w:bidi="ar-EG"/>
        </w:rPr>
        <w:t xml:space="preserve"> </w:t>
      </w:r>
      <w:r w:rsidR="00724D33" w:rsidRPr="00E55FD5">
        <w:rPr>
          <w:rtl/>
          <w:lang w:bidi="ar-EG"/>
        </w:rPr>
        <w:t>والخصائص الثقافية الكامنة في أعماق المتعاملين</w:t>
      </w:r>
      <w:r w:rsidRPr="00E55FD5">
        <w:rPr>
          <w:rtl/>
          <w:lang w:bidi="ar-EG"/>
        </w:rPr>
        <w:t xml:space="preserve"> </w:t>
      </w:r>
      <w:r w:rsidR="00724D33" w:rsidRPr="00E55FD5">
        <w:rPr>
          <w:rtl/>
          <w:lang w:bidi="ar-EG"/>
        </w:rPr>
        <w:t>في الأسواق الشعبية، ويعزى ذلك إلى الكثير من</w:t>
      </w:r>
      <w:r w:rsidRPr="00E55FD5">
        <w:rPr>
          <w:rtl/>
          <w:lang w:bidi="ar-EG"/>
        </w:rPr>
        <w:t xml:space="preserve"> </w:t>
      </w:r>
      <w:r w:rsidR="00724D33" w:rsidRPr="00E55FD5">
        <w:rPr>
          <w:rtl/>
          <w:lang w:bidi="ar-EG"/>
        </w:rPr>
        <w:t>الأسباب التي تنعكس على سلوك المتداولين للمنتجات</w:t>
      </w:r>
      <w:r w:rsidRPr="00E55FD5">
        <w:rPr>
          <w:rtl/>
          <w:lang w:bidi="ar-EG"/>
        </w:rPr>
        <w:t xml:space="preserve"> </w:t>
      </w:r>
      <w:r w:rsidR="00724D33" w:rsidRPr="00E55FD5">
        <w:rPr>
          <w:rtl/>
          <w:lang w:bidi="ar-EG"/>
        </w:rPr>
        <w:t>في الأسواق الشعبية، والتي في كثير من الأحيان</w:t>
      </w:r>
      <w:r w:rsidRPr="00E55FD5">
        <w:rPr>
          <w:rtl/>
          <w:lang w:bidi="ar-EG"/>
        </w:rPr>
        <w:t xml:space="preserve"> </w:t>
      </w:r>
      <w:r w:rsidR="00724D33" w:rsidRPr="00E55FD5">
        <w:rPr>
          <w:rtl/>
          <w:lang w:bidi="ar-EG"/>
        </w:rPr>
        <w:t>ترتبط قيمتها بقيمة مواقع التراث العمراني،</w:t>
      </w:r>
      <w:r w:rsidR="00824934" w:rsidRPr="00E55FD5">
        <w:rPr>
          <w:rtl/>
          <w:lang w:bidi="ar-EG"/>
        </w:rPr>
        <w:t xml:space="preserve"> </w:t>
      </w:r>
      <w:r w:rsidR="00724D33" w:rsidRPr="00E55FD5">
        <w:rPr>
          <w:rtl/>
          <w:lang w:bidi="ar-EG"/>
        </w:rPr>
        <w:t>وخصوصاً بعض المواقع التاريخية مثل القيصريات</w:t>
      </w:r>
      <w:r w:rsidRPr="00E55FD5">
        <w:rPr>
          <w:rtl/>
          <w:lang w:bidi="ar-EG"/>
        </w:rPr>
        <w:t xml:space="preserve"> </w:t>
      </w:r>
      <w:r w:rsidR="00724D33" w:rsidRPr="00E55FD5">
        <w:rPr>
          <w:rtl/>
          <w:lang w:bidi="ar-EG"/>
        </w:rPr>
        <w:t>في مراكز بعض المدن القديمة، والتي يفد إليها</w:t>
      </w:r>
      <w:r w:rsidRPr="00E55FD5">
        <w:rPr>
          <w:rtl/>
          <w:lang w:bidi="ar-EG"/>
        </w:rPr>
        <w:t xml:space="preserve"> </w:t>
      </w:r>
      <w:r w:rsidR="00724D33" w:rsidRPr="00E55FD5">
        <w:rPr>
          <w:rtl/>
          <w:lang w:bidi="ar-EG"/>
        </w:rPr>
        <w:t>المتسوقون من أماكن عدة</w:t>
      </w:r>
      <w:r w:rsidR="00C56D1A" w:rsidRPr="00E55FD5">
        <w:rPr>
          <w:rtl/>
          <w:lang w:bidi="ar-EG"/>
        </w:rPr>
        <w:t>.</w:t>
      </w:r>
      <w:r w:rsidR="00724D33" w:rsidRPr="00E55FD5">
        <w:rPr>
          <w:rtl/>
          <w:lang w:bidi="ar-EG"/>
        </w:rPr>
        <w:t xml:space="preserve"> </w:t>
      </w:r>
    </w:p>
    <w:p w:rsidR="00724D33" w:rsidRPr="00E55FD5" w:rsidRDefault="00BE0E45" w:rsidP="00BE0E45">
      <w:pPr>
        <w:rPr>
          <w:lang w:bidi="ar-EG"/>
        </w:rPr>
      </w:pPr>
      <w:r w:rsidRPr="00E55FD5">
        <w:rPr>
          <w:rtl/>
          <w:lang w:bidi="ar-EG"/>
        </w:rPr>
        <w:lastRenderedPageBreak/>
        <w:t>2-</w:t>
      </w:r>
      <w:r w:rsidR="00533AF5" w:rsidRPr="00E55FD5">
        <w:rPr>
          <w:rtl/>
          <w:lang w:bidi="ar-EG"/>
        </w:rPr>
        <w:t xml:space="preserve">2-10 </w:t>
      </w:r>
      <w:r w:rsidR="00724D33" w:rsidRPr="00E55FD5">
        <w:rPr>
          <w:b/>
          <w:bCs/>
          <w:rtl/>
          <w:lang w:bidi="ar-EG"/>
        </w:rPr>
        <w:t>توظيف مواقع التراث العمراني</w:t>
      </w:r>
      <w:r w:rsidRPr="00E55FD5">
        <w:rPr>
          <w:b/>
          <w:bCs/>
          <w:rtl/>
          <w:lang w:bidi="ar-EG"/>
        </w:rPr>
        <w:t xml:space="preserve"> </w:t>
      </w:r>
      <w:r w:rsidR="00724D33" w:rsidRPr="00E55FD5">
        <w:rPr>
          <w:b/>
          <w:bCs/>
          <w:rtl/>
          <w:lang w:bidi="ar-EG"/>
        </w:rPr>
        <w:t>كأماكن لمزاولة الأعمال الحرفية</w:t>
      </w:r>
      <w:r w:rsidRPr="00E55FD5">
        <w:rPr>
          <w:rtl/>
          <w:lang w:bidi="ar-EG"/>
        </w:rPr>
        <w:t xml:space="preserve">: </w:t>
      </w:r>
      <w:r w:rsidR="00724D33" w:rsidRPr="00E55FD5">
        <w:rPr>
          <w:rtl/>
          <w:lang w:bidi="ar-EG"/>
        </w:rPr>
        <w:t>يرتبط غالبية الحرفيين العاملين في صناعة</w:t>
      </w:r>
      <w:r w:rsidRPr="00E55FD5">
        <w:rPr>
          <w:rtl/>
          <w:lang w:bidi="ar-EG"/>
        </w:rPr>
        <w:t xml:space="preserve"> </w:t>
      </w:r>
      <w:r w:rsidR="00724D33" w:rsidRPr="00E55FD5">
        <w:rPr>
          <w:rtl/>
          <w:lang w:bidi="ar-EG"/>
        </w:rPr>
        <w:t>المنتجات التقليدية والتراثية بأنواعها بمزاولة</w:t>
      </w:r>
      <w:r w:rsidRPr="00E55FD5">
        <w:rPr>
          <w:rtl/>
          <w:lang w:bidi="ar-EG"/>
        </w:rPr>
        <w:t xml:space="preserve"> </w:t>
      </w:r>
      <w:r w:rsidR="00724D33" w:rsidRPr="00E55FD5">
        <w:rPr>
          <w:rtl/>
          <w:lang w:bidi="ar-EG"/>
        </w:rPr>
        <w:t>مهنهم في ورش ومعامل يكون مقرها أحياناً</w:t>
      </w:r>
      <w:r w:rsidRPr="00E55FD5">
        <w:rPr>
          <w:rtl/>
          <w:lang w:bidi="ar-EG"/>
        </w:rPr>
        <w:t xml:space="preserve"> </w:t>
      </w:r>
      <w:r w:rsidR="00724D33" w:rsidRPr="00E55FD5">
        <w:rPr>
          <w:rtl/>
          <w:lang w:bidi="ar-EG"/>
        </w:rPr>
        <w:t>في المواقع التاريخية للتراث العمراني؛ مما</w:t>
      </w:r>
      <w:r w:rsidRPr="00E55FD5">
        <w:rPr>
          <w:rtl/>
          <w:lang w:bidi="ar-EG"/>
        </w:rPr>
        <w:t xml:space="preserve"> </w:t>
      </w:r>
      <w:r w:rsidR="00724D33" w:rsidRPr="00E55FD5">
        <w:rPr>
          <w:rtl/>
          <w:lang w:bidi="ar-EG"/>
        </w:rPr>
        <w:t>يضيف إلى قيمة منتجاتهم عبقاً تراثياً مع</w:t>
      </w:r>
      <w:r w:rsidRPr="00E55FD5">
        <w:rPr>
          <w:rtl/>
          <w:lang w:bidi="ar-EG"/>
        </w:rPr>
        <w:t xml:space="preserve"> </w:t>
      </w:r>
      <w:r w:rsidR="00724D33" w:rsidRPr="00E55FD5">
        <w:rPr>
          <w:rtl/>
          <w:lang w:bidi="ar-EG"/>
        </w:rPr>
        <w:t>رائحة المكان الذي يرتاده الزائرون؛ مما</w:t>
      </w:r>
      <w:r w:rsidRPr="00E55FD5">
        <w:rPr>
          <w:rtl/>
          <w:lang w:bidi="ar-EG"/>
        </w:rPr>
        <w:t xml:space="preserve"> </w:t>
      </w:r>
      <w:r w:rsidR="00724D33" w:rsidRPr="00E55FD5">
        <w:rPr>
          <w:rtl/>
          <w:lang w:bidi="ar-EG"/>
        </w:rPr>
        <w:t>يشكل تكاملاً بين الحرفي والمكان الذي يتم</w:t>
      </w:r>
      <w:r w:rsidRPr="00E55FD5">
        <w:rPr>
          <w:rtl/>
          <w:lang w:bidi="ar-EG"/>
        </w:rPr>
        <w:t xml:space="preserve"> </w:t>
      </w:r>
      <w:r w:rsidR="00724D33" w:rsidRPr="00E55FD5">
        <w:rPr>
          <w:rtl/>
          <w:lang w:bidi="ar-EG"/>
        </w:rPr>
        <w:t>فيه صناعة المنتجات الحرفية.</w:t>
      </w:r>
    </w:p>
    <w:p w:rsidR="00724D33" w:rsidRPr="00E55FD5" w:rsidRDefault="00BE0E45" w:rsidP="00D459C7">
      <w:pPr>
        <w:rPr>
          <w:lang w:bidi="ar-EG"/>
        </w:rPr>
      </w:pPr>
      <w:r w:rsidRPr="00E55FD5">
        <w:rPr>
          <w:rtl/>
          <w:lang w:bidi="ar-EG"/>
        </w:rPr>
        <w:t>2-</w:t>
      </w:r>
      <w:r w:rsidR="00533AF5" w:rsidRPr="00E55FD5">
        <w:rPr>
          <w:rtl/>
          <w:lang w:bidi="ar-EG"/>
        </w:rPr>
        <w:t xml:space="preserve">2-11 </w:t>
      </w:r>
      <w:r w:rsidR="00724D33" w:rsidRPr="00E55FD5">
        <w:rPr>
          <w:b/>
          <w:bCs/>
          <w:rtl/>
          <w:lang w:bidi="ar-EG"/>
        </w:rPr>
        <w:t>الاستفادة من كل المساحات البيئية لمباني التراث</w:t>
      </w:r>
      <w:r w:rsidRPr="00E55FD5">
        <w:rPr>
          <w:b/>
          <w:bCs/>
          <w:rtl/>
          <w:lang w:bidi="ar-EG"/>
        </w:rPr>
        <w:t xml:space="preserve"> </w:t>
      </w:r>
      <w:r w:rsidR="00724D33" w:rsidRPr="00E55FD5">
        <w:rPr>
          <w:b/>
          <w:bCs/>
          <w:rtl/>
          <w:lang w:bidi="ar-EG"/>
        </w:rPr>
        <w:t>العمراني</w:t>
      </w:r>
      <w:r w:rsidR="00724D33" w:rsidRPr="00E55FD5">
        <w:rPr>
          <w:rtl/>
          <w:lang w:bidi="ar-EG"/>
        </w:rPr>
        <w:t>، وذلك بإقامة بعض الأنشطة الاستثمارية أو</w:t>
      </w:r>
      <w:r w:rsidRPr="00E55FD5">
        <w:rPr>
          <w:rtl/>
          <w:lang w:bidi="ar-EG"/>
        </w:rPr>
        <w:t xml:space="preserve"> </w:t>
      </w:r>
      <w:r w:rsidR="00724D33" w:rsidRPr="00E55FD5">
        <w:rPr>
          <w:rtl/>
          <w:lang w:bidi="ar-EG"/>
        </w:rPr>
        <w:t>عرض الفعاليات ذات الجذب الجماهيري في الساحات</w:t>
      </w:r>
      <w:r w:rsidRPr="00E55FD5">
        <w:rPr>
          <w:rtl/>
          <w:lang w:bidi="ar-EG"/>
        </w:rPr>
        <w:t xml:space="preserve"> </w:t>
      </w:r>
      <w:r w:rsidR="00724D33" w:rsidRPr="00E55FD5">
        <w:rPr>
          <w:rtl/>
          <w:lang w:bidi="ar-EG"/>
        </w:rPr>
        <w:t>المفتوحة، على أن تكون تلك الاستثمارات بصورة</w:t>
      </w:r>
      <w:r w:rsidRPr="00E55FD5">
        <w:rPr>
          <w:rtl/>
          <w:lang w:bidi="ar-EG"/>
        </w:rPr>
        <w:t xml:space="preserve"> </w:t>
      </w:r>
      <w:r w:rsidR="00724D33" w:rsidRPr="00E55FD5">
        <w:rPr>
          <w:rtl/>
          <w:lang w:bidi="ar-EG"/>
        </w:rPr>
        <w:t>منظمة لا تؤدي إلى تشوه بصري أو تسبب إزعاجاً أو</w:t>
      </w:r>
      <w:r w:rsidR="008546A8" w:rsidRPr="00E55FD5">
        <w:rPr>
          <w:lang w:bidi="ar-EG"/>
        </w:rPr>
        <w:t xml:space="preserve"> </w:t>
      </w:r>
      <w:r w:rsidR="00724D33" w:rsidRPr="00E55FD5">
        <w:rPr>
          <w:rtl/>
          <w:lang w:bidi="ar-EG"/>
        </w:rPr>
        <w:t xml:space="preserve">غير ذلك من الجوانب السلبية </w:t>
      </w:r>
    </w:p>
    <w:p w:rsidR="00724D33" w:rsidRPr="00E55FD5" w:rsidRDefault="00BE0E45" w:rsidP="003B2566">
      <w:pPr>
        <w:rPr>
          <w:lang w:bidi="ar-EG"/>
        </w:rPr>
      </w:pPr>
      <w:r w:rsidRPr="00E55FD5">
        <w:rPr>
          <w:rtl/>
          <w:lang w:bidi="ar-EG"/>
        </w:rPr>
        <w:t>2-</w:t>
      </w:r>
      <w:r w:rsidR="00533AF5" w:rsidRPr="00E55FD5">
        <w:rPr>
          <w:rtl/>
          <w:lang w:bidi="ar-EG"/>
        </w:rPr>
        <w:t xml:space="preserve">2-12 </w:t>
      </w:r>
      <w:r w:rsidR="00724D33" w:rsidRPr="00E55FD5">
        <w:rPr>
          <w:b/>
          <w:bCs/>
          <w:rtl/>
          <w:lang w:bidi="ar-EG"/>
        </w:rPr>
        <w:t>توظيف الساحات والممرات البينية في</w:t>
      </w:r>
      <w:r w:rsidRPr="00E55FD5">
        <w:rPr>
          <w:b/>
          <w:bCs/>
          <w:rtl/>
          <w:lang w:bidi="ar-EG"/>
        </w:rPr>
        <w:t xml:space="preserve"> </w:t>
      </w:r>
      <w:r w:rsidR="00724D33" w:rsidRPr="00E55FD5">
        <w:rPr>
          <w:b/>
          <w:bCs/>
          <w:rtl/>
          <w:lang w:bidi="ar-EG"/>
        </w:rPr>
        <w:t>مواقع التراث العمراني</w:t>
      </w:r>
      <w:r w:rsidR="00724D33" w:rsidRPr="00E55FD5">
        <w:rPr>
          <w:rtl/>
          <w:lang w:bidi="ar-EG"/>
        </w:rPr>
        <w:t xml:space="preserve"> لمزاولة الأنشطة</w:t>
      </w:r>
      <w:r w:rsidRPr="00E55FD5">
        <w:rPr>
          <w:rtl/>
          <w:lang w:bidi="ar-EG"/>
        </w:rPr>
        <w:t xml:space="preserve"> </w:t>
      </w:r>
      <w:r w:rsidR="00724D33" w:rsidRPr="00E55FD5">
        <w:rPr>
          <w:rtl/>
          <w:lang w:bidi="ar-EG"/>
        </w:rPr>
        <w:t>الثقافية والرياضية والترفيهية وغيرها</w:t>
      </w:r>
      <w:r w:rsidRPr="00E55FD5">
        <w:rPr>
          <w:rtl/>
          <w:lang w:bidi="ar-EG"/>
        </w:rPr>
        <w:t xml:space="preserve"> </w:t>
      </w:r>
      <w:r w:rsidR="00724D33" w:rsidRPr="00E55FD5">
        <w:rPr>
          <w:rtl/>
          <w:lang w:bidi="ar-EG"/>
        </w:rPr>
        <w:t>من مبدأ الرياضة للجميع فإن أمام القطاع الخاص</w:t>
      </w:r>
      <w:r w:rsidRPr="00E55FD5">
        <w:rPr>
          <w:rtl/>
          <w:lang w:bidi="ar-EG"/>
        </w:rPr>
        <w:t xml:space="preserve"> </w:t>
      </w:r>
      <w:r w:rsidR="00724D33" w:rsidRPr="00E55FD5">
        <w:rPr>
          <w:rtl/>
          <w:lang w:bidi="ar-EG"/>
        </w:rPr>
        <w:t>الفرصة لتنظيم وتطوير الساحات والممرات بين نسيج</w:t>
      </w:r>
      <w:r w:rsidRPr="00E55FD5">
        <w:rPr>
          <w:rtl/>
          <w:lang w:bidi="ar-EG"/>
        </w:rPr>
        <w:t xml:space="preserve"> </w:t>
      </w:r>
      <w:r w:rsidR="00724D33" w:rsidRPr="00E55FD5">
        <w:rPr>
          <w:rtl/>
          <w:lang w:bidi="ar-EG"/>
        </w:rPr>
        <w:t>مباني التراث العمراني، وذلك بتخصيص مضمار</w:t>
      </w:r>
      <w:r w:rsidR="00824934" w:rsidRPr="00E55FD5">
        <w:rPr>
          <w:rtl/>
          <w:lang w:bidi="ar-EG"/>
        </w:rPr>
        <w:t xml:space="preserve"> </w:t>
      </w:r>
      <w:r w:rsidR="00724D33" w:rsidRPr="00E55FD5">
        <w:rPr>
          <w:rtl/>
          <w:lang w:bidi="ar-EG"/>
        </w:rPr>
        <w:t>للمشاة في مقابل رسوم رمزية تشجع الجميع على</w:t>
      </w:r>
      <w:r w:rsidRPr="00E55FD5">
        <w:rPr>
          <w:rtl/>
          <w:lang w:bidi="ar-EG"/>
        </w:rPr>
        <w:t xml:space="preserve"> </w:t>
      </w:r>
      <w:r w:rsidR="00724D33" w:rsidRPr="00E55FD5">
        <w:rPr>
          <w:rtl/>
          <w:lang w:bidi="ar-EG"/>
        </w:rPr>
        <w:t>مزاولة رياضة السير، إضافة إلى الحصول على بعض</w:t>
      </w:r>
      <w:r w:rsidRPr="00E55FD5">
        <w:rPr>
          <w:rtl/>
          <w:lang w:bidi="ar-EG"/>
        </w:rPr>
        <w:t xml:space="preserve"> </w:t>
      </w:r>
      <w:r w:rsidR="00724D33" w:rsidRPr="00E55FD5">
        <w:rPr>
          <w:rtl/>
          <w:lang w:bidi="ar-EG"/>
        </w:rPr>
        <w:t>الخدمات العامة في نقاط معينة من المضمار. كما</w:t>
      </w:r>
      <w:r w:rsidRPr="00E55FD5">
        <w:rPr>
          <w:rtl/>
          <w:lang w:bidi="ar-EG"/>
        </w:rPr>
        <w:t xml:space="preserve"> </w:t>
      </w:r>
      <w:r w:rsidR="00724D33" w:rsidRPr="00E55FD5">
        <w:rPr>
          <w:rtl/>
          <w:lang w:bidi="ar-EG"/>
        </w:rPr>
        <w:t>يمكن إقامة بعض الأنشطة الثقافية والترفيهية في تلك</w:t>
      </w:r>
      <w:r w:rsidRPr="00E55FD5">
        <w:rPr>
          <w:rtl/>
          <w:lang w:bidi="ar-EG"/>
        </w:rPr>
        <w:t xml:space="preserve"> </w:t>
      </w:r>
      <w:r w:rsidR="00724D33" w:rsidRPr="00E55FD5">
        <w:rPr>
          <w:rtl/>
          <w:lang w:bidi="ar-EG"/>
        </w:rPr>
        <w:t>الساحات مثل إقامة مراكز لتنمية المواهب الفردية</w:t>
      </w:r>
      <w:r w:rsidRPr="00E55FD5">
        <w:rPr>
          <w:rtl/>
          <w:lang w:bidi="ar-EG"/>
        </w:rPr>
        <w:t xml:space="preserve"> </w:t>
      </w:r>
      <w:r w:rsidR="00724D33" w:rsidRPr="00E55FD5">
        <w:rPr>
          <w:rtl/>
          <w:lang w:bidi="ar-EG"/>
        </w:rPr>
        <w:t>كالقراءة أو مزاولة بعض الأعمال باستخدام تقنيات</w:t>
      </w:r>
      <w:r w:rsidRPr="00E55FD5">
        <w:rPr>
          <w:rtl/>
          <w:lang w:bidi="ar-EG"/>
        </w:rPr>
        <w:t xml:space="preserve"> </w:t>
      </w:r>
      <w:r w:rsidR="00724D33" w:rsidRPr="00E55FD5">
        <w:rPr>
          <w:rtl/>
          <w:lang w:bidi="ar-EG"/>
        </w:rPr>
        <w:t>الحاسب الآلي أو غير ذلك من البرامج الترفيهية ذات</w:t>
      </w:r>
      <w:r w:rsidRPr="00E55FD5">
        <w:rPr>
          <w:rtl/>
          <w:lang w:bidi="ar-EG"/>
        </w:rPr>
        <w:t xml:space="preserve"> </w:t>
      </w:r>
      <w:r w:rsidR="00724D33" w:rsidRPr="00E55FD5">
        <w:rPr>
          <w:rtl/>
          <w:lang w:bidi="ar-EG"/>
        </w:rPr>
        <w:t>الخصوصية للمجتمعات المحلية، والتي تتفق مع تعاليم</w:t>
      </w:r>
      <w:r w:rsidRPr="00E55FD5">
        <w:rPr>
          <w:rtl/>
          <w:lang w:bidi="ar-EG"/>
        </w:rPr>
        <w:t xml:space="preserve"> </w:t>
      </w:r>
      <w:r w:rsidR="00724D33" w:rsidRPr="00E55FD5">
        <w:rPr>
          <w:rtl/>
          <w:lang w:bidi="ar-EG"/>
        </w:rPr>
        <w:t>الدين</w:t>
      </w:r>
      <w:r w:rsidR="003B2566" w:rsidRPr="00E55FD5">
        <w:rPr>
          <w:rtl/>
          <w:lang w:bidi="ar-EG"/>
        </w:rPr>
        <w:t>،</w:t>
      </w:r>
      <w:r w:rsidR="00724D33" w:rsidRPr="00E55FD5">
        <w:rPr>
          <w:rtl/>
          <w:lang w:bidi="ar-EG"/>
        </w:rPr>
        <w:t xml:space="preserve"> إضافة إلى توافقها مع العادات</w:t>
      </w:r>
      <w:r w:rsidRPr="00E55FD5">
        <w:rPr>
          <w:rtl/>
          <w:lang w:bidi="ar-EG"/>
        </w:rPr>
        <w:t xml:space="preserve"> </w:t>
      </w:r>
      <w:r w:rsidR="00724D33" w:rsidRPr="00E55FD5">
        <w:rPr>
          <w:rtl/>
          <w:lang w:bidi="ar-EG"/>
        </w:rPr>
        <w:t>والتقاليد الحميدة.</w:t>
      </w:r>
    </w:p>
    <w:p w:rsidR="00724D33" w:rsidRDefault="00BE0E45" w:rsidP="0092477E">
      <w:pPr>
        <w:rPr>
          <w:rtl/>
          <w:lang w:bidi="ar-EG"/>
        </w:rPr>
      </w:pPr>
      <w:r w:rsidRPr="00E55FD5">
        <w:rPr>
          <w:rtl/>
          <w:lang w:bidi="ar-EG"/>
        </w:rPr>
        <w:t>2-</w:t>
      </w:r>
      <w:r w:rsidR="00533AF5" w:rsidRPr="00E55FD5">
        <w:rPr>
          <w:rtl/>
          <w:lang w:bidi="ar-EG"/>
        </w:rPr>
        <w:t xml:space="preserve">2-13 </w:t>
      </w:r>
      <w:r w:rsidR="00724D33" w:rsidRPr="00E55FD5">
        <w:rPr>
          <w:b/>
          <w:bCs/>
          <w:rtl/>
          <w:lang w:bidi="ar-EG"/>
        </w:rPr>
        <w:t>الاستثمار في إقامة بعض المراكز</w:t>
      </w:r>
      <w:r w:rsidRPr="00E55FD5">
        <w:rPr>
          <w:b/>
          <w:bCs/>
          <w:rtl/>
          <w:lang w:bidi="ar-EG"/>
        </w:rPr>
        <w:t xml:space="preserve"> </w:t>
      </w:r>
      <w:r w:rsidR="00724D33" w:rsidRPr="00E55FD5">
        <w:rPr>
          <w:b/>
          <w:bCs/>
          <w:rtl/>
          <w:lang w:bidi="ar-EG"/>
        </w:rPr>
        <w:t>الخدمية والتجارية في الساحات البينية</w:t>
      </w:r>
      <w:r w:rsidRPr="00E55FD5">
        <w:rPr>
          <w:b/>
          <w:bCs/>
          <w:rtl/>
          <w:lang w:bidi="ar-EG"/>
        </w:rPr>
        <w:t xml:space="preserve"> </w:t>
      </w:r>
      <w:r w:rsidR="00724D33" w:rsidRPr="00E55FD5">
        <w:rPr>
          <w:b/>
          <w:bCs/>
          <w:rtl/>
          <w:lang w:bidi="ar-EG"/>
        </w:rPr>
        <w:t>لمواقع التراث العمراني</w:t>
      </w:r>
      <w:r w:rsidRPr="00E55FD5">
        <w:rPr>
          <w:rtl/>
          <w:lang w:bidi="ar-EG"/>
        </w:rPr>
        <w:t xml:space="preserve">: </w:t>
      </w:r>
      <w:r w:rsidR="00724D33" w:rsidRPr="00E55FD5">
        <w:rPr>
          <w:rtl/>
          <w:lang w:bidi="ar-EG"/>
        </w:rPr>
        <w:t>يعتبر الاستثمار بإقامة الكثير من المراكز الخدمية</w:t>
      </w:r>
      <w:r w:rsidRPr="00E55FD5">
        <w:rPr>
          <w:rtl/>
          <w:lang w:bidi="ar-EG"/>
        </w:rPr>
        <w:t xml:space="preserve"> </w:t>
      </w:r>
      <w:r w:rsidR="00724D33" w:rsidRPr="00E55FD5">
        <w:rPr>
          <w:rtl/>
          <w:lang w:bidi="ar-EG"/>
        </w:rPr>
        <w:t>الترفيهية والتجارية في المساحات البينية مطلباً</w:t>
      </w:r>
      <w:r w:rsidRPr="00E55FD5">
        <w:rPr>
          <w:rtl/>
          <w:lang w:bidi="ar-EG"/>
        </w:rPr>
        <w:t xml:space="preserve"> </w:t>
      </w:r>
      <w:r w:rsidR="00724D33" w:rsidRPr="00E55FD5">
        <w:rPr>
          <w:rtl/>
          <w:lang w:bidi="ar-EG"/>
        </w:rPr>
        <w:t>ملحاً من مرتادي تلك المواقع، وذلك كظاهرة طبيعية</w:t>
      </w:r>
      <w:r w:rsidRPr="00E55FD5">
        <w:rPr>
          <w:rtl/>
          <w:lang w:bidi="ar-EG"/>
        </w:rPr>
        <w:t xml:space="preserve"> </w:t>
      </w:r>
      <w:r w:rsidR="00724D33" w:rsidRPr="00E55FD5">
        <w:rPr>
          <w:rtl/>
          <w:lang w:bidi="ar-EG"/>
        </w:rPr>
        <w:t>تتوافق مع رغبات وطلبات الإنسان بصورة دائمة؛</w:t>
      </w:r>
      <w:r w:rsidRPr="00E55FD5">
        <w:rPr>
          <w:rtl/>
          <w:lang w:bidi="ar-EG"/>
        </w:rPr>
        <w:t xml:space="preserve"> </w:t>
      </w:r>
      <w:r w:rsidR="00724D33" w:rsidRPr="00E55FD5">
        <w:rPr>
          <w:rtl/>
          <w:lang w:bidi="ar-EG"/>
        </w:rPr>
        <w:t>لاحتياجه إلى تلك السلع والخدمات التي تقدمها</w:t>
      </w:r>
      <w:r w:rsidRPr="00E55FD5">
        <w:rPr>
          <w:rtl/>
          <w:lang w:bidi="ar-EG"/>
        </w:rPr>
        <w:t xml:space="preserve"> </w:t>
      </w:r>
      <w:r w:rsidR="00724D33" w:rsidRPr="00E55FD5">
        <w:rPr>
          <w:rtl/>
          <w:lang w:bidi="ar-EG"/>
        </w:rPr>
        <w:t>تلك المراكز، وذلك وفقاً لمعايير دقيقة ومواصفات</w:t>
      </w:r>
      <w:r w:rsidR="00824934" w:rsidRPr="00E55FD5">
        <w:rPr>
          <w:rtl/>
          <w:lang w:bidi="ar-EG"/>
        </w:rPr>
        <w:t xml:space="preserve"> </w:t>
      </w:r>
      <w:r w:rsidR="00724D33" w:rsidRPr="00E55FD5">
        <w:rPr>
          <w:rtl/>
          <w:lang w:bidi="ar-EG"/>
        </w:rPr>
        <w:t>فنية يحددها الخبراء والمختصون في الجهات ذات</w:t>
      </w:r>
      <w:r w:rsidRPr="00E55FD5">
        <w:rPr>
          <w:rtl/>
          <w:lang w:bidi="ar-EG"/>
        </w:rPr>
        <w:t xml:space="preserve"> </w:t>
      </w:r>
      <w:r w:rsidR="00724D33" w:rsidRPr="00E55FD5">
        <w:rPr>
          <w:rtl/>
          <w:lang w:bidi="ar-EG"/>
        </w:rPr>
        <w:t>العلاقة بالاستثمار في مواقع التراث العمراني؛ لذلك</w:t>
      </w:r>
      <w:r w:rsidRPr="00E55FD5">
        <w:rPr>
          <w:rtl/>
          <w:lang w:bidi="ar-EG"/>
        </w:rPr>
        <w:t xml:space="preserve"> </w:t>
      </w:r>
      <w:r w:rsidR="00724D33" w:rsidRPr="00E55FD5">
        <w:rPr>
          <w:rtl/>
          <w:lang w:bidi="ar-EG"/>
        </w:rPr>
        <w:t>فإن استثمارها يعتبر من أفضل الفرص المتاحة</w:t>
      </w:r>
      <w:r w:rsidRPr="00E55FD5">
        <w:rPr>
          <w:rtl/>
          <w:lang w:bidi="ar-EG"/>
        </w:rPr>
        <w:t xml:space="preserve"> </w:t>
      </w:r>
      <w:r w:rsidR="00724D33" w:rsidRPr="00E55FD5">
        <w:rPr>
          <w:rtl/>
          <w:lang w:bidi="ar-EG"/>
        </w:rPr>
        <w:t>للقطاع الخاص، خصوصاً أن تكاليف إنشائها</w:t>
      </w:r>
      <w:r w:rsidRPr="00E55FD5">
        <w:rPr>
          <w:rtl/>
          <w:lang w:bidi="ar-EG"/>
        </w:rPr>
        <w:t xml:space="preserve"> </w:t>
      </w:r>
      <w:r w:rsidR="00724D33" w:rsidRPr="00E55FD5">
        <w:rPr>
          <w:rtl/>
          <w:lang w:bidi="ar-EG"/>
        </w:rPr>
        <w:t>منخفضة نسبياً نتيجة تهيئة الساحات بصورة عامة،</w:t>
      </w:r>
      <w:r w:rsidRPr="00E55FD5">
        <w:rPr>
          <w:rtl/>
          <w:lang w:bidi="ar-EG"/>
        </w:rPr>
        <w:t xml:space="preserve"> </w:t>
      </w:r>
      <w:r w:rsidR="00724D33" w:rsidRPr="00E55FD5">
        <w:rPr>
          <w:rtl/>
          <w:lang w:bidi="ar-EG"/>
        </w:rPr>
        <w:t>كما أن العائد الاستثماري المتوقع سيكون مرتفعاً</w:t>
      </w:r>
      <w:r w:rsidRPr="00E55FD5">
        <w:rPr>
          <w:rtl/>
          <w:lang w:bidi="ar-EG"/>
        </w:rPr>
        <w:t xml:space="preserve"> </w:t>
      </w:r>
      <w:r w:rsidR="00724D33" w:rsidRPr="00E55FD5">
        <w:rPr>
          <w:rtl/>
          <w:lang w:bidi="ar-EG"/>
        </w:rPr>
        <w:t>نسبياً نتيجة الطلب الدائم من أفراد المجتمع، فضلاً</w:t>
      </w:r>
      <w:r w:rsidRPr="00E55FD5">
        <w:rPr>
          <w:rtl/>
          <w:lang w:bidi="ar-EG"/>
        </w:rPr>
        <w:t xml:space="preserve"> </w:t>
      </w:r>
      <w:r w:rsidR="00724D33" w:rsidRPr="00E55FD5">
        <w:rPr>
          <w:rtl/>
          <w:lang w:bidi="ar-EG"/>
        </w:rPr>
        <w:t>عن أن الاستثمار في إقامة تلك المراكز ملائم جداً</w:t>
      </w:r>
      <w:r w:rsidR="00824934" w:rsidRPr="00E55FD5">
        <w:rPr>
          <w:rtl/>
          <w:lang w:bidi="ar-EG"/>
        </w:rPr>
        <w:t xml:space="preserve"> </w:t>
      </w:r>
      <w:r w:rsidR="00724D33" w:rsidRPr="00E55FD5">
        <w:rPr>
          <w:rtl/>
          <w:lang w:bidi="ar-EG"/>
        </w:rPr>
        <w:t>للمستثمرين الأفراد أو للمؤسسات الاستثمارية</w:t>
      </w:r>
      <w:r w:rsidRPr="00E55FD5">
        <w:rPr>
          <w:rtl/>
          <w:lang w:bidi="ar-EG"/>
        </w:rPr>
        <w:t xml:space="preserve"> </w:t>
      </w:r>
      <w:r w:rsidR="00724D33" w:rsidRPr="00E55FD5">
        <w:rPr>
          <w:rtl/>
          <w:lang w:bidi="ar-EG"/>
        </w:rPr>
        <w:t xml:space="preserve">صغيرة الحجم. </w:t>
      </w:r>
      <w:r w:rsidR="00627C7E" w:rsidRPr="005974AE">
        <w:rPr>
          <w:rFonts w:hint="cs"/>
          <w:sz w:val="20"/>
          <w:szCs w:val="20"/>
          <w:rtl/>
          <w:lang w:bidi="ar-EG"/>
        </w:rPr>
        <w:t>(24)</w:t>
      </w:r>
    </w:p>
    <w:p w:rsidR="00E40A39" w:rsidRDefault="00597DE9" w:rsidP="00E40A39">
      <w:pPr>
        <w:pStyle w:val="Heading6"/>
        <w:rPr>
          <w:rFonts w:ascii="Simplified Arabic" w:hAnsi="Simplified Arabic" w:cs="Simplified Arabic"/>
          <w:b w:val="0"/>
          <w:bCs w:val="0"/>
          <w:rtl/>
          <w:lang w:bidi="ar-EG"/>
        </w:rPr>
      </w:pPr>
      <w:r w:rsidRPr="00E40A39">
        <w:rPr>
          <w:rFonts w:ascii="Simplified Arabic" w:hAnsi="Simplified Arabic" w:cs="Simplified Arabic"/>
          <w:rtl/>
          <w:lang w:bidi="ar-EG"/>
        </w:rPr>
        <w:t>2-</w:t>
      </w:r>
      <w:r w:rsidR="00533AF5" w:rsidRPr="00E40A39">
        <w:rPr>
          <w:rFonts w:ascii="Simplified Arabic" w:hAnsi="Simplified Arabic" w:cs="Simplified Arabic"/>
          <w:rtl/>
          <w:lang w:bidi="ar-EG"/>
        </w:rPr>
        <w:t xml:space="preserve">2-14 </w:t>
      </w:r>
      <w:r w:rsidR="00382089" w:rsidRPr="00E40A39">
        <w:rPr>
          <w:rFonts w:ascii="Simplified Arabic" w:hAnsi="Simplified Arabic" w:cs="Simplified Arabic"/>
          <w:rtl/>
          <w:lang w:bidi="ar-EG"/>
        </w:rPr>
        <w:t>تطوير المتاجر في منطقة المركز القديم</w:t>
      </w:r>
      <w:r w:rsidR="00777B6D" w:rsidRPr="00E40A39">
        <w:rPr>
          <w:rFonts w:ascii="Simplified Arabic" w:hAnsi="Simplified Arabic" w:cs="Simplified Arabic"/>
          <w:rtl/>
          <w:lang w:bidi="ar-EG"/>
        </w:rPr>
        <w:t>:</w:t>
      </w:r>
      <w:r w:rsidR="00777B6D" w:rsidRPr="00E40A39">
        <w:rPr>
          <w:rFonts w:ascii="Simplified Arabic" w:hAnsi="Simplified Arabic" w:cs="Simplified Arabic"/>
          <w:b w:val="0"/>
          <w:bCs w:val="0"/>
          <w:rtl/>
          <w:lang w:bidi="ar-EG"/>
        </w:rPr>
        <w:t xml:space="preserve"> </w:t>
      </w:r>
      <w:r w:rsidR="00382089" w:rsidRPr="00E40A39">
        <w:rPr>
          <w:rFonts w:ascii="Simplified Arabic" w:hAnsi="Simplified Arabic" w:cs="Simplified Arabic"/>
          <w:b w:val="0"/>
          <w:bCs w:val="0"/>
          <w:rtl/>
          <w:lang w:bidi="ar-EG"/>
        </w:rPr>
        <w:t xml:space="preserve">لابد </w:t>
      </w:r>
      <w:r w:rsidR="00D459C7" w:rsidRPr="00E40A39">
        <w:rPr>
          <w:rFonts w:ascii="Simplified Arabic" w:hAnsi="Simplified Arabic" w:cs="Simplified Arabic"/>
          <w:b w:val="0"/>
          <w:bCs w:val="0"/>
          <w:rtl/>
          <w:lang w:bidi="ar-EG"/>
        </w:rPr>
        <w:t>أ</w:t>
      </w:r>
      <w:r w:rsidR="00382089" w:rsidRPr="00E40A39">
        <w:rPr>
          <w:rFonts w:ascii="Simplified Arabic" w:hAnsi="Simplified Arabic" w:cs="Simplified Arabic"/>
          <w:b w:val="0"/>
          <w:bCs w:val="0"/>
          <w:rtl/>
          <w:lang w:bidi="ar-EG"/>
        </w:rPr>
        <w:t>ن يتوفر في هذه المتاجر شرطان:</w:t>
      </w:r>
    </w:p>
    <w:p w:rsidR="00E40A39" w:rsidRDefault="00D459C7" w:rsidP="00E40A39">
      <w:pPr>
        <w:pStyle w:val="Heading6"/>
        <w:rPr>
          <w:rFonts w:ascii="Simplified Arabic" w:hAnsi="Simplified Arabic" w:cs="Simplified Arabic"/>
          <w:b w:val="0"/>
          <w:bCs w:val="0"/>
          <w:rtl/>
          <w:lang w:bidi="ar-EG"/>
        </w:rPr>
      </w:pPr>
      <w:r w:rsidRPr="00E40A39">
        <w:rPr>
          <w:rFonts w:ascii="Simplified Arabic" w:hAnsi="Simplified Arabic" w:cs="Simplified Arabic"/>
          <w:rtl/>
          <w:lang w:bidi="ar-EG"/>
        </w:rPr>
        <w:t>أ</w:t>
      </w:r>
      <w:r w:rsidR="00382089" w:rsidRPr="00E40A39">
        <w:rPr>
          <w:rFonts w:ascii="Simplified Arabic" w:hAnsi="Simplified Arabic" w:cs="Simplified Arabic"/>
          <w:rtl/>
          <w:lang w:bidi="ar-EG"/>
        </w:rPr>
        <w:t>ولا</w:t>
      </w:r>
      <w:r w:rsidRPr="00E40A39">
        <w:rPr>
          <w:rFonts w:ascii="Simplified Arabic" w:hAnsi="Simplified Arabic" w:cs="Simplified Arabic"/>
          <w:rtl/>
          <w:lang w:bidi="ar-EG"/>
        </w:rPr>
        <w:t>ً</w:t>
      </w:r>
      <w:r w:rsidR="00E6509E" w:rsidRPr="00E40A39">
        <w:rPr>
          <w:rFonts w:ascii="Simplified Arabic" w:hAnsi="Simplified Arabic" w:cs="Simplified Arabic"/>
          <w:rtl/>
          <w:lang w:bidi="ar-EG"/>
        </w:rPr>
        <w:t>:</w:t>
      </w:r>
      <w:r w:rsidR="00382089" w:rsidRPr="00E40A39">
        <w:rPr>
          <w:rFonts w:ascii="Simplified Arabic" w:hAnsi="Simplified Arabic" w:cs="Simplified Arabic"/>
          <w:b w:val="0"/>
          <w:bCs w:val="0"/>
          <w:rtl/>
          <w:lang w:bidi="ar-EG"/>
        </w:rPr>
        <w:t xml:space="preserve"> </w:t>
      </w:r>
      <w:r w:rsidRPr="00E40A39">
        <w:rPr>
          <w:rFonts w:ascii="Simplified Arabic" w:hAnsi="Simplified Arabic" w:cs="Simplified Arabic"/>
          <w:b w:val="0"/>
          <w:bCs w:val="0"/>
          <w:rtl/>
          <w:lang w:bidi="ar-EG"/>
        </w:rPr>
        <w:t>أ</w:t>
      </w:r>
      <w:r w:rsidR="00382089" w:rsidRPr="00E40A39">
        <w:rPr>
          <w:rFonts w:ascii="Simplified Arabic" w:hAnsi="Simplified Arabic" w:cs="Simplified Arabic"/>
          <w:b w:val="0"/>
          <w:bCs w:val="0"/>
          <w:rtl/>
          <w:lang w:bidi="ar-EG"/>
        </w:rPr>
        <w:t xml:space="preserve">ن تكون ذات جدوى بحيث يمكن تخصيص القيمة الزائدة </w:t>
      </w:r>
      <w:r w:rsidRPr="00E40A39">
        <w:rPr>
          <w:rFonts w:ascii="Simplified Arabic" w:hAnsi="Simplified Arabic" w:cs="Simplified Arabic"/>
          <w:b w:val="0"/>
          <w:bCs w:val="0"/>
          <w:rtl/>
          <w:lang w:bidi="ar-EG"/>
        </w:rPr>
        <w:t>إ</w:t>
      </w:r>
      <w:r w:rsidR="00382089" w:rsidRPr="00E40A39">
        <w:rPr>
          <w:rFonts w:ascii="Simplified Arabic" w:hAnsi="Simplified Arabic" w:cs="Simplified Arabic"/>
          <w:b w:val="0"/>
          <w:bCs w:val="0"/>
          <w:rtl/>
          <w:lang w:bidi="ar-EG"/>
        </w:rPr>
        <w:t>لى صيانة هيكل المبنى</w:t>
      </w:r>
      <w:r w:rsidRPr="00E40A39">
        <w:rPr>
          <w:rFonts w:ascii="Simplified Arabic" w:hAnsi="Simplified Arabic" w:cs="Simplified Arabic"/>
          <w:b w:val="0"/>
          <w:bCs w:val="0"/>
          <w:rtl/>
          <w:lang w:bidi="ar-EG"/>
        </w:rPr>
        <w:t>.</w:t>
      </w:r>
    </w:p>
    <w:p w:rsidR="00E40A39" w:rsidRDefault="00382089" w:rsidP="00E40A39">
      <w:pPr>
        <w:pStyle w:val="Heading6"/>
        <w:rPr>
          <w:rFonts w:ascii="Simplified Arabic" w:hAnsi="Simplified Arabic" w:cs="Simplified Arabic"/>
          <w:b w:val="0"/>
          <w:bCs w:val="0"/>
          <w:rtl/>
          <w:lang w:bidi="ar-EG"/>
        </w:rPr>
      </w:pPr>
      <w:r w:rsidRPr="00E40A39">
        <w:rPr>
          <w:rFonts w:ascii="Simplified Arabic" w:hAnsi="Simplified Arabic" w:cs="Simplified Arabic"/>
          <w:rtl/>
          <w:lang w:bidi="ar-EG"/>
        </w:rPr>
        <w:t>ثانيا:</w:t>
      </w:r>
      <w:r w:rsidRPr="00E40A39">
        <w:rPr>
          <w:rFonts w:ascii="Simplified Arabic" w:hAnsi="Simplified Arabic" w:cs="Simplified Arabic"/>
          <w:b w:val="0"/>
          <w:bCs w:val="0"/>
          <w:rtl/>
          <w:lang w:bidi="ar-EG"/>
        </w:rPr>
        <w:t xml:space="preserve"> أن يكون المحيط </w:t>
      </w:r>
      <w:r w:rsidR="00D459C7" w:rsidRPr="00E40A39">
        <w:rPr>
          <w:rFonts w:ascii="Simplified Arabic" w:hAnsi="Simplified Arabic" w:cs="Simplified Arabic"/>
          <w:b w:val="0"/>
          <w:bCs w:val="0"/>
          <w:rtl/>
          <w:lang w:bidi="ar-EG"/>
        </w:rPr>
        <w:t>ا</w:t>
      </w:r>
      <w:r w:rsidRPr="00E40A39">
        <w:rPr>
          <w:rFonts w:ascii="Simplified Arabic" w:hAnsi="Simplified Arabic" w:cs="Simplified Arabic"/>
          <w:b w:val="0"/>
          <w:bCs w:val="0"/>
          <w:rtl/>
          <w:lang w:bidi="ar-EG"/>
        </w:rPr>
        <w:t>لتاريخي لها عنصرا</w:t>
      </w:r>
      <w:r w:rsidR="00D459C7" w:rsidRPr="00E40A39">
        <w:rPr>
          <w:rFonts w:ascii="Simplified Arabic" w:hAnsi="Simplified Arabic" w:cs="Simplified Arabic"/>
          <w:b w:val="0"/>
          <w:bCs w:val="0"/>
          <w:rtl/>
          <w:lang w:bidi="ar-EG"/>
        </w:rPr>
        <w:t>ً</w:t>
      </w:r>
      <w:r w:rsidRPr="00E40A39">
        <w:rPr>
          <w:rFonts w:ascii="Simplified Arabic" w:hAnsi="Simplified Arabic" w:cs="Simplified Arabic"/>
          <w:b w:val="0"/>
          <w:bCs w:val="0"/>
          <w:rtl/>
          <w:lang w:bidi="ar-EG"/>
        </w:rPr>
        <w:t xml:space="preserve"> </w:t>
      </w:r>
      <w:r w:rsidR="00D459C7" w:rsidRPr="00E40A39">
        <w:rPr>
          <w:rFonts w:ascii="Simplified Arabic" w:hAnsi="Simplified Arabic" w:cs="Simplified Arabic"/>
          <w:b w:val="0"/>
          <w:bCs w:val="0"/>
          <w:rtl/>
          <w:lang w:bidi="ar-EG"/>
        </w:rPr>
        <w:t>م</w:t>
      </w:r>
      <w:r w:rsidRPr="00E40A39">
        <w:rPr>
          <w:rFonts w:ascii="Simplified Arabic" w:hAnsi="Simplified Arabic" w:cs="Simplified Arabic"/>
          <w:b w:val="0"/>
          <w:bCs w:val="0"/>
          <w:rtl/>
          <w:lang w:bidi="ar-EG"/>
        </w:rPr>
        <w:t>هم</w:t>
      </w:r>
      <w:r w:rsidR="00D459C7" w:rsidRPr="00E40A39">
        <w:rPr>
          <w:rFonts w:ascii="Simplified Arabic" w:hAnsi="Simplified Arabic" w:cs="Simplified Arabic"/>
          <w:b w:val="0"/>
          <w:bCs w:val="0"/>
          <w:rtl/>
          <w:lang w:bidi="ar-EG"/>
        </w:rPr>
        <w:t>اً</w:t>
      </w:r>
      <w:r w:rsidRPr="00E40A39">
        <w:rPr>
          <w:rFonts w:ascii="Simplified Arabic" w:hAnsi="Simplified Arabic" w:cs="Simplified Arabic"/>
          <w:b w:val="0"/>
          <w:bCs w:val="0"/>
          <w:rtl/>
          <w:lang w:bidi="ar-EG"/>
        </w:rPr>
        <w:t xml:space="preserve"> من صورتها التجارية</w:t>
      </w:r>
      <w:r w:rsidR="00D459C7" w:rsidRPr="00E40A39">
        <w:rPr>
          <w:rFonts w:ascii="Simplified Arabic" w:hAnsi="Simplified Arabic" w:cs="Simplified Arabic"/>
          <w:b w:val="0"/>
          <w:bCs w:val="0"/>
          <w:rtl/>
          <w:lang w:bidi="ar-EG"/>
        </w:rPr>
        <w:t>،</w:t>
      </w:r>
      <w:r w:rsidRPr="00E40A39">
        <w:rPr>
          <w:rFonts w:ascii="Simplified Arabic" w:hAnsi="Simplified Arabic" w:cs="Simplified Arabic"/>
          <w:b w:val="0"/>
          <w:bCs w:val="0"/>
          <w:rtl/>
          <w:lang w:bidi="ar-EG"/>
        </w:rPr>
        <w:t xml:space="preserve"> هذا وبالإمكان تحقيق زيادة في العائد السياحي بواسطة تجميع تجاري على طرق وممرات محددة زيادة عن المحاور المركزية ويجب </w:t>
      </w:r>
      <w:r w:rsidR="00D459C7" w:rsidRPr="00E40A39">
        <w:rPr>
          <w:rFonts w:ascii="Simplified Arabic" w:hAnsi="Simplified Arabic" w:cs="Simplified Arabic"/>
          <w:b w:val="0"/>
          <w:bCs w:val="0"/>
          <w:rtl/>
          <w:lang w:bidi="ar-EG"/>
        </w:rPr>
        <w:t>أ</w:t>
      </w:r>
      <w:r w:rsidRPr="00E40A39">
        <w:rPr>
          <w:rFonts w:ascii="Simplified Arabic" w:hAnsi="Simplified Arabic" w:cs="Simplified Arabic"/>
          <w:b w:val="0"/>
          <w:bCs w:val="0"/>
          <w:rtl/>
          <w:lang w:bidi="ar-EG"/>
        </w:rPr>
        <w:t xml:space="preserve">ن يشمل المد السياحي منتجات جديدة مثل العطور والحديد المشغول والكتب والمخطوطات والاثاث المنزلي التقليدي. وعلى </w:t>
      </w:r>
      <w:r w:rsidR="00D459C7" w:rsidRPr="00E40A39">
        <w:rPr>
          <w:rFonts w:ascii="Simplified Arabic" w:hAnsi="Simplified Arabic" w:cs="Simplified Arabic"/>
          <w:b w:val="0"/>
          <w:bCs w:val="0"/>
          <w:rtl/>
          <w:lang w:bidi="ar-EG"/>
        </w:rPr>
        <w:t>أن يتم اتخاذ الإ</w:t>
      </w:r>
      <w:r w:rsidRPr="00E40A39">
        <w:rPr>
          <w:rFonts w:ascii="Simplified Arabic" w:hAnsi="Simplified Arabic" w:cs="Simplified Arabic"/>
          <w:b w:val="0"/>
          <w:bCs w:val="0"/>
          <w:rtl/>
          <w:lang w:bidi="ar-EG"/>
        </w:rPr>
        <w:t>ج</w:t>
      </w:r>
      <w:r w:rsidR="00950F0C" w:rsidRPr="00E40A39">
        <w:rPr>
          <w:rFonts w:ascii="Simplified Arabic" w:hAnsi="Simplified Arabic" w:cs="Simplified Arabic"/>
          <w:b w:val="0"/>
          <w:bCs w:val="0"/>
          <w:rtl/>
          <w:lang w:bidi="ar-EG"/>
        </w:rPr>
        <w:t xml:space="preserve">راءات لتشجيع </w:t>
      </w:r>
      <w:r w:rsidR="00D459C7" w:rsidRPr="00E40A39">
        <w:rPr>
          <w:rFonts w:ascii="Simplified Arabic" w:hAnsi="Simplified Arabic" w:cs="Simplified Arabic"/>
          <w:b w:val="0"/>
          <w:bCs w:val="0"/>
          <w:rtl/>
          <w:lang w:bidi="ar-EG"/>
        </w:rPr>
        <w:t>أرباب المهن على تركيز الأ</w:t>
      </w:r>
      <w:r w:rsidR="00950F0C" w:rsidRPr="00E40A39">
        <w:rPr>
          <w:rFonts w:ascii="Simplified Arabic" w:hAnsi="Simplified Arabic" w:cs="Simplified Arabic"/>
          <w:b w:val="0"/>
          <w:bCs w:val="0"/>
          <w:rtl/>
          <w:lang w:bidi="ar-EG"/>
        </w:rPr>
        <w:t>نشطة ذات الطبيعة الواحدة في نفس المكان</w:t>
      </w:r>
      <w:r w:rsidR="00D459C7" w:rsidRPr="00E40A39">
        <w:rPr>
          <w:rFonts w:ascii="Simplified Arabic" w:hAnsi="Simplified Arabic" w:cs="Simplified Arabic"/>
          <w:b w:val="0"/>
          <w:bCs w:val="0"/>
          <w:rtl/>
          <w:lang w:bidi="ar-EG"/>
        </w:rPr>
        <w:t>،</w:t>
      </w:r>
      <w:r w:rsidR="00950F0C" w:rsidRPr="00E40A39">
        <w:rPr>
          <w:rFonts w:ascii="Simplified Arabic" w:hAnsi="Simplified Arabic" w:cs="Simplified Arabic"/>
          <w:b w:val="0"/>
          <w:bCs w:val="0"/>
          <w:rtl/>
          <w:lang w:bidi="ar-EG"/>
        </w:rPr>
        <w:t xml:space="preserve"> وبذلك تعود  الشخصية والوظيفة لخاصة لكل سوق</w:t>
      </w:r>
      <w:r w:rsidR="00D459C7" w:rsidRPr="00E40A39">
        <w:rPr>
          <w:rFonts w:ascii="Simplified Arabic" w:hAnsi="Simplified Arabic" w:cs="Simplified Arabic"/>
          <w:b w:val="0"/>
          <w:bCs w:val="0"/>
          <w:rtl/>
          <w:lang w:bidi="ar-EG"/>
        </w:rPr>
        <w:t>.</w:t>
      </w:r>
      <w:r w:rsidR="00950F0C" w:rsidRPr="00E40A39">
        <w:rPr>
          <w:rFonts w:ascii="Simplified Arabic" w:hAnsi="Simplified Arabic" w:cs="Simplified Arabic"/>
          <w:b w:val="0"/>
          <w:bCs w:val="0"/>
          <w:rtl/>
          <w:lang w:bidi="ar-EG"/>
        </w:rPr>
        <w:t xml:space="preserve"> </w:t>
      </w:r>
      <w:r w:rsidR="00627C7E" w:rsidRPr="00E40A39">
        <w:rPr>
          <w:rFonts w:ascii="Simplified Arabic" w:hAnsi="Simplified Arabic" w:cs="Simplified Arabic"/>
          <w:b w:val="0"/>
          <w:bCs w:val="0"/>
          <w:rtl/>
          <w:lang w:bidi="ar-EG"/>
        </w:rPr>
        <w:t>(25)</w:t>
      </w:r>
      <w:r w:rsidRPr="00E40A39">
        <w:rPr>
          <w:rFonts w:ascii="Simplified Arabic" w:hAnsi="Simplified Arabic" w:cs="Simplified Arabic"/>
          <w:b w:val="0"/>
          <w:bCs w:val="0"/>
          <w:rtl/>
          <w:lang w:bidi="ar-EG"/>
        </w:rPr>
        <w:t xml:space="preserve"> </w:t>
      </w:r>
      <w:r w:rsidRPr="00E40A39">
        <w:rPr>
          <w:rFonts w:ascii="Simplified Arabic" w:hAnsi="Simplified Arabic" w:cs="Simplified Arabic"/>
          <w:b w:val="0"/>
          <w:bCs w:val="0"/>
          <w:rtl/>
          <w:lang w:bidi="ar-EG"/>
        </w:rPr>
        <w:tab/>
      </w:r>
    </w:p>
    <w:p w:rsidR="005844FB" w:rsidRPr="00E40A39" w:rsidRDefault="00FB429C" w:rsidP="00E40A39">
      <w:pPr>
        <w:pStyle w:val="Heading6"/>
        <w:rPr>
          <w:rFonts w:ascii="Simplified Arabic" w:hAnsi="Simplified Arabic" w:cs="Simplified Arabic"/>
          <w:b w:val="0"/>
          <w:bCs w:val="0"/>
          <w:rtl/>
          <w:lang w:bidi="ar-EG"/>
        </w:rPr>
      </w:pPr>
      <w:r w:rsidRPr="00E40A39">
        <w:rPr>
          <w:rFonts w:ascii="Simplified Arabic" w:hAnsi="Simplified Arabic" w:cs="Simplified Arabic"/>
          <w:b w:val="0"/>
          <w:bCs w:val="0"/>
          <w:rtl/>
          <w:lang w:bidi="ar-EG"/>
        </w:rPr>
        <w:lastRenderedPageBreak/>
        <w:t xml:space="preserve"> </w:t>
      </w:r>
      <w:r w:rsidR="00D459C7" w:rsidRPr="00E40A39">
        <w:rPr>
          <w:rFonts w:ascii="Simplified Arabic" w:hAnsi="Simplified Arabic" w:cs="Simplified Arabic"/>
          <w:b w:val="0"/>
          <w:bCs w:val="0"/>
          <w:rtl/>
          <w:lang w:bidi="ar-EG"/>
        </w:rPr>
        <w:t xml:space="preserve">وقد </w:t>
      </w:r>
      <w:r w:rsidR="005844FB" w:rsidRPr="00E40A39">
        <w:rPr>
          <w:rFonts w:ascii="Simplified Arabic" w:hAnsi="Simplified Arabic" w:cs="Simplified Arabic"/>
          <w:b w:val="0"/>
          <w:bCs w:val="0"/>
          <w:rtl/>
          <w:lang w:bidi="ar-EG"/>
        </w:rPr>
        <w:t xml:space="preserve">ثبت من التجارب الدولية أن الاستثمار السياحي في تنمية المباني التراثية له مردود اقتصادي واجتماعي وثقافي، ومن الأمثلة على هذا </w:t>
      </w:r>
      <w:r w:rsidRPr="00E40A39">
        <w:rPr>
          <w:rFonts w:ascii="Simplified Arabic" w:hAnsi="Simplified Arabic" w:cs="Simplified Arabic"/>
          <w:b w:val="0"/>
          <w:bCs w:val="0"/>
          <w:rtl/>
          <w:lang w:bidi="ar-EG"/>
        </w:rPr>
        <w:t xml:space="preserve"> </w:t>
      </w:r>
      <w:r w:rsidR="005844FB" w:rsidRPr="00E40A39">
        <w:rPr>
          <w:rFonts w:ascii="Simplified Arabic" w:hAnsi="Simplified Arabic" w:cs="Simplified Arabic"/>
          <w:b w:val="0"/>
          <w:bCs w:val="0"/>
          <w:rtl/>
          <w:lang w:bidi="ar-EG"/>
        </w:rPr>
        <w:t>المجال سلسلة فنادق البارادوس في إسبانيا</w:t>
      </w:r>
      <w:r w:rsidR="00D459C7" w:rsidRPr="00E40A39">
        <w:rPr>
          <w:rFonts w:ascii="Simplified Arabic" w:hAnsi="Simplified Arabic" w:cs="Simplified Arabic"/>
          <w:b w:val="0"/>
          <w:bCs w:val="0"/>
          <w:rtl/>
          <w:lang w:bidi="ar-EG"/>
        </w:rPr>
        <w:t>،</w:t>
      </w:r>
      <w:r w:rsidR="005844FB" w:rsidRPr="00E40A39">
        <w:rPr>
          <w:rFonts w:ascii="Simplified Arabic" w:hAnsi="Simplified Arabic" w:cs="Simplified Arabic"/>
          <w:b w:val="0"/>
          <w:bCs w:val="0"/>
          <w:rtl/>
          <w:lang w:bidi="ar-EG"/>
        </w:rPr>
        <w:t xml:space="preserve"> سلسلة فنادق شاتوروليه في فرنسا</w:t>
      </w:r>
      <w:r w:rsidR="00D459C7" w:rsidRPr="00E40A39">
        <w:rPr>
          <w:rFonts w:ascii="Simplified Arabic" w:hAnsi="Simplified Arabic" w:cs="Simplified Arabic"/>
          <w:b w:val="0"/>
          <w:bCs w:val="0"/>
          <w:rtl/>
          <w:lang w:bidi="ar-EG"/>
        </w:rPr>
        <w:t xml:space="preserve">، </w:t>
      </w:r>
      <w:r w:rsidR="005844FB" w:rsidRPr="00E40A39">
        <w:rPr>
          <w:rFonts w:ascii="Simplified Arabic" w:hAnsi="Simplified Arabic" w:cs="Simplified Arabic"/>
          <w:b w:val="0"/>
          <w:bCs w:val="0"/>
          <w:rtl/>
          <w:lang w:bidi="ar-EG"/>
        </w:rPr>
        <w:t>فندق شاتو دولا بيولين في مدينة إكس بروفانس</w:t>
      </w:r>
      <w:r w:rsidR="00D459C7" w:rsidRPr="00E40A39">
        <w:rPr>
          <w:rFonts w:ascii="Simplified Arabic" w:hAnsi="Simplified Arabic" w:cs="Simplified Arabic"/>
          <w:b w:val="0"/>
          <w:bCs w:val="0"/>
          <w:rtl/>
          <w:lang w:bidi="ar-EG"/>
        </w:rPr>
        <w:t xml:space="preserve"> </w:t>
      </w:r>
      <w:r w:rsidR="005844FB" w:rsidRPr="00E40A39">
        <w:rPr>
          <w:rFonts w:ascii="Simplified Arabic" w:hAnsi="Simplified Arabic" w:cs="Simplified Arabic"/>
          <w:b w:val="0"/>
          <w:bCs w:val="0"/>
          <w:rtl/>
          <w:lang w:bidi="ar-EG"/>
        </w:rPr>
        <w:t>جنوب فرنسا، وهو عبارة عن قصر تراثي تم تحويله إلى فندق خمس نجوم.</w:t>
      </w:r>
    </w:p>
    <w:p w:rsidR="009B2837" w:rsidRPr="00FB429C" w:rsidRDefault="009B2837" w:rsidP="00FB429C">
      <w:pPr>
        <w:pStyle w:val="Heading3"/>
        <w:numPr>
          <w:ilvl w:val="0"/>
          <w:numId w:val="0"/>
        </w:numPr>
        <w:ind w:left="720"/>
        <w:rPr>
          <w:rFonts w:ascii="Simplified Arabic" w:hAnsi="Simplified Arabic" w:cs="Simplified Arabic"/>
          <w:b w:val="0"/>
          <w:bCs w:val="0"/>
          <w:sz w:val="22"/>
          <w:szCs w:val="22"/>
          <w:rtl/>
          <w:lang w:bidi="ar-EG"/>
        </w:rPr>
      </w:pPr>
    </w:p>
    <w:p w:rsidR="00C217FD" w:rsidRPr="006F49C1" w:rsidRDefault="00FB429C" w:rsidP="00FB429C">
      <w:pPr>
        <w:pStyle w:val="Heading3"/>
        <w:numPr>
          <w:ilvl w:val="0"/>
          <w:numId w:val="0"/>
        </w:numPr>
        <w:ind w:left="360" w:hanging="540"/>
        <w:rPr>
          <w:rFonts w:ascii="Simplified Arabic" w:hAnsi="Simplified Arabic" w:cs="Simplified Arabic"/>
          <w:b w:val="0"/>
          <w:bCs w:val="0"/>
          <w:sz w:val="22"/>
          <w:szCs w:val="22"/>
          <w:u w:val="single"/>
          <w:rtl/>
          <w:lang w:bidi="ar-EG"/>
        </w:rPr>
      </w:pPr>
      <w:r>
        <w:rPr>
          <w:rFonts w:ascii="Simplified Arabic" w:hAnsi="Simplified Arabic" w:cs="Simplified Arabic" w:hint="cs"/>
          <w:sz w:val="22"/>
          <w:szCs w:val="22"/>
          <w:rtl/>
          <w:lang w:bidi="ar-EG"/>
        </w:rPr>
        <w:t>3</w:t>
      </w:r>
      <w:r w:rsidRPr="006F49C1">
        <w:rPr>
          <w:rFonts w:ascii="Simplified Arabic" w:hAnsi="Simplified Arabic" w:cs="Simplified Arabic" w:hint="cs"/>
          <w:sz w:val="22"/>
          <w:szCs w:val="22"/>
          <w:u w:val="single"/>
          <w:rtl/>
          <w:lang w:bidi="ar-EG"/>
        </w:rPr>
        <w:t xml:space="preserve">- </w:t>
      </w:r>
      <w:r w:rsidR="00C217FD" w:rsidRPr="006F49C1">
        <w:rPr>
          <w:rFonts w:ascii="Simplified Arabic" w:hAnsi="Simplified Arabic" w:cs="Simplified Arabic"/>
          <w:sz w:val="22"/>
          <w:szCs w:val="22"/>
          <w:u w:val="single"/>
          <w:rtl/>
          <w:lang w:bidi="ar-EG"/>
        </w:rPr>
        <w:t>تجارب عربية ودولية للاستثمار في التراث العمراني</w:t>
      </w:r>
    </w:p>
    <w:p w:rsidR="00D459C7" w:rsidRDefault="00F46DD6" w:rsidP="00830F37">
      <w:pPr>
        <w:rPr>
          <w:rtl/>
          <w:lang w:bidi="ar-EG"/>
        </w:rPr>
      </w:pPr>
      <w:r w:rsidRPr="00E55FD5">
        <w:rPr>
          <w:rtl/>
          <w:lang w:bidi="ar-EG"/>
        </w:rPr>
        <w:t>يحاول الباحث تقديم بعض التجارب العربية والدولية التي طبقت بالفعل أسلوب تمويل خاص للحفاظ على التراث العمراني ومحاولة الارتقاء به</w:t>
      </w:r>
      <w:r w:rsidR="00D459C7" w:rsidRPr="00E55FD5">
        <w:rPr>
          <w:rtl/>
          <w:lang w:bidi="ar-EG"/>
        </w:rPr>
        <w:t xml:space="preserve"> </w:t>
      </w:r>
      <w:r w:rsidR="0050120B">
        <w:rPr>
          <w:rFonts w:hint="cs"/>
          <w:rtl/>
          <w:lang w:bidi="ar-EG"/>
        </w:rPr>
        <w:t>، والجدول التالي يوضح علاقة</w:t>
      </w:r>
      <w:r w:rsidR="00830F37">
        <w:rPr>
          <w:rFonts w:hint="cs"/>
          <w:rtl/>
          <w:lang w:bidi="ar-EG"/>
        </w:rPr>
        <w:t xml:space="preserve"> التجارب العربية والدولية محل البحث ب</w:t>
      </w:r>
      <w:r w:rsidR="0050120B">
        <w:rPr>
          <w:rFonts w:hint="cs"/>
          <w:rtl/>
          <w:lang w:bidi="ar-EG"/>
        </w:rPr>
        <w:t>مناهج التعامل مع التراث العمراني</w:t>
      </w:r>
      <w:r w:rsidR="00830F37">
        <w:rPr>
          <w:rFonts w:hint="cs"/>
          <w:rtl/>
          <w:lang w:bidi="ar-EG"/>
        </w:rPr>
        <w:t xml:space="preserve"> المذكورة سابقاً</w:t>
      </w:r>
      <w:r w:rsidRPr="00E55FD5">
        <w:rPr>
          <w:rtl/>
          <w:lang w:bidi="ar-EG"/>
        </w:rPr>
        <w:t xml:space="preserve"> </w:t>
      </w:r>
      <w:r w:rsidR="00830F37">
        <w:rPr>
          <w:rFonts w:hint="cs"/>
          <w:rtl/>
          <w:lang w:bidi="ar-EG"/>
        </w:rPr>
        <w:t>كالآتي:</w:t>
      </w:r>
    </w:p>
    <w:p w:rsidR="00830F37" w:rsidRDefault="00830F37" w:rsidP="00830F37">
      <w:pPr>
        <w:rPr>
          <w:rtl/>
          <w:lang w:bidi="ar-EG"/>
        </w:rPr>
      </w:pPr>
      <w:r>
        <w:rPr>
          <w:rFonts w:hint="cs"/>
          <w:rtl/>
          <w:lang w:bidi="ar-EG"/>
        </w:rPr>
        <w:t>جدول رقم (1) العلاقة بين مناهج التعامل مع التراث العمراني وبعض التجارب العربية والدولية</w:t>
      </w:r>
    </w:p>
    <w:tbl>
      <w:tblPr>
        <w:tblStyle w:val="TableGrid"/>
        <w:bidiVisual/>
        <w:tblW w:w="0" w:type="auto"/>
        <w:tblLook w:val="04A0"/>
      </w:tblPr>
      <w:tblGrid>
        <w:gridCol w:w="2538"/>
        <w:gridCol w:w="720"/>
        <w:gridCol w:w="720"/>
        <w:gridCol w:w="1350"/>
        <w:gridCol w:w="990"/>
        <w:gridCol w:w="1080"/>
        <w:gridCol w:w="1170"/>
      </w:tblGrid>
      <w:tr w:rsidR="00D72B8D" w:rsidTr="00830F37">
        <w:tc>
          <w:tcPr>
            <w:tcW w:w="2538" w:type="dxa"/>
          </w:tcPr>
          <w:p w:rsidR="00D72B8D" w:rsidRDefault="00D72B8D" w:rsidP="00777B6D">
            <w:pPr>
              <w:rPr>
                <w:b/>
                <w:bCs/>
                <w:rtl/>
                <w:lang w:bidi="ar-EG"/>
              </w:rPr>
            </w:pPr>
          </w:p>
        </w:tc>
        <w:tc>
          <w:tcPr>
            <w:tcW w:w="720" w:type="dxa"/>
          </w:tcPr>
          <w:p w:rsidR="00D72B8D" w:rsidRDefault="00D72B8D" w:rsidP="00777B6D">
            <w:pPr>
              <w:rPr>
                <w:b/>
                <w:bCs/>
                <w:rtl/>
                <w:lang w:bidi="ar-EG"/>
              </w:rPr>
            </w:pPr>
            <w:r w:rsidRPr="00E55FD5">
              <w:rPr>
                <w:b/>
                <w:bCs/>
                <w:rtl/>
              </w:rPr>
              <w:t>الحفاظ</w:t>
            </w:r>
          </w:p>
        </w:tc>
        <w:tc>
          <w:tcPr>
            <w:tcW w:w="720" w:type="dxa"/>
          </w:tcPr>
          <w:p w:rsidR="00D72B8D" w:rsidRDefault="00D72B8D" w:rsidP="00777B6D">
            <w:pPr>
              <w:rPr>
                <w:b/>
                <w:bCs/>
                <w:rtl/>
                <w:lang w:bidi="ar-EG"/>
              </w:rPr>
            </w:pPr>
            <w:r w:rsidRPr="00E55FD5">
              <w:rPr>
                <w:b/>
                <w:bCs/>
                <w:rtl/>
              </w:rPr>
              <w:t>الترميم</w:t>
            </w:r>
          </w:p>
        </w:tc>
        <w:tc>
          <w:tcPr>
            <w:tcW w:w="1350" w:type="dxa"/>
          </w:tcPr>
          <w:p w:rsidR="00D72B8D" w:rsidRDefault="00D72B8D" w:rsidP="00777B6D">
            <w:pPr>
              <w:rPr>
                <w:b/>
                <w:bCs/>
                <w:rtl/>
                <w:lang w:bidi="ar-EG"/>
              </w:rPr>
            </w:pPr>
            <w:r w:rsidRPr="00E55FD5">
              <w:rPr>
                <w:b/>
                <w:bCs/>
                <w:rtl/>
              </w:rPr>
              <w:t>إ</w:t>
            </w:r>
            <w:r w:rsidRPr="00E55FD5">
              <w:rPr>
                <w:b/>
                <w:bCs/>
                <w:rtl/>
                <w:lang w:bidi="ar-EG"/>
              </w:rPr>
              <w:t>عادة التوظيف</w:t>
            </w:r>
          </w:p>
        </w:tc>
        <w:tc>
          <w:tcPr>
            <w:tcW w:w="990" w:type="dxa"/>
          </w:tcPr>
          <w:p w:rsidR="00D72B8D" w:rsidRDefault="00D72B8D" w:rsidP="00777B6D">
            <w:pPr>
              <w:rPr>
                <w:b/>
                <w:bCs/>
                <w:rtl/>
                <w:lang w:bidi="ar-EG"/>
              </w:rPr>
            </w:pPr>
            <w:r w:rsidRPr="00E55FD5">
              <w:rPr>
                <w:b/>
                <w:bCs/>
                <w:rtl/>
                <w:lang w:bidi="ar-EG"/>
              </w:rPr>
              <w:t>الصيانة</w:t>
            </w:r>
          </w:p>
        </w:tc>
        <w:tc>
          <w:tcPr>
            <w:tcW w:w="1080" w:type="dxa"/>
          </w:tcPr>
          <w:p w:rsidR="00D72B8D" w:rsidRDefault="00D72B8D" w:rsidP="00777B6D">
            <w:pPr>
              <w:rPr>
                <w:b/>
                <w:bCs/>
                <w:rtl/>
                <w:lang w:bidi="ar-EG"/>
              </w:rPr>
            </w:pPr>
            <w:r w:rsidRPr="00E55FD5">
              <w:rPr>
                <w:b/>
                <w:bCs/>
                <w:rtl/>
                <w:lang w:bidi="ar-EG"/>
              </w:rPr>
              <w:t>إعادة البناء</w:t>
            </w:r>
            <w:r>
              <w:rPr>
                <w:rFonts w:hint="cs"/>
                <w:b/>
                <w:bCs/>
                <w:rtl/>
                <w:lang w:bidi="ar-EG"/>
              </w:rPr>
              <w:t xml:space="preserve"> </w:t>
            </w:r>
          </w:p>
        </w:tc>
        <w:tc>
          <w:tcPr>
            <w:tcW w:w="1170" w:type="dxa"/>
          </w:tcPr>
          <w:p w:rsidR="00D72B8D" w:rsidRDefault="00D72B8D" w:rsidP="00777B6D">
            <w:pPr>
              <w:rPr>
                <w:b/>
                <w:bCs/>
                <w:rtl/>
                <w:lang w:bidi="ar-EG"/>
              </w:rPr>
            </w:pPr>
            <w:r w:rsidRPr="00E55FD5">
              <w:rPr>
                <w:b/>
                <w:bCs/>
                <w:rtl/>
                <w:lang w:bidi="ar-EG"/>
              </w:rPr>
              <w:t>إعادة التأهيل</w:t>
            </w:r>
          </w:p>
        </w:tc>
      </w:tr>
      <w:tr w:rsidR="00D72B8D" w:rsidTr="00830F37">
        <w:tc>
          <w:tcPr>
            <w:tcW w:w="2538" w:type="dxa"/>
          </w:tcPr>
          <w:p w:rsidR="00D72B8D" w:rsidRPr="00830F37" w:rsidRDefault="00D72B8D" w:rsidP="00777B6D">
            <w:pPr>
              <w:rPr>
                <w:b/>
                <w:bCs/>
                <w:sz w:val="20"/>
                <w:szCs w:val="20"/>
                <w:rtl/>
                <w:lang w:bidi="ar-EG"/>
              </w:rPr>
            </w:pPr>
            <w:r w:rsidRPr="00830F37">
              <w:rPr>
                <w:rFonts w:hint="cs"/>
                <w:b/>
                <w:bCs/>
                <w:sz w:val="20"/>
                <w:szCs w:val="20"/>
                <w:rtl/>
                <w:lang w:bidi="ar-EG"/>
              </w:rPr>
              <w:t xml:space="preserve">مدينة </w:t>
            </w:r>
            <w:r w:rsidRPr="00830F37">
              <w:rPr>
                <w:b/>
                <w:bCs/>
                <w:sz w:val="20"/>
                <w:szCs w:val="20"/>
                <w:rtl/>
                <w:lang w:bidi="ar-EG"/>
              </w:rPr>
              <w:t>رشيد (مصر)</w:t>
            </w:r>
          </w:p>
        </w:tc>
        <w:tc>
          <w:tcPr>
            <w:tcW w:w="720" w:type="dxa"/>
          </w:tcPr>
          <w:p w:rsidR="00D72B8D" w:rsidRDefault="00D72B8D" w:rsidP="00D72B8D">
            <w:pPr>
              <w:jc w:val="center"/>
              <w:rPr>
                <w:b/>
                <w:bCs/>
                <w:rtl/>
                <w:lang w:bidi="ar-EG"/>
              </w:rPr>
            </w:pPr>
            <w:r>
              <w:rPr>
                <w:rFonts w:ascii="Calibri" w:hAnsi="Calibri" w:cs="Calibri"/>
                <w:b/>
                <w:bCs/>
                <w:rtl/>
                <w:lang w:bidi="ar-EG"/>
              </w:rPr>
              <w:t>√</w:t>
            </w:r>
          </w:p>
        </w:tc>
        <w:tc>
          <w:tcPr>
            <w:tcW w:w="720" w:type="dxa"/>
          </w:tcPr>
          <w:p w:rsidR="00D72B8D" w:rsidRDefault="00D72B8D" w:rsidP="00D72B8D">
            <w:pPr>
              <w:jc w:val="center"/>
              <w:rPr>
                <w:b/>
                <w:bCs/>
                <w:rtl/>
                <w:lang w:bidi="ar-EG"/>
              </w:rPr>
            </w:pPr>
          </w:p>
        </w:tc>
        <w:tc>
          <w:tcPr>
            <w:tcW w:w="1350" w:type="dxa"/>
          </w:tcPr>
          <w:p w:rsidR="00D72B8D" w:rsidRDefault="00D72B8D" w:rsidP="00D72B8D">
            <w:pPr>
              <w:jc w:val="center"/>
              <w:rPr>
                <w:b/>
                <w:bCs/>
                <w:rtl/>
                <w:lang w:bidi="ar-EG"/>
              </w:rPr>
            </w:pPr>
            <w:r>
              <w:rPr>
                <w:rFonts w:ascii="Calibri" w:hAnsi="Calibri" w:cs="Calibri"/>
                <w:b/>
                <w:bCs/>
                <w:rtl/>
                <w:lang w:bidi="ar-EG"/>
              </w:rPr>
              <w:t>√</w:t>
            </w:r>
          </w:p>
        </w:tc>
        <w:tc>
          <w:tcPr>
            <w:tcW w:w="990" w:type="dxa"/>
          </w:tcPr>
          <w:p w:rsidR="00D72B8D" w:rsidRDefault="00D72B8D" w:rsidP="00D72B8D">
            <w:pPr>
              <w:jc w:val="center"/>
              <w:rPr>
                <w:b/>
                <w:bCs/>
                <w:rtl/>
                <w:lang w:bidi="ar-EG"/>
              </w:rPr>
            </w:pPr>
            <w:r>
              <w:rPr>
                <w:rFonts w:ascii="Calibri" w:hAnsi="Calibri" w:cs="Calibri"/>
                <w:b/>
                <w:bCs/>
                <w:rtl/>
                <w:lang w:bidi="ar-EG"/>
              </w:rPr>
              <w:t>√</w:t>
            </w:r>
          </w:p>
        </w:tc>
        <w:tc>
          <w:tcPr>
            <w:tcW w:w="1080" w:type="dxa"/>
          </w:tcPr>
          <w:p w:rsidR="00D72B8D" w:rsidRDefault="00D72B8D" w:rsidP="00D72B8D">
            <w:pPr>
              <w:jc w:val="center"/>
              <w:rPr>
                <w:b/>
                <w:bCs/>
                <w:rtl/>
                <w:lang w:bidi="ar-EG"/>
              </w:rPr>
            </w:pPr>
          </w:p>
        </w:tc>
        <w:tc>
          <w:tcPr>
            <w:tcW w:w="1170" w:type="dxa"/>
          </w:tcPr>
          <w:p w:rsidR="00D72B8D" w:rsidRDefault="00D72B8D" w:rsidP="00D72B8D">
            <w:pPr>
              <w:jc w:val="center"/>
              <w:rPr>
                <w:b/>
                <w:bCs/>
                <w:rtl/>
                <w:lang w:bidi="ar-EG"/>
              </w:rPr>
            </w:pPr>
            <w:r>
              <w:rPr>
                <w:rFonts w:ascii="Calibri" w:hAnsi="Calibri" w:cs="Calibri"/>
                <w:b/>
                <w:bCs/>
                <w:rtl/>
                <w:lang w:bidi="ar-EG"/>
              </w:rPr>
              <w:t>√</w:t>
            </w:r>
          </w:p>
        </w:tc>
      </w:tr>
      <w:tr w:rsidR="00D72B8D" w:rsidTr="00830F37">
        <w:tc>
          <w:tcPr>
            <w:tcW w:w="2538" w:type="dxa"/>
          </w:tcPr>
          <w:p w:rsidR="00D72B8D" w:rsidRPr="00830F37" w:rsidRDefault="00D72B8D" w:rsidP="00777B6D">
            <w:pPr>
              <w:rPr>
                <w:b/>
                <w:bCs/>
                <w:rtl/>
                <w:lang w:bidi="ar-EG"/>
              </w:rPr>
            </w:pPr>
            <w:r w:rsidRPr="00830F37">
              <w:rPr>
                <w:rFonts w:hint="cs"/>
                <w:b/>
                <w:bCs/>
                <w:rtl/>
                <w:lang w:bidi="ar-EG"/>
              </w:rPr>
              <w:t>بلدة الغاط السعودية</w:t>
            </w:r>
          </w:p>
        </w:tc>
        <w:tc>
          <w:tcPr>
            <w:tcW w:w="720" w:type="dxa"/>
          </w:tcPr>
          <w:p w:rsidR="00D72B8D" w:rsidRDefault="00D72B8D" w:rsidP="00D72B8D">
            <w:pPr>
              <w:jc w:val="center"/>
              <w:rPr>
                <w:b/>
                <w:bCs/>
                <w:rtl/>
                <w:lang w:bidi="ar-EG"/>
              </w:rPr>
            </w:pPr>
            <w:r>
              <w:rPr>
                <w:rFonts w:ascii="Calibri" w:hAnsi="Calibri" w:cs="Calibri"/>
                <w:b/>
                <w:bCs/>
                <w:rtl/>
                <w:lang w:bidi="ar-EG"/>
              </w:rPr>
              <w:t>√</w:t>
            </w:r>
          </w:p>
        </w:tc>
        <w:tc>
          <w:tcPr>
            <w:tcW w:w="720" w:type="dxa"/>
          </w:tcPr>
          <w:p w:rsidR="00D72B8D" w:rsidRDefault="00D72B8D" w:rsidP="00D72B8D">
            <w:pPr>
              <w:jc w:val="center"/>
              <w:rPr>
                <w:b/>
                <w:bCs/>
                <w:rtl/>
                <w:lang w:bidi="ar-EG"/>
              </w:rPr>
            </w:pPr>
            <w:r>
              <w:rPr>
                <w:rFonts w:ascii="Calibri" w:hAnsi="Calibri" w:cs="Calibri"/>
                <w:b/>
                <w:bCs/>
                <w:rtl/>
                <w:lang w:bidi="ar-EG"/>
              </w:rPr>
              <w:t>√</w:t>
            </w:r>
          </w:p>
        </w:tc>
        <w:tc>
          <w:tcPr>
            <w:tcW w:w="1350" w:type="dxa"/>
          </w:tcPr>
          <w:p w:rsidR="00D72B8D" w:rsidRDefault="00D72B8D" w:rsidP="00D72B8D">
            <w:pPr>
              <w:jc w:val="center"/>
              <w:rPr>
                <w:b/>
                <w:bCs/>
                <w:rtl/>
                <w:lang w:bidi="ar-EG"/>
              </w:rPr>
            </w:pPr>
          </w:p>
        </w:tc>
        <w:tc>
          <w:tcPr>
            <w:tcW w:w="990" w:type="dxa"/>
          </w:tcPr>
          <w:p w:rsidR="00D72B8D" w:rsidRDefault="00D72B8D" w:rsidP="00D72B8D">
            <w:pPr>
              <w:jc w:val="center"/>
              <w:rPr>
                <w:b/>
                <w:bCs/>
                <w:rtl/>
                <w:lang w:bidi="ar-EG"/>
              </w:rPr>
            </w:pPr>
          </w:p>
        </w:tc>
        <w:tc>
          <w:tcPr>
            <w:tcW w:w="1080" w:type="dxa"/>
          </w:tcPr>
          <w:p w:rsidR="00D72B8D" w:rsidRDefault="00D72B8D" w:rsidP="00D72B8D">
            <w:pPr>
              <w:jc w:val="center"/>
              <w:rPr>
                <w:b/>
                <w:bCs/>
                <w:rtl/>
                <w:lang w:bidi="ar-EG"/>
              </w:rPr>
            </w:pPr>
          </w:p>
        </w:tc>
        <w:tc>
          <w:tcPr>
            <w:tcW w:w="1170" w:type="dxa"/>
          </w:tcPr>
          <w:p w:rsidR="00D72B8D" w:rsidRDefault="00D72B8D" w:rsidP="00D72B8D">
            <w:pPr>
              <w:jc w:val="center"/>
              <w:rPr>
                <w:b/>
                <w:bCs/>
                <w:rtl/>
                <w:lang w:bidi="ar-EG"/>
              </w:rPr>
            </w:pPr>
            <w:r>
              <w:rPr>
                <w:rFonts w:ascii="Calibri" w:hAnsi="Calibri" w:cs="Calibri"/>
                <w:b/>
                <w:bCs/>
                <w:rtl/>
                <w:lang w:bidi="ar-EG"/>
              </w:rPr>
              <w:t>√</w:t>
            </w:r>
          </w:p>
        </w:tc>
      </w:tr>
      <w:tr w:rsidR="00D72B8D" w:rsidTr="00830F37">
        <w:tc>
          <w:tcPr>
            <w:tcW w:w="2538" w:type="dxa"/>
          </w:tcPr>
          <w:p w:rsidR="00D72B8D" w:rsidRPr="00830F37" w:rsidRDefault="00D72B8D" w:rsidP="00777B6D">
            <w:pPr>
              <w:rPr>
                <w:b/>
                <w:bCs/>
                <w:rtl/>
                <w:lang w:bidi="ar-EG"/>
              </w:rPr>
            </w:pPr>
            <w:r w:rsidRPr="00830F37">
              <w:rPr>
                <w:rFonts w:hint="cs"/>
                <w:b/>
                <w:bCs/>
                <w:rtl/>
                <w:lang w:bidi="ar-EG"/>
              </w:rPr>
              <w:t>بيت عبدالله الزايد(البحرين)</w:t>
            </w:r>
          </w:p>
        </w:tc>
        <w:tc>
          <w:tcPr>
            <w:tcW w:w="720" w:type="dxa"/>
          </w:tcPr>
          <w:p w:rsidR="00D72B8D" w:rsidRDefault="00D72B8D" w:rsidP="00D72B8D">
            <w:pPr>
              <w:jc w:val="center"/>
              <w:rPr>
                <w:b/>
                <w:bCs/>
                <w:rtl/>
                <w:lang w:bidi="ar-EG"/>
              </w:rPr>
            </w:pPr>
          </w:p>
        </w:tc>
        <w:tc>
          <w:tcPr>
            <w:tcW w:w="720" w:type="dxa"/>
          </w:tcPr>
          <w:p w:rsidR="00D72B8D" w:rsidRDefault="00D72B8D" w:rsidP="00D72B8D">
            <w:pPr>
              <w:jc w:val="center"/>
              <w:rPr>
                <w:b/>
                <w:bCs/>
                <w:rtl/>
                <w:lang w:bidi="ar-EG"/>
              </w:rPr>
            </w:pPr>
            <w:r>
              <w:rPr>
                <w:rFonts w:ascii="Calibri" w:hAnsi="Calibri" w:cs="Calibri"/>
                <w:b/>
                <w:bCs/>
                <w:rtl/>
                <w:lang w:bidi="ar-EG"/>
              </w:rPr>
              <w:t>√</w:t>
            </w:r>
          </w:p>
        </w:tc>
        <w:tc>
          <w:tcPr>
            <w:tcW w:w="1350" w:type="dxa"/>
          </w:tcPr>
          <w:p w:rsidR="00D72B8D" w:rsidRDefault="00D72B8D" w:rsidP="00D72B8D">
            <w:pPr>
              <w:jc w:val="center"/>
              <w:rPr>
                <w:b/>
                <w:bCs/>
                <w:rtl/>
                <w:lang w:bidi="ar-EG"/>
              </w:rPr>
            </w:pPr>
            <w:r>
              <w:rPr>
                <w:rFonts w:ascii="Calibri" w:hAnsi="Calibri" w:cs="Calibri"/>
                <w:b/>
                <w:bCs/>
                <w:rtl/>
                <w:lang w:bidi="ar-EG"/>
              </w:rPr>
              <w:t>√</w:t>
            </w:r>
          </w:p>
        </w:tc>
        <w:tc>
          <w:tcPr>
            <w:tcW w:w="990" w:type="dxa"/>
          </w:tcPr>
          <w:p w:rsidR="00D72B8D" w:rsidRDefault="00D72B8D" w:rsidP="00D72B8D">
            <w:pPr>
              <w:jc w:val="center"/>
              <w:rPr>
                <w:b/>
                <w:bCs/>
                <w:rtl/>
                <w:lang w:bidi="ar-EG"/>
              </w:rPr>
            </w:pPr>
            <w:r>
              <w:rPr>
                <w:rFonts w:ascii="Calibri" w:hAnsi="Calibri" w:cs="Calibri"/>
                <w:b/>
                <w:bCs/>
                <w:rtl/>
                <w:lang w:bidi="ar-EG"/>
              </w:rPr>
              <w:t>√</w:t>
            </w:r>
          </w:p>
        </w:tc>
        <w:tc>
          <w:tcPr>
            <w:tcW w:w="1080" w:type="dxa"/>
          </w:tcPr>
          <w:p w:rsidR="00D72B8D" w:rsidRDefault="00D72B8D" w:rsidP="00D72B8D">
            <w:pPr>
              <w:jc w:val="center"/>
              <w:rPr>
                <w:b/>
                <w:bCs/>
                <w:rtl/>
                <w:lang w:bidi="ar-EG"/>
              </w:rPr>
            </w:pPr>
          </w:p>
        </w:tc>
        <w:tc>
          <w:tcPr>
            <w:tcW w:w="1170" w:type="dxa"/>
          </w:tcPr>
          <w:p w:rsidR="00D72B8D" w:rsidRDefault="00D72B8D" w:rsidP="00D72B8D">
            <w:pPr>
              <w:jc w:val="center"/>
              <w:rPr>
                <w:b/>
                <w:bCs/>
                <w:rtl/>
                <w:lang w:bidi="ar-EG"/>
              </w:rPr>
            </w:pPr>
          </w:p>
        </w:tc>
      </w:tr>
      <w:tr w:rsidR="00D72B8D" w:rsidTr="00830F37">
        <w:tc>
          <w:tcPr>
            <w:tcW w:w="2538" w:type="dxa"/>
          </w:tcPr>
          <w:p w:rsidR="00D72B8D" w:rsidRPr="00830F37" w:rsidRDefault="00D72B8D" w:rsidP="00777B6D">
            <w:pPr>
              <w:rPr>
                <w:b/>
                <w:bCs/>
                <w:rtl/>
                <w:lang w:bidi="ar-EG"/>
              </w:rPr>
            </w:pPr>
            <w:r w:rsidRPr="00830F37">
              <w:rPr>
                <w:rFonts w:hint="cs"/>
                <w:b/>
                <w:bCs/>
                <w:rtl/>
                <w:lang w:bidi="ar-EG"/>
              </w:rPr>
              <w:t>القصر الأميري (الدوحة)</w:t>
            </w:r>
          </w:p>
        </w:tc>
        <w:tc>
          <w:tcPr>
            <w:tcW w:w="720" w:type="dxa"/>
          </w:tcPr>
          <w:p w:rsidR="00D72B8D" w:rsidRDefault="00D72B8D" w:rsidP="00D72B8D">
            <w:pPr>
              <w:jc w:val="center"/>
              <w:rPr>
                <w:b/>
                <w:bCs/>
                <w:rtl/>
                <w:lang w:bidi="ar-EG"/>
              </w:rPr>
            </w:pPr>
          </w:p>
        </w:tc>
        <w:tc>
          <w:tcPr>
            <w:tcW w:w="720" w:type="dxa"/>
          </w:tcPr>
          <w:p w:rsidR="00D72B8D" w:rsidRDefault="00D72B8D" w:rsidP="00D72B8D">
            <w:pPr>
              <w:jc w:val="center"/>
              <w:rPr>
                <w:b/>
                <w:bCs/>
                <w:rtl/>
                <w:lang w:bidi="ar-EG"/>
              </w:rPr>
            </w:pPr>
            <w:r>
              <w:rPr>
                <w:rFonts w:ascii="Calibri" w:hAnsi="Calibri" w:cs="Calibri"/>
                <w:b/>
                <w:bCs/>
                <w:rtl/>
                <w:lang w:bidi="ar-EG"/>
              </w:rPr>
              <w:t>√</w:t>
            </w:r>
          </w:p>
        </w:tc>
        <w:tc>
          <w:tcPr>
            <w:tcW w:w="1350" w:type="dxa"/>
          </w:tcPr>
          <w:p w:rsidR="00D72B8D" w:rsidRDefault="00D72B8D" w:rsidP="00D72B8D">
            <w:pPr>
              <w:jc w:val="center"/>
              <w:rPr>
                <w:b/>
                <w:bCs/>
                <w:rtl/>
                <w:lang w:bidi="ar-EG"/>
              </w:rPr>
            </w:pPr>
            <w:r>
              <w:rPr>
                <w:rFonts w:ascii="Calibri" w:hAnsi="Calibri" w:cs="Calibri"/>
                <w:b/>
                <w:bCs/>
                <w:rtl/>
                <w:lang w:bidi="ar-EG"/>
              </w:rPr>
              <w:t>√</w:t>
            </w:r>
          </w:p>
        </w:tc>
        <w:tc>
          <w:tcPr>
            <w:tcW w:w="990" w:type="dxa"/>
          </w:tcPr>
          <w:p w:rsidR="00D72B8D" w:rsidRDefault="00D72B8D" w:rsidP="00D72B8D">
            <w:pPr>
              <w:jc w:val="center"/>
              <w:rPr>
                <w:b/>
                <w:bCs/>
                <w:rtl/>
                <w:lang w:bidi="ar-EG"/>
              </w:rPr>
            </w:pPr>
            <w:r>
              <w:rPr>
                <w:rFonts w:ascii="Calibri" w:hAnsi="Calibri" w:cs="Calibri"/>
                <w:b/>
                <w:bCs/>
                <w:rtl/>
                <w:lang w:bidi="ar-EG"/>
              </w:rPr>
              <w:t>√</w:t>
            </w:r>
          </w:p>
        </w:tc>
        <w:tc>
          <w:tcPr>
            <w:tcW w:w="1080" w:type="dxa"/>
          </w:tcPr>
          <w:p w:rsidR="00D72B8D" w:rsidRDefault="00D72B8D" w:rsidP="00D72B8D">
            <w:pPr>
              <w:jc w:val="center"/>
              <w:rPr>
                <w:b/>
                <w:bCs/>
                <w:rtl/>
                <w:lang w:bidi="ar-EG"/>
              </w:rPr>
            </w:pPr>
          </w:p>
        </w:tc>
        <w:tc>
          <w:tcPr>
            <w:tcW w:w="1170" w:type="dxa"/>
          </w:tcPr>
          <w:p w:rsidR="00D72B8D" w:rsidRDefault="00D72B8D" w:rsidP="00D72B8D">
            <w:pPr>
              <w:jc w:val="center"/>
              <w:rPr>
                <w:b/>
                <w:bCs/>
                <w:rtl/>
                <w:lang w:bidi="ar-EG"/>
              </w:rPr>
            </w:pPr>
          </w:p>
        </w:tc>
      </w:tr>
      <w:tr w:rsidR="00D72B8D" w:rsidTr="00830F37">
        <w:tc>
          <w:tcPr>
            <w:tcW w:w="2538" w:type="dxa"/>
          </w:tcPr>
          <w:p w:rsidR="00D72B8D" w:rsidRPr="00830F37" w:rsidRDefault="00D72B8D" w:rsidP="00830F37">
            <w:pPr>
              <w:rPr>
                <w:b/>
                <w:bCs/>
                <w:rtl/>
                <w:lang w:bidi="ar-EG"/>
              </w:rPr>
            </w:pPr>
            <w:r w:rsidRPr="00830F37">
              <w:rPr>
                <w:rFonts w:hint="cs"/>
                <w:b/>
                <w:bCs/>
                <w:rtl/>
                <w:lang w:bidi="ar-EG"/>
              </w:rPr>
              <w:t>قصر</w:t>
            </w:r>
            <w:r w:rsidR="00830F37">
              <w:rPr>
                <w:rFonts w:hint="cs"/>
                <w:b/>
                <w:bCs/>
                <w:rtl/>
                <w:lang w:bidi="ar-EG"/>
              </w:rPr>
              <w:t xml:space="preserve"> </w:t>
            </w:r>
            <w:r w:rsidRPr="00830F37">
              <w:rPr>
                <w:rFonts w:hint="cs"/>
                <w:b/>
                <w:bCs/>
                <w:rtl/>
                <w:lang w:bidi="ar-EG"/>
              </w:rPr>
              <w:t>الأميرة سميحة كامل</w:t>
            </w:r>
            <w:r w:rsidR="00830F37">
              <w:rPr>
                <w:rFonts w:hint="cs"/>
                <w:b/>
                <w:bCs/>
                <w:rtl/>
                <w:lang w:bidi="ar-EG"/>
              </w:rPr>
              <w:t>(م</w:t>
            </w:r>
            <w:r w:rsidRPr="00830F37">
              <w:rPr>
                <w:rFonts w:hint="cs"/>
                <w:b/>
                <w:bCs/>
                <w:rtl/>
                <w:lang w:bidi="ar-EG"/>
              </w:rPr>
              <w:t>صر)</w:t>
            </w:r>
          </w:p>
        </w:tc>
        <w:tc>
          <w:tcPr>
            <w:tcW w:w="720" w:type="dxa"/>
          </w:tcPr>
          <w:p w:rsidR="00D72B8D" w:rsidRDefault="00D72B8D" w:rsidP="00D72B8D">
            <w:pPr>
              <w:jc w:val="center"/>
              <w:rPr>
                <w:b/>
                <w:bCs/>
                <w:rtl/>
                <w:lang w:bidi="ar-EG"/>
              </w:rPr>
            </w:pPr>
          </w:p>
        </w:tc>
        <w:tc>
          <w:tcPr>
            <w:tcW w:w="720" w:type="dxa"/>
          </w:tcPr>
          <w:p w:rsidR="00D72B8D" w:rsidRDefault="00D72B8D" w:rsidP="00D72B8D">
            <w:pPr>
              <w:jc w:val="center"/>
              <w:rPr>
                <w:b/>
                <w:bCs/>
                <w:rtl/>
                <w:lang w:bidi="ar-EG"/>
              </w:rPr>
            </w:pPr>
            <w:r>
              <w:rPr>
                <w:rFonts w:ascii="Calibri" w:hAnsi="Calibri" w:cs="Calibri"/>
                <w:b/>
                <w:bCs/>
                <w:rtl/>
                <w:lang w:bidi="ar-EG"/>
              </w:rPr>
              <w:t>√</w:t>
            </w:r>
          </w:p>
        </w:tc>
        <w:tc>
          <w:tcPr>
            <w:tcW w:w="1350" w:type="dxa"/>
          </w:tcPr>
          <w:p w:rsidR="00D72B8D" w:rsidRDefault="00D72B8D" w:rsidP="00D72B8D">
            <w:pPr>
              <w:jc w:val="center"/>
              <w:rPr>
                <w:b/>
                <w:bCs/>
                <w:rtl/>
                <w:lang w:bidi="ar-EG"/>
              </w:rPr>
            </w:pPr>
            <w:r>
              <w:rPr>
                <w:rFonts w:ascii="Calibri" w:hAnsi="Calibri" w:cs="Calibri"/>
                <w:b/>
                <w:bCs/>
                <w:rtl/>
                <w:lang w:bidi="ar-EG"/>
              </w:rPr>
              <w:t>√</w:t>
            </w:r>
          </w:p>
        </w:tc>
        <w:tc>
          <w:tcPr>
            <w:tcW w:w="990" w:type="dxa"/>
          </w:tcPr>
          <w:p w:rsidR="00D72B8D" w:rsidRDefault="00D72B8D" w:rsidP="00D72B8D">
            <w:pPr>
              <w:jc w:val="center"/>
              <w:rPr>
                <w:b/>
                <w:bCs/>
                <w:rtl/>
                <w:lang w:bidi="ar-EG"/>
              </w:rPr>
            </w:pPr>
            <w:r>
              <w:rPr>
                <w:rFonts w:ascii="Calibri" w:hAnsi="Calibri" w:cs="Calibri"/>
                <w:b/>
                <w:bCs/>
                <w:rtl/>
                <w:lang w:bidi="ar-EG"/>
              </w:rPr>
              <w:t>√</w:t>
            </w:r>
          </w:p>
        </w:tc>
        <w:tc>
          <w:tcPr>
            <w:tcW w:w="1080" w:type="dxa"/>
          </w:tcPr>
          <w:p w:rsidR="00D72B8D" w:rsidRDefault="00D72B8D" w:rsidP="00D72B8D">
            <w:pPr>
              <w:jc w:val="center"/>
              <w:rPr>
                <w:b/>
                <w:bCs/>
                <w:rtl/>
                <w:lang w:bidi="ar-EG"/>
              </w:rPr>
            </w:pPr>
          </w:p>
        </w:tc>
        <w:tc>
          <w:tcPr>
            <w:tcW w:w="1170" w:type="dxa"/>
          </w:tcPr>
          <w:p w:rsidR="00D72B8D" w:rsidRDefault="00D72B8D" w:rsidP="00D72B8D">
            <w:pPr>
              <w:jc w:val="center"/>
              <w:rPr>
                <w:b/>
                <w:bCs/>
                <w:rtl/>
                <w:lang w:bidi="ar-EG"/>
              </w:rPr>
            </w:pPr>
          </w:p>
        </w:tc>
      </w:tr>
      <w:tr w:rsidR="00D72B8D" w:rsidTr="00830F37">
        <w:trPr>
          <w:trHeight w:val="224"/>
        </w:trPr>
        <w:tc>
          <w:tcPr>
            <w:tcW w:w="2538" w:type="dxa"/>
          </w:tcPr>
          <w:p w:rsidR="00D72B8D" w:rsidRPr="00830F37" w:rsidRDefault="00D72B8D" w:rsidP="00777B6D">
            <w:pPr>
              <w:rPr>
                <w:b/>
                <w:bCs/>
                <w:rtl/>
                <w:lang w:bidi="ar-EG"/>
              </w:rPr>
            </w:pPr>
            <w:r w:rsidRPr="00830F37">
              <w:rPr>
                <w:rFonts w:hint="cs"/>
                <w:b/>
                <w:bCs/>
                <w:rtl/>
                <w:lang w:bidi="ar-EG"/>
              </w:rPr>
              <w:t>المراكز التقليدية</w:t>
            </w:r>
          </w:p>
        </w:tc>
        <w:tc>
          <w:tcPr>
            <w:tcW w:w="720" w:type="dxa"/>
          </w:tcPr>
          <w:p w:rsidR="00D72B8D" w:rsidRDefault="00D72B8D" w:rsidP="00D72B8D">
            <w:pPr>
              <w:jc w:val="center"/>
              <w:rPr>
                <w:b/>
                <w:bCs/>
                <w:rtl/>
                <w:lang w:bidi="ar-EG"/>
              </w:rPr>
            </w:pPr>
          </w:p>
        </w:tc>
        <w:tc>
          <w:tcPr>
            <w:tcW w:w="720" w:type="dxa"/>
          </w:tcPr>
          <w:p w:rsidR="00D72B8D" w:rsidRDefault="00D72B8D" w:rsidP="00D72B8D">
            <w:pPr>
              <w:jc w:val="center"/>
              <w:rPr>
                <w:b/>
                <w:bCs/>
                <w:rtl/>
                <w:lang w:bidi="ar-EG"/>
              </w:rPr>
            </w:pPr>
          </w:p>
        </w:tc>
        <w:tc>
          <w:tcPr>
            <w:tcW w:w="1350" w:type="dxa"/>
          </w:tcPr>
          <w:p w:rsidR="00D72B8D" w:rsidRDefault="00D72B8D" w:rsidP="00D72B8D">
            <w:pPr>
              <w:jc w:val="center"/>
              <w:rPr>
                <w:b/>
                <w:bCs/>
                <w:rtl/>
                <w:lang w:bidi="ar-EG"/>
              </w:rPr>
            </w:pPr>
            <w:r>
              <w:rPr>
                <w:rFonts w:ascii="Calibri" w:hAnsi="Calibri" w:cs="Calibri"/>
                <w:b/>
                <w:bCs/>
                <w:rtl/>
                <w:lang w:bidi="ar-EG"/>
              </w:rPr>
              <w:t>√</w:t>
            </w:r>
          </w:p>
        </w:tc>
        <w:tc>
          <w:tcPr>
            <w:tcW w:w="990" w:type="dxa"/>
          </w:tcPr>
          <w:p w:rsidR="00D72B8D" w:rsidRDefault="00D72B8D" w:rsidP="00D72B8D">
            <w:pPr>
              <w:jc w:val="center"/>
              <w:rPr>
                <w:b/>
                <w:bCs/>
                <w:rtl/>
                <w:lang w:bidi="ar-EG"/>
              </w:rPr>
            </w:pPr>
          </w:p>
        </w:tc>
        <w:tc>
          <w:tcPr>
            <w:tcW w:w="1080" w:type="dxa"/>
          </w:tcPr>
          <w:p w:rsidR="00D72B8D" w:rsidRDefault="00D72B8D" w:rsidP="00D72B8D">
            <w:pPr>
              <w:jc w:val="center"/>
              <w:rPr>
                <w:b/>
                <w:bCs/>
                <w:rtl/>
                <w:lang w:bidi="ar-EG"/>
              </w:rPr>
            </w:pPr>
            <w:r>
              <w:rPr>
                <w:rFonts w:ascii="Calibri" w:hAnsi="Calibri" w:cs="Calibri"/>
                <w:b/>
                <w:bCs/>
                <w:rtl/>
                <w:lang w:bidi="ar-EG"/>
              </w:rPr>
              <w:t>√</w:t>
            </w:r>
          </w:p>
        </w:tc>
        <w:tc>
          <w:tcPr>
            <w:tcW w:w="1170" w:type="dxa"/>
          </w:tcPr>
          <w:p w:rsidR="00D72B8D" w:rsidRDefault="00D72B8D" w:rsidP="00D72B8D">
            <w:pPr>
              <w:jc w:val="center"/>
              <w:rPr>
                <w:b/>
                <w:bCs/>
                <w:rtl/>
                <w:lang w:bidi="ar-EG"/>
              </w:rPr>
            </w:pPr>
            <w:r>
              <w:rPr>
                <w:rFonts w:ascii="Calibri" w:hAnsi="Calibri" w:cs="Calibri"/>
                <w:b/>
                <w:bCs/>
                <w:rtl/>
                <w:lang w:bidi="ar-EG"/>
              </w:rPr>
              <w:t>√</w:t>
            </w:r>
          </w:p>
        </w:tc>
      </w:tr>
      <w:tr w:rsidR="00D72B8D" w:rsidTr="00830F37">
        <w:tc>
          <w:tcPr>
            <w:tcW w:w="2538" w:type="dxa"/>
          </w:tcPr>
          <w:p w:rsidR="00D72B8D" w:rsidRPr="00830F37" w:rsidRDefault="00D72B8D" w:rsidP="00777B6D">
            <w:pPr>
              <w:rPr>
                <w:b/>
                <w:bCs/>
                <w:rtl/>
                <w:lang w:bidi="ar-EG"/>
              </w:rPr>
            </w:pPr>
            <w:r w:rsidRPr="00830F37">
              <w:rPr>
                <w:rFonts w:hint="cs"/>
                <w:b/>
                <w:bCs/>
                <w:rtl/>
                <w:lang w:bidi="ar-EG"/>
              </w:rPr>
              <w:t>شارع الاستقلال بتركيا</w:t>
            </w:r>
          </w:p>
        </w:tc>
        <w:tc>
          <w:tcPr>
            <w:tcW w:w="720" w:type="dxa"/>
          </w:tcPr>
          <w:p w:rsidR="00D72B8D" w:rsidRDefault="00D72B8D" w:rsidP="00D72B8D">
            <w:pPr>
              <w:jc w:val="center"/>
              <w:rPr>
                <w:b/>
                <w:bCs/>
                <w:rtl/>
                <w:lang w:bidi="ar-EG"/>
              </w:rPr>
            </w:pPr>
          </w:p>
        </w:tc>
        <w:tc>
          <w:tcPr>
            <w:tcW w:w="720" w:type="dxa"/>
          </w:tcPr>
          <w:p w:rsidR="00D72B8D" w:rsidRDefault="00D72B8D" w:rsidP="00D72B8D">
            <w:pPr>
              <w:jc w:val="center"/>
              <w:rPr>
                <w:b/>
                <w:bCs/>
                <w:rtl/>
                <w:lang w:bidi="ar-EG"/>
              </w:rPr>
            </w:pPr>
          </w:p>
        </w:tc>
        <w:tc>
          <w:tcPr>
            <w:tcW w:w="1350" w:type="dxa"/>
          </w:tcPr>
          <w:p w:rsidR="00D72B8D" w:rsidRDefault="00D72B8D" w:rsidP="00D72B8D">
            <w:pPr>
              <w:jc w:val="center"/>
              <w:rPr>
                <w:b/>
                <w:bCs/>
                <w:rtl/>
                <w:lang w:bidi="ar-EG"/>
              </w:rPr>
            </w:pPr>
          </w:p>
        </w:tc>
        <w:tc>
          <w:tcPr>
            <w:tcW w:w="990" w:type="dxa"/>
          </w:tcPr>
          <w:p w:rsidR="00D72B8D" w:rsidRDefault="00D72B8D" w:rsidP="00D72B8D">
            <w:pPr>
              <w:jc w:val="center"/>
              <w:rPr>
                <w:b/>
                <w:bCs/>
                <w:rtl/>
                <w:lang w:bidi="ar-EG"/>
              </w:rPr>
            </w:pPr>
          </w:p>
        </w:tc>
        <w:tc>
          <w:tcPr>
            <w:tcW w:w="1080" w:type="dxa"/>
          </w:tcPr>
          <w:p w:rsidR="00D72B8D" w:rsidRDefault="00D72B8D" w:rsidP="00D72B8D">
            <w:pPr>
              <w:jc w:val="center"/>
              <w:rPr>
                <w:b/>
                <w:bCs/>
                <w:rtl/>
                <w:lang w:bidi="ar-EG"/>
              </w:rPr>
            </w:pPr>
          </w:p>
        </w:tc>
        <w:tc>
          <w:tcPr>
            <w:tcW w:w="1170" w:type="dxa"/>
          </w:tcPr>
          <w:p w:rsidR="00D72B8D" w:rsidRDefault="00D72B8D" w:rsidP="00D72B8D">
            <w:pPr>
              <w:jc w:val="center"/>
              <w:rPr>
                <w:b/>
                <w:bCs/>
                <w:rtl/>
                <w:lang w:bidi="ar-EG"/>
              </w:rPr>
            </w:pPr>
            <w:r>
              <w:rPr>
                <w:rFonts w:ascii="Calibri" w:hAnsi="Calibri" w:cs="Calibri"/>
                <w:b/>
                <w:bCs/>
                <w:rtl/>
                <w:lang w:bidi="ar-EG"/>
              </w:rPr>
              <w:t>√</w:t>
            </w:r>
          </w:p>
        </w:tc>
      </w:tr>
      <w:tr w:rsidR="00D72B8D" w:rsidTr="00830F37">
        <w:trPr>
          <w:trHeight w:val="269"/>
        </w:trPr>
        <w:tc>
          <w:tcPr>
            <w:tcW w:w="2538" w:type="dxa"/>
          </w:tcPr>
          <w:p w:rsidR="00D72B8D" w:rsidRPr="00830F37" w:rsidRDefault="00D72B8D" w:rsidP="00777B6D">
            <w:pPr>
              <w:rPr>
                <w:b/>
                <w:bCs/>
                <w:rtl/>
                <w:lang w:bidi="ar-EG"/>
              </w:rPr>
            </w:pPr>
            <w:r w:rsidRPr="00830F37">
              <w:rPr>
                <w:rFonts w:hint="cs"/>
                <w:b/>
                <w:bCs/>
                <w:rtl/>
                <w:lang w:bidi="ar-EG"/>
              </w:rPr>
              <w:t>التجربة الفرنسية</w:t>
            </w:r>
          </w:p>
        </w:tc>
        <w:tc>
          <w:tcPr>
            <w:tcW w:w="720" w:type="dxa"/>
          </w:tcPr>
          <w:p w:rsidR="00D72B8D" w:rsidRDefault="00D72B8D" w:rsidP="00D72B8D">
            <w:pPr>
              <w:jc w:val="center"/>
              <w:rPr>
                <w:b/>
                <w:bCs/>
                <w:rtl/>
                <w:lang w:bidi="ar-EG"/>
              </w:rPr>
            </w:pPr>
            <w:r>
              <w:rPr>
                <w:rFonts w:ascii="Calibri" w:hAnsi="Calibri" w:cs="Calibri"/>
                <w:b/>
                <w:bCs/>
                <w:rtl/>
                <w:lang w:bidi="ar-EG"/>
              </w:rPr>
              <w:t>√</w:t>
            </w:r>
          </w:p>
        </w:tc>
        <w:tc>
          <w:tcPr>
            <w:tcW w:w="720" w:type="dxa"/>
          </w:tcPr>
          <w:p w:rsidR="00D72B8D" w:rsidRDefault="00D72B8D" w:rsidP="00D72B8D">
            <w:pPr>
              <w:jc w:val="center"/>
              <w:rPr>
                <w:b/>
                <w:bCs/>
                <w:rtl/>
                <w:lang w:bidi="ar-EG"/>
              </w:rPr>
            </w:pPr>
          </w:p>
        </w:tc>
        <w:tc>
          <w:tcPr>
            <w:tcW w:w="1350" w:type="dxa"/>
          </w:tcPr>
          <w:p w:rsidR="00D72B8D" w:rsidRDefault="00D72B8D" w:rsidP="00D72B8D">
            <w:pPr>
              <w:jc w:val="center"/>
              <w:rPr>
                <w:b/>
                <w:bCs/>
                <w:rtl/>
                <w:lang w:bidi="ar-EG"/>
              </w:rPr>
            </w:pPr>
            <w:r>
              <w:rPr>
                <w:rFonts w:ascii="Calibri" w:hAnsi="Calibri" w:cs="Calibri"/>
                <w:b/>
                <w:bCs/>
                <w:rtl/>
                <w:lang w:bidi="ar-EG"/>
              </w:rPr>
              <w:t>√</w:t>
            </w:r>
          </w:p>
        </w:tc>
        <w:tc>
          <w:tcPr>
            <w:tcW w:w="990" w:type="dxa"/>
          </w:tcPr>
          <w:p w:rsidR="00D72B8D" w:rsidRDefault="00D72B8D" w:rsidP="00D72B8D">
            <w:pPr>
              <w:jc w:val="center"/>
              <w:rPr>
                <w:b/>
                <w:bCs/>
                <w:rtl/>
                <w:lang w:bidi="ar-EG"/>
              </w:rPr>
            </w:pPr>
          </w:p>
        </w:tc>
        <w:tc>
          <w:tcPr>
            <w:tcW w:w="1080" w:type="dxa"/>
          </w:tcPr>
          <w:p w:rsidR="00D72B8D" w:rsidRDefault="00D72B8D" w:rsidP="00D72B8D">
            <w:pPr>
              <w:jc w:val="center"/>
              <w:rPr>
                <w:b/>
                <w:bCs/>
                <w:rtl/>
                <w:lang w:bidi="ar-EG"/>
              </w:rPr>
            </w:pPr>
          </w:p>
        </w:tc>
        <w:tc>
          <w:tcPr>
            <w:tcW w:w="1170" w:type="dxa"/>
          </w:tcPr>
          <w:p w:rsidR="00D72B8D" w:rsidRDefault="00D72B8D" w:rsidP="00D72B8D">
            <w:pPr>
              <w:jc w:val="center"/>
              <w:rPr>
                <w:b/>
                <w:bCs/>
                <w:rtl/>
                <w:lang w:bidi="ar-EG"/>
              </w:rPr>
            </w:pPr>
          </w:p>
        </w:tc>
      </w:tr>
    </w:tbl>
    <w:p w:rsidR="00D72B8D" w:rsidRDefault="00830F37" w:rsidP="00830F37">
      <w:pPr>
        <w:rPr>
          <w:rtl/>
          <w:lang w:bidi="ar-EG"/>
        </w:rPr>
      </w:pPr>
      <w:r>
        <w:rPr>
          <w:rFonts w:hint="cs"/>
          <w:rtl/>
          <w:lang w:bidi="ar-EG"/>
        </w:rPr>
        <w:t>المصدر: إعداد الباحث</w:t>
      </w:r>
    </w:p>
    <w:p w:rsidR="00830F37" w:rsidRPr="00E55FD5" w:rsidRDefault="00830F37" w:rsidP="00777B6D">
      <w:pPr>
        <w:rPr>
          <w:rtl/>
          <w:lang w:bidi="ar-EG"/>
        </w:rPr>
      </w:pPr>
      <w:r>
        <w:rPr>
          <w:rFonts w:hint="cs"/>
          <w:rtl/>
          <w:lang w:bidi="ar-EG"/>
        </w:rPr>
        <w:t>ويمكن عرض التجارب العربية والدولية كالتالي:</w:t>
      </w:r>
    </w:p>
    <w:p w:rsidR="00490057" w:rsidRPr="00E55FD5" w:rsidRDefault="00F74D89" w:rsidP="009D01FC">
      <w:pPr>
        <w:rPr>
          <w:b/>
          <w:bCs/>
          <w:rtl/>
          <w:lang w:bidi="ar-EG"/>
        </w:rPr>
      </w:pPr>
      <w:r w:rsidRPr="00E55FD5">
        <w:rPr>
          <w:b/>
          <w:bCs/>
          <w:rtl/>
          <w:lang w:bidi="ar-EG"/>
        </w:rPr>
        <w:t>3-</w:t>
      </w:r>
      <w:r w:rsidR="009D01FC">
        <w:rPr>
          <w:rFonts w:hint="cs"/>
          <w:b/>
          <w:bCs/>
          <w:rtl/>
          <w:lang w:bidi="ar-EG"/>
        </w:rPr>
        <w:t>1</w:t>
      </w:r>
      <w:r w:rsidRPr="00E55FD5">
        <w:rPr>
          <w:b/>
          <w:bCs/>
          <w:rtl/>
          <w:lang w:bidi="ar-EG"/>
        </w:rPr>
        <w:t xml:space="preserve"> </w:t>
      </w:r>
      <w:r w:rsidR="00490057" w:rsidRPr="00E55FD5">
        <w:rPr>
          <w:b/>
          <w:bCs/>
          <w:rtl/>
          <w:lang w:bidi="ar-EG"/>
        </w:rPr>
        <w:t>رشيد</w:t>
      </w:r>
    </w:p>
    <w:p w:rsidR="00490057" w:rsidRPr="00E55FD5" w:rsidRDefault="00490057" w:rsidP="003B2566">
      <w:r w:rsidRPr="00E55FD5">
        <w:rPr>
          <w:rtl/>
          <w:lang w:bidi="ar-EG"/>
        </w:rPr>
        <w:t>تقع مدينة رشيد بمحافظة البحيرة وتتبع الوحدة المحلية لمركز و مدينة رشيد هى تبعد مسافة 12 كم من مصب نهر النيل فرع رشيد و على الضفة الغربية منه</w:t>
      </w:r>
      <w:r w:rsidR="003B2566" w:rsidRPr="00E55FD5">
        <w:rPr>
          <w:rtl/>
          <w:lang w:bidi="ar-EG"/>
        </w:rPr>
        <w:t>،</w:t>
      </w:r>
      <w:r w:rsidRPr="00E55FD5">
        <w:t xml:space="preserve"> </w:t>
      </w:r>
      <w:r w:rsidRPr="00E55FD5">
        <w:rPr>
          <w:rtl/>
          <w:lang w:bidi="ar-EG"/>
        </w:rPr>
        <w:t xml:space="preserve">وتبعد المدينة مسافة 65 كم تقريباً عن مدينة الأسكندرية و 55 كم عن مدينة دمنهور عاصمة محافظة البحيرة. </w:t>
      </w:r>
    </w:p>
    <w:p w:rsidR="00490057" w:rsidRPr="00E55FD5" w:rsidRDefault="00767DF2" w:rsidP="009D01FC">
      <w:r w:rsidRPr="00E55FD5">
        <w:rPr>
          <w:rtl/>
          <w:lang w:bidi="ar-EG"/>
        </w:rPr>
        <w:t xml:space="preserve">وتعد </w:t>
      </w:r>
      <w:r w:rsidR="00490057" w:rsidRPr="00E55FD5">
        <w:rPr>
          <w:rtl/>
          <w:lang w:bidi="ar-EG"/>
        </w:rPr>
        <w:t xml:space="preserve">رشيد ثانى المدن المصرية بعد القاهرة من حيث </w:t>
      </w:r>
      <w:r w:rsidRPr="00E55FD5">
        <w:rPr>
          <w:rtl/>
          <w:lang w:bidi="ar-EG"/>
        </w:rPr>
        <w:t>ا</w:t>
      </w:r>
      <w:r w:rsidR="00490057" w:rsidRPr="00E55FD5">
        <w:rPr>
          <w:rtl/>
          <w:lang w:bidi="ar-EG"/>
        </w:rPr>
        <w:t>حتوائها على أكبر مجموعة من المنشآت المدنية و الحربية و الدينية يرجع معظمها إلى العصر العثمانى</w:t>
      </w:r>
      <w:r w:rsidR="003B2566" w:rsidRPr="00E55FD5">
        <w:rPr>
          <w:rtl/>
          <w:lang w:bidi="ar-EG"/>
        </w:rPr>
        <w:t>،</w:t>
      </w:r>
      <w:r w:rsidR="00490057" w:rsidRPr="00E55FD5">
        <w:rPr>
          <w:rtl/>
          <w:lang w:bidi="ar-EG"/>
        </w:rPr>
        <w:t xml:space="preserve"> بل </w:t>
      </w:r>
      <w:r w:rsidR="003B2566" w:rsidRPr="00E55FD5">
        <w:rPr>
          <w:rtl/>
          <w:lang w:bidi="ar-EG"/>
        </w:rPr>
        <w:t>إ</w:t>
      </w:r>
      <w:r w:rsidR="00490057" w:rsidRPr="00E55FD5">
        <w:rPr>
          <w:rtl/>
          <w:lang w:bidi="ar-EG"/>
        </w:rPr>
        <w:t>ن عدد  ما بها من المنازل  الأثرية أكثر مما هو موجود بمدينة القاهرة</w:t>
      </w:r>
      <w:r w:rsidR="009D01FC">
        <w:rPr>
          <w:rFonts w:hint="cs"/>
          <w:rtl/>
          <w:lang w:bidi="ar-EG"/>
        </w:rPr>
        <w:t>،</w:t>
      </w:r>
      <w:r w:rsidR="00490057" w:rsidRPr="00E55FD5">
        <w:t xml:space="preserve"> </w:t>
      </w:r>
      <w:r w:rsidR="004F6E69" w:rsidRPr="00E55FD5">
        <w:rPr>
          <w:rtl/>
        </w:rPr>
        <w:t xml:space="preserve"> </w:t>
      </w:r>
      <w:r w:rsidR="00F74D89" w:rsidRPr="00E55FD5">
        <w:rPr>
          <w:rtl/>
          <w:lang w:bidi="ar-EG"/>
        </w:rPr>
        <w:t>وع</w:t>
      </w:r>
      <w:r w:rsidR="00490057" w:rsidRPr="00E55FD5">
        <w:rPr>
          <w:rtl/>
          <w:lang w:bidi="ar-EG"/>
        </w:rPr>
        <w:t>دد المبانى المسجلة فى عام 1963</w:t>
      </w:r>
      <w:r w:rsidR="003B2566" w:rsidRPr="00E55FD5">
        <w:rPr>
          <w:rtl/>
          <w:lang w:bidi="ar-EG"/>
        </w:rPr>
        <w:t>م</w:t>
      </w:r>
      <w:r w:rsidR="00490057" w:rsidRPr="00E55FD5">
        <w:rPr>
          <w:rtl/>
          <w:lang w:bidi="ar-EG"/>
        </w:rPr>
        <w:t xml:space="preserve"> 54 مبنى (بوابة- حمام- زوايا- طاحونة- قبة- مساجد- وكالة و 39 منزل) والتى تقلصت إلى 37</w:t>
      </w:r>
      <w:r w:rsidRPr="00E55FD5">
        <w:rPr>
          <w:rtl/>
          <w:lang w:bidi="ar-EG"/>
        </w:rPr>
        <w:t xml:space="preserve"> </w:t>
      </w:r>
      <w:r w:rsidR="00FB429C">
        <w:rPr>
          <w:rFonts w:hint="cs"/>
          <w:rtl/>
          <w:lang w:bidi="ar-EG"/>
        </w:rPr>
        <w:t>،</w:t>
      </w:r>
      <w:r w:rsidRPr="00E55FD5">
        <w:rPr>
          <w:rtl/>
          <w:lang w:bidi="ar-EG"/>
        </w:rPr>
        <w:t>و</w:t>
      </w:r>
      <w:r w:rsidR="00490057" w:rsidRPr="00E55FD5">
        <w:rPr>
          <w:rtl/>
          <w:lang w:bidi="ar-EG"/>
        </w:rPr>
        <w:t>قد أصدرت الدولة  قرار</w:t>
      </w:r>
      <w:r w:rsidR="003B2566" w:rsidRPr="00E55FD5">
        <w:rPr>
          <w:rtl/>
          <w:lang w:bidi="ar-EG"/>
        </w:rPr>
        <w:t>اً</w:t>
      </w:r>
      <w:r w:rsidR="00490057" w:rsidRPr="00E55FD5">
        <w:rPr>
          <w:rtl/>
          <w:lang w:bidi="ar-EG"/>
        </w:rPr>
        <w:t xml:space="preserve"> وزار</w:t>
      </w:r>
      <w:r w:rsidR="003B2566" w:rsidRPr="00E55FD5">
        <w:rPr>
          <w:rtl/>
          <w:lang w:bidi="ar-EG"/>
        </w:rPr>
        <w:t>ياً</w:t>
      </w:r>
      <w:r w:rsidR="00490057" w:rsidRPr="00E55FD5">
        <w:rPr>
          <w:rtl/>
          <w:lang w:bidi="ar-EG"/>
        </w:rPr>
        <w:t xml:space="preserve"> رقم 113 لعام 1986</w:t>
      </w:r>
      <w:r w:rsidR="003B2566" w:rsidRPr="00E55FD5">
        <w:rPr>
          <w:rtl/>
          <w:lang w:bidi="ar-EG"/>
        </w:rPr>
        <w:t>م</w:t>
      </w:r>
      <w:r w:rsidR="00490057" w:rsidRPr="00E55FD5">
        <w:rPr>
          <w:rtl/>
          <w:lang w:bidi="ar-EG"/>
        </w:rPr>
        <w:t xml:space="preserve"> ب</w:t>
      </w:r>
      <w:r w:rsidR="003B2566" w:rsidRPr="00E55FD5">
        <w:rPr>
          <w:rtl/>
          <w:lang w:bidi="ar-EG"/>
        </w:rPr>
        <w:t>ا</w:t>
      </w:r>
      <w:r w:rsidR="00490057" w:rsidRPr="00E55FD5">
        <w:rPr>
          <w:rtl/>
          <w:lang w:bidi="ar-EG"/>
        </w:rPr>
        <w:t xml:space="preserve">عتبار رشيد مدينة سياحية. </w:t>
      </w:r>
    </w:p>
    <w:p w:rsidR="00490057" w:rsidRPr="00E55FD5" w:rsidRDefault="00F74D89" w:rsidP="003B2566">
      <w:r w:rsidRPr="00E55FD5">
        <w:rPr>
          <w:rtl/>
          <w:lang w:bidi="ar-EG"/>
        </w:rPr>
        <w:t xml:space="preserve">ومن بين مصادر التمويل </w:t>
      </w:r>
      <w:r w:rsidR="00490057" w:rsidRPr="00E55FD5">
        <w:rPr>
          <w:rtl/>
          <w:lang w:bidi="ar-EG"/>
        </w:rPr>
        <w:t>توجيه 15% من دخل تذاكر دخول المبانى التاريخية  للمحليات بغرض نظافة المنطق</w:t>
      </w:r>
      <w:r w:rsidR="003B2566" w:rsidRPr="00E55FD5">
        <w:rPr>
          <w:rtl/>
          <w:lang w:bidi="ar-EG"/>
        </w:rPr>
        <w:t>ة</w:t>
      </w:r>
      <w:r w:rsidR="00490057" w:rsidRPr="00E55FD5">
        <w:rPr>
          <w:rtl/>
          <w:lang w:bidi="ar-EG"/>
        </w:rPr>
        <w:t xml:space="preserve"> و رصف الشوارع بها. </w:t>
      </w:r>
    </w:p>
    <w:p w:rsidR="00490057" w:rsidRPr="00E55FD5" w:rsidRDefault="00F74D89" w:rsidP="003B2566">
      <w:r w:rsidRPr="00E55FD5">
        <w:rPr>
          <w:rtl/>
          <w:lang w:bidi="ar-EG"/>
        </w:rPr>
        <w:lastRenderedPageBreak/>
        <w:t>و</w:t>
      </w:r>
      <w:r w:rsidR="00490057" w:rsidRPr="00E55FD5">
        <w:rPr>
          <w:rtl/>
          <w:lang w:bidi="ar-EG"/>
        </w:rPr>
        <w:t xml:space="preserve">بسبب المكانة التاريخية لمدينة رشيد يوجد </w:t>
      </w:r>
      <w:r w:rsidR="003B2566" w:rsidRPr="00E55FD5">
        <w:rPr>
          <w:rtl/>
          <w:lang w:bidi="ar-EG"/>
        </w:rPr>
        <w:t>ا</w:t>
      </w:r>
      <w:r w:rsidR="00490057" w:rsidRPr="00E55FD5">
        <w:rPr>
          <w:rtl/>
          <w:lang w:bidi="ar-EG"/>
        </w:rPr>
        <w:t>هتمام بالمناطق والمنشأت التاريخية من الجهات الأجنبية والجمعيات الأهلية لمساعدة مجلس المدينة بالإرتقاء بتلك الأثار وتفعيل سياسات المحافظة على الأصول الحضارية الثقافية وهوية مدينة رشيد التاريخية</w:t>
      </w:r>
      <w:r w:rsidR="003B2566" w:rsidRPr="00E55FD5">
        <w:rPr>
          <w:rtl/>
          <w:lang w:bidi="ar-EG"/>
        </w:rPr>
        <w:t>.</w:t>
      </w:r>
    </w:p>
    <w:p w:rsidR="00596F9D" w:rsidRPr="00E55FD5" w:rsidRDefault="00FB429C" w:rsidP="0035363D">
      <w:pPr>
        <w:pStyle w:val="Heading3"/>
        <w:numPr>
          <w:ilvl w:val="0"/>
          <w:numId w:val="0"/>
        </w:numPr>
        <w:ind w:hanging="180"/>
        <w:rPr>
          <w:rtl/>
          <w:lang w:bidi="ar-EG"/>
        </w:rPr>
      </w:pPr>
      <w:r>
        <w:rPr>
          <w:rFonts w:ascii="Simplified Arabic" w:hAnsi="Simplified Arabic" w:cs="Simplified Arabic" w:hint="cs"/>
          <w:b w:val="0"/>
          <w:bCs w:val="0"/>
          <w:sz w:val="22"/>
          <w:szCs w:val="22"/>
          <w:rtl/>
        </w:rPr>
        <w:t xml:space="preserve">  </w:t>
      </w:r>
      <w:r w:rsidR="00F74D89" w:rsidRPr="00FB429C">
        <w:rPr>
          <w:rFonts w:ascii="Simplified Arabic" w:hAnsi="Simplified Arabic" w:cs="Simplified Arabic"/>
          <w:b w:val="0"/>
          <w:bCs w:val="0"/>
          <w:sz w:val="22"/>
          <w:szCs w:val="22"/>
          <w:rtl/>
        </w:rPr>
        <w:t xml:space="preserve">وتتمثل مصادر </w:t>
      </w:r>
      <w:r w:rsidR="00596F9D" w:rsidRPr="00FB429C">
        <w:rPr>
          <w:rFonts w:ascii="Simplified Arabic" w:hAnsi="Simplified Arabic" w:cs="Simplified Arabic"/>
          <w:b w:val="0"/>
          <w:bCs w:val="0"/>
          <w:sz w:val="22"/>
          <w:szCs w:val="22"/>
          <w:rtl/>
        </w:rPr>
        <w:t>تعبئة الموارد</w:t>
      </w:r>
      <w:r w:rsidR="00F74D89" w:rsidRPr="00FB429C">
        <w:rPr>
          <w:rFonts w:ascii="Simplified Arabic" w:hAnsi="Simplified Arabic" w:cs="Simplified Arabic"/>
          <w:b w:val="0"/>
          <w:bCs w:val="0"/>
          <w:sz w:val="22"/>
          <w:szCs w:val="22"/>
          <w:rtl/>
        </w:rPr>
        <w:t xml:space="preserve"> في </w:t>
      </w:r>
      <w:r w:rsidR="009745A0" w:rsidRPr="00FB429C">
        <w:rPr>
          <w:rFonts w:ascii="Simplified Arabic" w:hAnsi="Simplified Arabic" w:cs="Simplified Arabic"/>
          <w:b w:val="0"/>
          <w:bCs w:val="0"/>
          <w:sz w:val="22"/>
          <w:szCs w:val="22"/>
          <w:rtl/>
          <w:lang w:bidi="ar-EG"/>
        </w:rPr>
        <w:t>رسوم مباني ( على المباني العقارية + رخص البناء)</w:t>
      </w:r>
      <w:r w:rsidR="00F74D89" w:rsidRPr="00FB429C">
        <w:rPr>
          <w:rFonts w:ascii="Simplified Arabic" w:hAnsi="Simplified Arabic" w:cs="Simplified Arabic"/>
          <w:b w:val="0"/>
          <w:bCs w:val="0"/>
          <w:sz w:val="22"/>
          <w:szCs w:val="22"/>
          <w:rtl/>
          <w:lang w:bidi="ar-EG"/>
        </w:rPr>
        <w:t xml:space="preserve">، </w:t>
      </w:r>
      <w:r w:rsidR="009745A0" w:rsidRPr="00FB429C">
        <w:rPr>
          <w:rFonts w:ascii="Simplified Arabic" w:hAnsi="Simplified Arabic" w:cs="Simplified Arabic"/>
          <w:b w:val="0"/>
          <w:bCs w:val="0"/>
          <w:sz w:val="22"/>
          <w:szCs w:val="22"/>
          <w:rtl/>
          <w:lang w:bidi="ar-EG"/>
        </w:rPr>
        <w:t>رسوم تخطيط عمراني (تقسيم أراضي)</w:t>
      </w:r>
      <w:r w:rsidR="00F74D89" w:rsidRPr="00FB429C">
        <w:rPr>
          <w:rFonts w:ascii="Simplified Arabic" w:hAnsi="Simplified Arabic" w:cs="Simplified Arabic"/>
          <w:b w:val="0"/>
          <w:bCs w:val="0"/>
          <w:sz w:val="22"/>
          <w:szCs w:val="22"/>
          <w:rtl/>
          <w:lang w:bidi="ar-EG"/>
        </w:rPr>
        <w:t>،</w:t>
      </w:r>
      <w:r w:rsidR="009745A0" w:rsidRPr="00FB429C">
        <w:rPr>
          <w:rFonts w:ascii="Simplified Arabic" w:hAnsi="Simplified Arabic" w:cs="Simplified Arabic"/>
          <w:b w:val="0"/>
          <w:bCs w:val="0"/>
          <w:sz w:val="22"/>
          <w:szCs w:val="22"/>
          <w:rtl/>
          <w:lang w:bidi="ar-EG"/>
        </w:rPr>
        <w:t>رسوم الملاهي (مقاهي – سينما – كافيتريات)</w:t>
      </w:r>
      <w:r w:rsidR="00F74D89" w:rsidRPr="00FB429C">
        <w:rPr>
          <w:rFonts w:ascii="Simplified Arabic" w:hAnsi="Simplified Arabic" w:cs="Simplified Arabic"/>
          <w:b w:val="0"/>
          <w:bCs w:val="0"/>
          <w:sz w:val="22"/>
          <w:szCs w:val="22"/>
          <w:rtl/>
          <w:lang w:bidi="ar-EG"/>
        </w:rPr>
        <w:t xml:space="preserve">، </w:t>
      </w:r>
      <w:r w:rsidR="009745A0" w:rsidRPr="00FB429C">
        <w:rPr>
          <w:rFonts w:ascii="Simplified Arabic" w:hAnsi="Simplified Arabic" w:cs="Simplified Arabic"/>
          <w:b w:val="0"/>
          <w:bCs w:val="0"/>
          <w:sz w:val="22"/>
          <w:szCs w:val="22"/>
          <w:rtl/>
          <w:lang w:bidi="ar-EG"/>
        </w:rPr>
        <w:t>رسوم أعمال صحية</w:t>
      </w:r>
      <w:r w:rsidR="00F74D89" w:rsidRPr="00FB429C">
        <w:rPr>
          <w:rFonts w:ascii="Simplified Arabic" w:hAnsi="Simplified Arabic" w:cs="Simplified Arabic"/>
          <w:b w:val="0"/>
          <w:bCs w:val="0"/>
          <w:sz w:val="22"/>
          <w:szCs w:val="22"/>
          <w:rtl/>
          <w:lang w:bidi="ar-EG"/>
        </w:rPr>
        <w:t xml:space="preserve">، </w:t>
      </w:r>
      <w:r w:rsidR="009745A0" w:rsidRPr="00FB429C">
        <w:rPr>
          <w:rFonts w:ascii="Simplified Arabic" w:hAnsi="Simplified Arabic" w:cs="Simplified Arabic"/>
          <w:b w:val="0"/>
          <w:bCs w:val="0"/>
          <w:sz w:val="22"/>
          <w:szCs w:val="22"/>
          <w:rtl/>
          <w:lang w:bidi="ar-EG"/>
        </w:rPr>
        <w:t>رسوم محلية تجارية وصناعية (ورش ومحلات تجارية)</w:t>
      </w:r>
      <w:r>
        <w:rPr>
          <w:rFonts w:ascii="Simplified Arabic" w:hAnsi="Simplified Arabic" w:cs="Simplified Arabic" w:hint="cs"/>
          <w:b w:val="0"/>
          <w:bCs w:val="0"/>
          <w:sz w:val="22"/>
          <w:szCs w:val="22"/>
          <w:rtl/>
          <w:lang w:bidi="ar-EG"/>
        </w:rPr>
        <w:t xml:space="preserve">، </w:t>
      </w:r>
      <w:r w:rsidR="009745A0" w:rsidRPr="00FB429C">
        <w:rPr>
          <w:rFonts w:ascii="Simplified Arabic" w:hAnsi="Simplified Arabic" w:cs="Simplified Arabic"/>
          <w:b w:val="0"/>
          <w:bCs w:val="0"/>
          <w:sz w:val="22"/>
          <w:szCs w:val="22"/>
          <w:rtl/>
          <w:lang w:bidi="ar-EG"/>
        </w:rPr>
        <w:t>إيرادات ريع أراضي أملاك الدولة</w:t>
      </w:r>
      <w:r w:rsidR="00F74D89" w:rsidRPr="00FB429C">
        <w:rPr>
          <w:rFonts w:ascii="Simplified Arabic" w:hAnsi="Simplified Arabic" w:cs="Simplified Arabic"/>
          <w:b w:val="0"/>
          <w:bCs w:val="0"/>
          <w:sz w:val="22"/>
          <w:szCs w:val="22"/>
          <w:rtl/>
          <w:lang w:bidi="ar-EG"/>
        </w:rPr>
        <w:t xml:space="preserve">، </w:t>
      </w:r>
      <w:r w:rsidR="00596F9D" w:rsidRPr="00FB429C">
        <w:rPr>
          <w:rFonts w:ascii="Simplified Arabic" w:hAnsi="Simplified Arabic" w:cs="Simplified Arabic"/>
          <w:b w:val="0"/>
          <w:bCs w:val="0"/>
          <w:sz w:val="22"/>
          <w:szCs w:val="22"/>
          <w:rtl/>
          <w:lang w:bidi="ar-EG"/>
        </w:rPr>
        <w:t>إيرادات المشروعات الخاصة بالوحدة المحلية مثل (النقل النهري – المخابز – صندوق الخدمات والتنمية المحلية – صندوق النظافة – صندوق تحسين المدينة – مشروع البوتاجاز – مشروع الرصف)</w:t>
      </w:r>
      <w:r w:rsidR="0050120B" w:rsidRPr="00FB429C">
        <w:rPr>
          <w:rFonts w:ascii="Simplified Arabic" w:hAnsi="Simplified Arabic" w:cs="Simplified Arabic"/>
          <w:b w:val="0"/>
          <w:bCs w:val="0"/>
          <w:sz w:val="22"/>
          <w:szCs w:val="22"/>
          <w:rtl/>
          <w:lang w:bidi="ar-EG"/>
        </w:rPr>
        <w:t>.</w:t>
      </w:r>
      <w:r w:rsidR="00695CB0" w:rsidRPr="00FB429C">
        <w:rPr>
          <w:rFonts w:ascii="Simplified Arabic" w:hAnsi="Simplified Arabic" w:cs="Simplified Arabic"/>
          <w:b w:val="0"/>
          <w:bCs w:val="0"/>
          <w:sz w:val="22"/>
          <w:szCs w:val="22"/>
          <w:rtl/>
          <w:lang w:bidi="ar-EG"/>
        </w:rPr>
        <w:t xml:space="preserve"> </w:t>
      </w:r>
      <w:r w:rsidR="009B2837" w:rsidRPr="00FB429C">
        <w:rPr>
          <w:rFonts w:ascii="Simplified Arabic" w:hAnsi="Simplified Arabic" w:cs="Simplified Arabic"/>
          <w:b w:val="0"/>
          <w:bCs w:val="0"/>
          <w:sz w:val="22"/>
          <w:szCs w:val="22"/>
          <w:rtl/>
          <w:lang w:bidi="ar-EG"/>
        </w:rPr>
        <w:t>(2</w:t>
      </w:r>
      <w:r w:rsidR="0035363D">
        <w:rPr>
          <w:rFonts w:ascii="Simplified Arabic" w:hAnsi="Simplified Arabic" w:cs="Simplified Arabic" w:hint="cs"/>
          <w:b w:val="0"/>
          <w:bCs w:val="0"/>
          <w:sz w:val="22"/>
          <w:szCs w:val="22"/>
          <w:rtl/>
          <w:lang w:bidi="ar-EG"/>
        </w:rPr>
        <w:t>6</w:t>
      </w:r>
      <w:r w:rsidR="009B2837" w:rsidRPr="00FB429C">
        <w:rPr>
          <w:rFonts w:ascii="Simplified Arabic" w:hAnsi="Simplified Arabic" w:cs="Simplified Arabic"/>
          <w:b w:val="0"/>
          <w:bCs w:val="0"/>
          <w:sz w:val="22"/>
          <w:szCs w:val="22"/>
          <w:rtl/>
          <w:lang w:bidi="ar-EG"/>
        </w:rPr>
        <w:t>)</w:t>
      </w:r>
      <w:r w:rsidR="002B265F" w:rsidRPr="00E55FD5">
        <w:rPr>
          <w:rtl/>
          <w:lang w:bidi="ar-EG"/>
        </w:rPr>
        <w:t xml:space="preserve"> </w:t>
      </w:r>
    </w:p>
    <w:p w:rsidR="008849C4" w:rsidRDefault="008849C4" w:rsidP="0076780E">
      <w:pPr>
        <w:rPr>
          <w:rtl/>
        </w:rPr>
      </w:pPr>
    </w:p>
    <w:p w:rsidR="00596F9D" w:rsidRPr="00E55FD5" w:rsidRDefault="00F74D89" w:rsidP="0076780E">
      <w:r w:rsidRPr="00E55FD5">
        <w:rPr>
          <w:rtl/>
        </w:rPr>
        <w:t xml:space="preserve">ومن ضمن مشروعات التراث العمراني برشيد </w:t>
      </w:r>
      <w:r w:rsidR="00976F03" w:rsidRPr="00E55FD5">
        <w:rPr>
          <w:rtl/>
        </w:rPr>
        <w:t>مشروع تطوير المنطقة المحيطة بقلعة قايتباى فى برج رشيد</w:t>
      </w:r>
      <w:r w:rsidR="00767DF2" w:rsidRPr="00E55FD5">
        <w:rPr>
          <w:rtl/>
        </w:rPr>
        <w:t xml:space="preserve"> حيث كانت </w:t>
      </w:r>
      <w:r w:rsidR="00596F9D" w:rsidRPr="00E55FD5">
        <w:rPr>
          <w:b/>
          <w:bCs/>
          <w:rtl/>
        </w:rPr>
        <w:t xml:space="preserve">المده </w:t>
      </w:r>
      <w:r w:rsidR="00596F9D" w:rsidRPr="00E55FD5">
        <w:rPr>
          <w:b/>
          <w:bCs/>
          <w:rtl/>
          <w:lang w:bidi="ar-EG"/>
        </w:rPr>
        <w:t xml:space="preserve"> الزمنية</w:t>
      </w:r>
      <w:r w:rsidR="00596F9D" w:rsidRPr="00E55FD5">
        <w:rPr>
          <w:rtl/>
          <w:lang w:bidi="ar-EG"/>
        </w:rPr>
        <w:t xml:space="preserve"> </w:t>
      </w:r>
      <w:r w:rsidR="00596F9D" w:rsidRPr="00E55FD5">
        <w:rPr>
          <w:rtl/>
        </w:rPr>
        <w:t xml:space="preserve"> </w:t>
      </w:r>
      <w:r w:rsidR="00596F9D" w:rsidRPr="00E55FD5">
        <w:rPr>
          <w:rtl/>
          <w:lang w:bidi="ar-EG"/>
        </w:rPr>
        <w:t>36</w:t>
      </w:r>
      <w:r w:rsidR="00596F9D" w:rsidRPr="00E55FD5">
        <w:rPr>
          <w:rtl/>
        </w:rPr>
        <w:t xml:space="preserve"> شهرا </w:t>
      </w:r>
      <w:r w:rsidR="0076780E">
        <w:rPr>
          <w:rFonts w:hint="cs"/>
          <w:rtl/>
        </w:rPr>
        <w:t xml:space="preserve">، </w:t>
      </w:r>
      <w:r w:rsidR="00596F9D" w:rsidRPr="00E55FD5">
        <w:rPr>
          <w:b/>
          <w:bCs/>
          <w:rtl/>
        </w:rPr>
        <w:t xml:space="preserve">المستفيدون </w:t>
      </w:r>
      <w:r w:rsidR="00596F9D" w:rsidRPr="00E55FD5">
        <w:rPr>
          <w:rtl/>
        </w:rPr>
        <w:t xml:space="preserve">: </w:t>
      </w:r>
      <w:r w:rsidR="00596F9D" w:rsidRPr="00E55FD5">
        <w:rPr>
          <w:rtl/>
          <w:lang w:bidi="ar-EG"/>
        </w:rPr>
        <w:t>مجتمع المدينة بالكامل</w:t>
      </w:r>
      <w:r w:rsidR="0076780E">
        <w:rPr>
          <w:rFonts w:hint="cs"/>
          <w:rtl/>
          <w:lang w:bidi="ar-EG"/>
        </w:rPr>
        <w:t xml:space="preserve">، </w:t>
      </w:r>
      <w:r w:rsidRPr="00E55FD5">
        <w:rPr>
          <w:rtl/>
          <w:lang w:bidi="ar-EG"/>
        </w:rPr>
        <w:t xml:space="preserve"> </w:t>
      </w:r>
      <w:r w:rsidR="00596F9D" w:rsidRPr="00E55FD5">
        <w:rPr>
          <w:b/>
          <w:bCs/>
          <w:rtl/>
        </w:rPr>
        <w:t>شركاء</w:t>
      </w:r>
      <w:r w:rsidR="00596F9D" w:rsidRPr="00E55FD5">
        <w:rPr>
          <w:b/>
          <w:bCs/>
          <w:rtl/>
          <w:lang w:bidi="ar-EG"/>
        </w:rPr>
        <w:t xml:space="preserve"> التنفيذ</w:t>
      </w:r>
      <w:r w:rsidR="00596F9D" w:rsidRPr="00E55FD5">
        <w:rPr>
          <w:rtl/>
        </w:rPr>
        <w:t xml:space="preserve"> </w:t>
      </w:r>
      <w:r w:rsidR="00596F9D" w:rsidRPr="00E55FD5">
        <w:rPr>
          <w:rtl/>
          <w:lang w:bidi="ar-EG"/>
        </w:rPr>
        <w:t>: الوحدة المحلية لمركز و مدينة رشيد- وزارة الأوقاف- المجلس الأعلى للآثار- الجمعيات الأهلية- المكاتب الإستشارية الهنسية</w:t>
      </w:r>
      <w:r w:rsidR="0076780E">
        <w:rPr>
          <w:rFonts w:hint="cs"/>
          <w:rtl/>
          <w:lang w:bidi="ar-EG"/>
        </w:rPr>
        <w:t xml:space="preserve">، </w:t>
      </w:r>
      <w:r w:rsidR="00596F9D" w:rsidRPr="00E55FD5">
        <w:rPr>
          <w:b/>
          <w:bCs/>
          <w:rtl/>
        </w:rPr>
        <w:t>التكلف</w:t>
      </w:r>
      <w:r w:rsidRPr="00E55FD5">
        <w:rPr>
          <w:b/>
          <w:bCs/>
          <w:rtl/>
        </w:rPr>
        <w:t>ة</w:t>
      </w:r>
      <w:r w:rsidR="00596F9D" w:rsidRPr="00E55FD5">
        <w:rPr>
          <w:b/>
          <w:bCs/>
          <w:rtl/>
        </w:rPr>
        <w:t xml:space="preserve"> التقديري</w:t>
      </w:r>
      <w:r w:rsidRPr="00E55FD5">
        <w:rPr>
          <w:b/>
          <w:bCs/>
          <w:rtl/>
        </w:rPr>
        <w:t>ة</w:t>
      </w:r>
      <w:r w:rsidR="00596F9D" w:rsidRPr="00E55FD5">
        <w:rPr>
          <w:rtl/>
        </w:rPr>
        <w:t xml:space="preserve"> :</w:t>
      </w:r>
      <w:r w:rsidR="00596F9D" w:rsidRPr="00E55FD5">
        <w:rPr>
          <w:rtl/>
          <w:lang w:bidi="ar-EG"/>
        </w:rPr>
        <w:t xml:space="preserve">  </w:t>
      </w:r>
      <w:r w:rsidR="00596F9D" w:rsidRPr="00E55FD5">
        <w:t>4</w:t>
      </w:r>
      <w:r w:rsidR="00596F9D" w:rsidRPr="00E55FD5">
        <w:rPr>
          <w:rtl/>
          <w:lang w:bidi="ar-EG"/>
        </w:rPr>
        <w:t xml:space="preserve"> </w:t>
      </w:r>
      <w:r w:rsidR="00596F9D" w:rsidRPr="00E55FD5">
        <w:t xml:space="preserve"> </w:t>
      </w:r>
      <w:r w:rsidR="00596F9D" w:rsidRPr="00E55FD5">
        <w:rPr>
          <w:rtl/>
          <w:lang w:bidi="ar-EG"/>
        </w:rPr>
        <w:t xml:space="preserve">مليون </w:t>
      </w:r>
      <w:r w:rsidR="00596F9D" w:rsidRPr="00E55FD5">
        <w:rPr>
          <w:rtl/>
        </w:rPr>
        <w:t>دولار امريكي</w:t>
      </w:r>
      <w:r w:rsidR="0076780E">
        <w:rPr>
          <w:rFonts w:hint="cs"/>
          <w:rtl/>
        </w:rPr>
        <w:t xml:space="preserve">، </w:t>
      </w:r>
      <w:r w:rsidR="00596F9D" w:rsidRPr="00E55FD5">
        <w:rPr>
          <w:rtl/>
        </w:rPr>
        <w:t xml:space="preserve"> </w:t>
      </w:r>
      <w:r w:rsidRPr="00E55FD5">
        <w:rPr>
          <w:b/>
          <w:bCs/>
          <w:rtl/>
        </w:rPr>
        <w:t>الأ</w:t>
      </w:r>
      <w:r w:rsidR="00596F9D" w:rsidRPr="00E55FD5">
        <w:rPr>
          <w:b/>
          <w:bCs/>
          <w:rtl/>
        </w:rPr>
        <w:t>هداف</w:t>
      </w:r>
      <w:r w:rsidR="00596F9D" w:rsidRPr="00E55FD5">
        <w:rPr>
          <w:rtl/>
        </w:rPr>
        <w:t>:</w:t>
      </w:r>
      <w:r w:rsidR="00596F9D" w:rsidRPr="00E55FD5">
        <w:rPr>
          <w:rtl/>
          <w:lang w:bidi="ar-EG"/>
        </w:rPr>
        <w:t>الهدف من المشروع هو تطوير المنطقة المحيطة بالقلعة لتهيأتها لإستقبال السياح إلى جانب توفير بعض الخدمات السياحية لهم.</w:t>
      </w:r>
      <w:r w:rsidR="00596F9D" w:rsidRPr="00E55FD5">
        <w:t xml:space="preserve"> </w:t>
      </w:r>
    </w:p>
    <w:p w:rsidR="00BB67C5" w:rsidRDefault="00777B6D" w:rsidP="00D20801">
      <w:pPr>
        <w:rPr>
          <w:rtl/>
        </w:rPr>
      </w:pPr>
      <w:r>
        <w:rPr>
          <w:b/>
          <w:bCs/>
          <w:rtl/>
        </w:rPr>
        <w:t>ال</w:t>
      </w:r>
      <w:r>
        <w:rPr>
          <w:rFonts w:hint="cs"/>
          <w:b/>
          <w:bCs/>
          <w:rtl/>
        </w:rPr>
        <w:t>أ</w:t>
      </w:r>
      <w:r w:rsidR="00596F9D" w:rsidRPr="00E55FD5">
        <w:rPr>
          <w:b/>
          <w:bCs/>
          <w:rtl/>
        </w:rPr>
        <w:t>نشط</w:t>
      </w:r>
      <w:r w:rsidR="00596F9D" w:rsidRPr="00E55FD5">
        <w:rPr>
          <w:b/>
          <w:bCs/>
          <w:rtl/>
          <w:lang w:bidi="ar-EG"/>
        </w:rPr>
        <w:t>ة</w:t>
      </w:r>
      <w:r>
        <w:rPr>
          <w:rFonts w:hint="cs"/>
          <w:b/>
          <w:bCs/>
          <w:rtl/>
          <w:lang w:bidi="ar-EG"/>
        </w:rPr>
        <w:t xml:space="preserve"> المستهدفة</w:t>
      </w:r>
      <w:r w:rsidR="00596F9D" w:rsidRPr="00E55FD5">
        <w:rPr>
          <w:rtl/>
        </w:rPr>
        <w:t xml:space="preserve"> : 1) </w:t>
      </w:r>
      <w:r w:rsidR="00596F9D" w:rsidRPr="00E55FD5">
        <w:rPr>
          <w:rtl/>
          <w:lang w:bidi="ar-EG"/>
        </w:rPr>
        <w:t>تخطيط المنطقة المحيطة بالآثر لتستوعب مناطق إنتظار الأتوبيسات و العربات (2) إقامة بعض المطاعم و الكافيتريات المحيطة بالقلعة (3) معالجة واجهات المبانى المحيطة بالآثر. (4) عمل بازارات و محلات لبيع الهديا و التذكارات و معارض للسجاد اليدوى و الاعمال الحرفية.</w:t>
      </w:r>
      <w:r w:rsidR="00596F9D" w:rsidRPr="00E55FD5">
        <w:t xml:space="preserve"> </w:t>
      </w:r>
    </w:p>
    <w:p w:rsidR="00596F9D" w:rsidRPr="00E55FD5" w:rsidRDefault="00BB67C5" w:rsidP="00D20801">
      <w:pPr>
        <w:rPr>
          <w:lang w:bidi="ar-EG"/>
        </w:rPr>
      </w:pPr>
      <w:r w:rsidRPr="00BB67C5">
        <w:rPr>
          <w:b/>
          <w:bCs/>
          <w:rtl/>
        </w:rPr>
        <w:t>النتائج المرجوة</w:t>
      </w:r>
      <w:r w:rsidRPr="00BB67C5">
        <w:rPr>
          <w:rtl/>
        </w:rPr>
        <w:t xml:space="preserve"> : تطوير منطقة القلعة و تهيأتها لاستقبال السائحين و جذبهم للمنطقة.</w:t>
      </w:r>
    </w:p>
    <w:p w:rsidR="00B73984" w:rsidRPr="00E55FD5" w:rsidRDefault="00F74D89" w:rsidP="0035363D">
      <w:pPr>
        <w:rPr>
          <w:b/>
          <w:bCs/>
          <w:rtl/>
          <w:lang w:bidi="ar-EG"/>
        </w:rPr>
      </w:pPr>
      <w:r w:rsidRPr="00E55FD5">
        <w:rPr>
          <w:b/>
          <w:bCs/>
          <w:rtl/>
          <w:lang w:bidi="ar-EG"/>
        </w:rPr>
        <w:t>3-</w:t>
      </w:r>
      <w:r w:rsidR="0035363D">
        <w:rPr>
          <w:rFonts w:hint="cs"/>
          <w:b/>
          <w:bCs/>
          <w:rtl/>
          <w:lang w:bidi="ar-EG"/>
        </w:rPr>
        <w:t>2</w:t>
      </w:r>
      <w:r w:rsidRPr="00E55FD5">
        <w:rPr>
          <w:b/>
          <w:bCs/>
          <w:rtl/>
          <w:lang w:bidi="ar-EG"/>
        </w:rPr>
        <w:t xml:space="preserve"> </w:t>
      </w:r>
      <w:r w:rsidR="00976F03" w:rsidRPr="00E55FD5">
        <w:rPr>
          <w:b/>
          <w:bCs/>
          <w:rtl/>
          <w:lang w:bidi="ar-EG"/>
        </w:rPr>
        <w:t>الحفاظ وتطوير بلدة الغاط الوراثية</w:t>
      </w:r>
    </w:p>
    <w:p w:rsidR="00B73984" w:rsidRPr="00E55FD5" w:rsidRDefault="00B73984" w:rsidP="00E40A39">
      <w:pPr>
        <w:rPr>
          <w:rtl/>
          <w:lang w:bidi="ar-EG"/>
        </w:rPr>
      </w:pPr>
      <w:r w:rsidRPr="00E55FD5">
        <w:rPr>
          <w:rtl/>
          <w:lang w:bidi="ar-EG"/>
        </w:rPr>
        <w:t>تقع بلدة</w:t>
      </w:r>
      <w:r w:rsidR="00F74D89" w:rsidRPr="00E55FD5">
        <w:rPr>
          <w:rtl/>
          <w:lang w:bidi="ar-EG"/>
        </w:rPr>
        <w:t xml:space="preserve"> الغاط </w:t>
      </w:r>
      <w:r w:rsidRPr="00E55FD5">
        <w:rPr>
          <w:rtl/>
          <w:lang w:bidi="ar-EG"/>
        </w:rPr>
        <w:t>في محافظة الغاط الواقعة في الشمال الغربي من منطقة الرياض، وتبعد عن منطقة الرياض مسافة 230 كم على طريق القصيم السريع</w:t>
      </w:r>
      <w:r w:rsidR="00E40A39">
        <w:rPr>
          <w:rFonts w:hint="cs"/>
          <w:rtl/>
          <w:lang w:bidi="ar-EG"/>
        </w:rPr>
        <w:t>، و</w:t>
      </w:r>
      <w:r w:rsidRPr="00E55FD5">
        <w:rPr>
          <w:rtl/>
          <w:lang w:bidi="ar-EG"/>
        </w:rPr>
        <w:t>تميزت بلدة الغاط التراثية بموقعها وتاريخها وتراثها، واهتمام سكانها باعادة تأهيلها وتطويرها ، ولذلك اختيرت نموذجا للدراسة إضافة الى كونها تمثل نمط تخطيط القرى والبلدات التراثية المبنية بمادة الطين في وسط المملكة</w:t>
      </w:r>
      <w:r w:rsidR="003B2566" w:rsidRPr="00E55FD5">
        <w:rPr>
          <w:rtl/>
          <w:lang w:bidi="ar-EG"/>
        </w:rPr>
        <w:t xml:space="preserve"> العربية السعودية</w:t>
      </w:r>
      <w:r w:rsidRPr="00E55FD5">
        <w:rPr>
          <w:rtl/>
          <w:lang w:bidi="ar-EG"/>
        </w:rPr>
        <w:t>، ولا تزال معالمها العمرانية قائمة، وتعد بلدة الغاط نموذجا جيدا للمقارنة لكونها من أوائل البلدات والقرى التراثية التي تبنت ال</w:t>
      </w:r>
      <w:r w:rsidR="00E40A39">
        <w:rPr>
          <w:rFonts w:hint="cs"/>
          <w:rtl/>
          <w:lang w:bidi="ar-EG"/>
        </w:rPr>
        <w:t>مملكة</w:t>
      </w:r>
      <w:r w:rsidRPr="00E55FD5">
        <w:rPr>
          <w:rtl/>
          <w:lang w:bidi="ar-EG"/>
        </w:rPr>
        <w:t xml:space="preserve"> تمثلها الهي</w:t>
      </w:r>
      <w:r w:rsidR="008650DD">
        <w:rPr>
          <w:rFonts w:hint="cs"/>
          <w:rtl/>
          <w:lang w:bidi="ar-EG"/>
        </w:rPr>
        <w:t>ئ</w:t>
      </w:r>
      <w:r w:rsidRPr="00E55FD5">
        <w:rPr>
          <w:rtl/>
          <w:lang w:bidi="ar-EG"/>
        </w:rPr>
        <w:t xml:space="preserve">ة العامة للسياحة والآثار، </w:t>
      </w:r>
      <w:r w:rsidR="003B2566" w:rsidRPr="00E55FD5">
        <w:rPr>
          <w:rtl/>
          <w:lang w:bidi="ar-EG"/>
        </w:rPr>
        <w:t>و</w:t>
      </w:r>
      <w:r w:rsidRPr="00E55FD5">
        <w:rPr>
          <w:rtl/>
          <w:lang w:bidi="ar-EG"/>
        </w:rPr>
        <w:t>إعادة تأهيلها وتطويرها بمشاركة عدد من الهيئات الحكومية والمجتمع المحلي .</w:t>
      </w:r>
    </w:p>
    <w:p w:rsidR="00B73984" w:rsidRDefault="00B73984" w:rsidP="008650DD">
      <w:pPr>
        <w:rPr>
          <w:rtl/>
          <w:lang w:bidi="ar-EG"/>
        </w:rPr>
      </w:pPr>
      <w:r w:rsidRPr="00E55FD5">
        <w:rPr>
          <w:b/>
          <w:bCs/>
          <w:rtl/>
          <w:lang w:bidi="ar-EG"/>
        </w:rPr>
        <w:t>آلية تنفيذ المشروع :</w:t>
      </w:r>
      <w:r w:rsidR="00E55FD5">
        <w:rPr>
          <w:rFonts w:hint="cs"/>
          <w:b/>
          <w:bCs/>
          <w:rtl/>
          <w:lang w:bidi="ar-EG"/>
        </w:rPr>
        <w:t xml:space="preserve"> </w:t>
      </w:r>
      <w:r w:rsidRPr="00E55FD5">
        <w:rPr>
          <w:rtl/>
          <w:lang w:bidi="ar-EG"/>
        </w:rPr>
        <w:t xml:space="preserve">تعمل الهيئة العامة للسياحة والآثار </w:t>
      </w:r>
      <w:r w:rsidR="00F74D89" w:rsidRPr="00E55FD5">
        <w:rPr>
          <w:rtl/>
          <w:lang w:bidi="ar-EG"/>
        </w:rPr>
        <w:t>بالسعودية لإ</w:t>
      </w:r>
      <w:r w:rsidRPr="00E55FD5">
        <w:rPr>
          <w:rtl/>
          <w:lang w:bidi="ar-EG"/>
        </w:rPr>
        <w:t>دارة تنفيذ المشروع من خلال الشراكة مع الهيئات الحكومية والقطاع الخاص والمجتمع المحلي.</w:t>
      </w:r>
    </w:p>
    <w:p w:rsidR="008849C4" w:rsidRDefault="008849C4" w:rsidP="008650DD">
      <w:pPr>
        <w:rPr>
          <w:rtl/>
          <w:lang w:bidi="ar-EG"/>
        </w:rPr>
      </w:pPr>
    </w:p>
    <w:p w:rsidR="008849C4" w:rsidRPr="00E55FD5" w:rsidRDefault="008849C4" w:rsidP="008650DD">
      <w:pPr>
        <w:rPr>
          <w:rtl/>
          <w:lang w:bidi="ar-EG"/>
        </w:rPr>
      </w:pPr>
    </w:p>
    <w:p w:rsidR="00B73984" w:rsidRPr="00E55FD5" w:rsidRDefault="00B73984" w:rsidP="00E55FD5">
      <w:pPr>
        <w:rPr>
          <w:rtl/>
          <w:lang w:bidi="ar-EG"/>
        </w:rPr>
      </w:pPr>
      <w:r w:rsidRPr="00E55FD5">
        <w:rPr>
          <w:b/>
          <w:bCs/>
          <w:rtl/>
          <w:lang w:bidi="ar-EG"/>
        </w:rPr>
        <w:lastRenderedPageBreak/>
        <w:t xml:space="preserve">مصادر التمويل : </w:t>
      </w:r>
      <w:r w:rsidRPr="00E55FD5">
        <w:rPr>
          <w:rtl/>
          <w:lang w:bidi="ar-EG"/>
        </w:rPr>
        <w:t xml:space="preserve">يعتمد تمويل مشروع تطوير البلدة على الآتي : </w:t>
      </w:r>
    </w:p>
    <w:p w:rsidR="00B73984" w:rsidRPr="00E55FD5" w:rsidRDefault="00B73984" w:rsidP="00777B6D">
      <w:pPr>
        <w:pStyle w:val="ListParagraph"/>
        <w:numPr>
          <w:ilvl w:val="0"/>
          <w:numId w:val="5"/>
        </w:numPr>
        <w:rPr>
          <w:lang w:bidi="ar-EG"/>
        </w:rPr>
      </w:pPr>
      <w:r w:rsidRPr="00E55FD5">
        <w:rPr>
          <w:rtl/>
          <w:lang w:bidi="ar-EG"/>
        </w:rPr>
        <w:t>الموازنة التي توفرها الدولة لمشاريع تطوير البلدة وتحسينها من خلال مشر</w:t>
      </w:r>
      <w:r w:rsidR="00777B6D">
        <w:rPr>
          <w:rFonts w:hint="cs"/>
          <w:rtl/>
          <w:lang w:bidi="ar-EG"/>
        </w:rPr>
        <w:t>و</w:t>
      </w:r>
      <w:r w:rsidRPr="00E55FD5">
        <w:rPr>
          <w:rtl/>
          <w:lang w:bidi="ar-EG"/>
        </w:rPr>
        <w:t>ع</w:t>
      </w:r>
      <w:r w:rsidR="00777B6D">
        <w:rPr>
          <w:rFonts w:hint="cs"/>
          <w:rtl/>
          <w:lang w:bidi="ar-EG"/>
        </w:rPr>
        <w:t>ات</w:t>
      </w:r>
      <w:r w:rsidRPr="00E55FD5">
        <w:rPr>
          <w:rtl/>
          <w:lang w:bidi="ar-EG"/>
        </w:rPr>
        <w:t xml:space="preserve"> الهيئة العامة للسياحة والآثار الخاصة بترميم المباني التراثية مثل : تهيئة مواقع لمهرجانات البلدة ، وتسويق القرية ، ومشاريع الخدمات البلدية لتحسين ساحات البلدة وطرقها وممراتها وانارتها ، وموازنة مشاريع تنفيذ البنية التحتية للبلدة التي تشارك في تنفيذها الهيئات ذات العلاقة مثل وزراة النقل وشركة الكهرباء وشركة المياه الوطنية .</w:t>
      </w:r>
    </w:p>
    <w:p w:rsidR="00B73984" w:rsidRPr="00E55FD5" w:rsidRDefault="00B73984" w:rsidP="00311FBD">
      <w:pPr>
        <w:pStyle w:val="ListParagraph"/>
        <w:numPr>
          <w:ilvl w:val="0"/>
          <w:numId w:val="5"/>
        </w:numPr>
        <w:rPr>
          <w:lang w:bidi="ar-EG"/>
        </w:rPr>
      </w:pPr>
      <w:r w:rsidRPr="00E55FD5">
        <w:rPr>
          <w:rtl/>
          <w:lang w:bidi="ar-EG"/>
        </w:rPr>
        <w:t>تبرع المجتمع المحلي لتطوير البلدة</w:t>
      </w:r>
      <w:r w:rsidR="003B2566" w:rsidRPr="00E55FD5">
        <w:rPr>
          <w:rtl/>
          <w:lang w:bidi="ar-EG"/>
        </w:rPr>
        <w:t xml:space="preserve"> </w:t>
      </w:r>
      <w:r w:rsidR="00311FBD" w:rsidRPr="00E55FD5">
        <w:rPr>
          <w:rtl/>
          <w:lang w:bidi="ar-EG"/>
        </w:rPr>
        <w:t xml:space="preserve">فقد </w:t>
      </w:r>
      <w:r w:rsidR="003B2566" w:rsidRPr="00E55FD5">
        <w:rPr>
          <w:rtl/>
          <w:lang w:bidi="ar-EG"/>
        </w:rPr>
        <w:t>بلغ التبرع نحو ثمانية ملايين</w:t>
      </w:r>
      <w:r w:rsidR="00311FBD" w:rsidRPr="00E55FD5">
        <w:rPr>
          <w:rtl/>
          <w:lang w:bidi="ar-EG"/>
        </w:rPr>
        <w:t xml:space="preserve"> ريال</w:t>
      </w:r>
      <w:r w:rsidR="003B2566" w:rsidRPr="00E55FD5">
        <w:rPr>
          <w:rtl/>
          <w:lang w:bidi="ar-EG"/>
        </w:rPr>
        <w:t xml:space="preserve"> </w:t>
      </w:r>
      <w:r w:rsidR="00311FBD" w:rsidRPr="00E55FD5">
        <w:rPr>
          <w:rtl/>
          <w:lang w:bidi="ar-EG"/>
        </w:rPr>
        <w:t>بالإ</w:t>
      </w:r>
      <w:r w:rsidRPr="00E55FD5">
        <w:rPr>
          <w:rtl/>
          <w:lang w:bidi="ar-EG"/>
        </w:rPr>
        <w:t>ضافة الى تبرع البعض بجزء من مواد البناء .</w:t>
      </w:r>
    </w:p>
    <w:p w:rsidR="00B73984" w:rsidRPr="00E55FD5" w:rsidRDefault="00B73984" w:rsidP="00311FBD">
      <w:pPr>
        <w:pStyle w:val="ListParagraph"/>
        <w:numPr>
          <w:ilvl w:val="0"/>
          <w:numId w:val="5"/>
        </w:numPr>
        <w:rPr>
          <w:lang w:bidi="ar-EG"/>
        </w:rPr>
      </w:pPr>
      <w:r w:rsidRPr="00E55FD5">
        <w:rPr>
          <w:rtl/>
          <w:lang w:bidi="ar-EG"/>
        </w:rPr>
        <w:t>قروض من بنك التسليف والادخار لأي مشروع استثماري في مباني البلدة.</w:t>
      </w:r>
    </w:p>
    <w:p w:rsidR="00B73984" w:rsidRPr="00E55FD5" w:rsidRDefault="00B73984" w:rsidP="0035363D">
      <w:pPr>
        <w:pStyle w:val="ListParagraph"/>
        <w:numPr>
          <w:ilvl w:val="0"/>
          <w:numId w:val="5"/>
        </w:numPr>
        <w:rPr>
          <w:lang w:bidi="ar-EG"/>
        </w:rPr>
      </w:pPr>
      <w:r w:rsidRPr="00E55FD5">
        <w:rPr>
          <w:rtl/>
          <w:lang w:bidi="ar-EG"/>
        </w:rPr>
        <w:t xml:space="preserve">ينتظر دخول المستثمرين في مشروع تطوير البلدة خصوصا بعد إعداد مخططات النزل التراثية في البلدة وطرحه للاستثمار </w:t>
      </w:r>
      <w:r w:rsidR="009B2837" w:rsidRPr="005974AE">
        <w:rPr>
          <w:rFonts w:hint="cs"/>
          <w:sz w:val="20"/>
          <w:szCs w:val="20"/>
          <w:rtl/>
          <w:lang w:bidi="ar-EG"/>
        </w:rPr>
        <w:t>(2</w:t>
      </w:r>
      <w:r w:rsidR="0035363D">
        <w:rPr>
          <w:rFonts w:hint="cs"/>
          <w:sz w:val="20"/>
          <w:szCs w:val="20"/>
          <w:rtl/>
          <w:lang w:bidi="ar-EG"/>
        </w:rPr>
        <w:t>7</w:t>
      </w:r>
      <w:r w:rsidR="009B2837" w:rsidRPr="005974AE">
        <w:rPr>
          <w:rFonts w:hint="cs"/>
          <w:sz w:val="20"/>
          <w:szCs w:val="20"/>
          <w:rtl/>
          <w:lang w:bidi="ar-EG"/>
        </w:rPr>
        <w:t>)</w:t>
      </w:r>
      <w:r w:rsidRPr="00E55FD5">
        <w:rPr>
          <w:rtl/>
          <w:lang w:bidi="ar-EG"/>
        </w:rPr>
        <w:t xml:space="preserve">. </w:t>
      </w:r>
    </w:p>
    <w:p w:rsidR="00B73984" w:rsidRDefault="00B73984" w:rsidP="0073441C">
      <w:pPr>
        <w:rPr>
          <w:rtl/>
          <w:lang w:bidi="ar-EG"/>
        </w:rPr>
      </w:pPr>
      <w:r w:rsidRPr="00E55FD5">
        <w:rPr>
          <w:b/>
          <w:bCs/>
          <w:rtl/>
          <w:lang w:bidi="ar-EG"/>
        </w:rPr>
        <w:t>مشاركة المجتمع المحلي</w:t>
      </w:r>
      <w:r w:rsidR="00E55FD5">
        <w:rPr>
          <w:rFonts w:hint="cs"/>
          <w:b/>
          <w:bCs/>
          <w:rtl/>
          <w:lang w:bidi="ar-EG"/>
        </w:rPr>
        <w:t xml:space="preserve">: </w:t>
      </w:r>
      <w:r w:rsidRPr="00E55FD5">
        <w:rPr>
          <w:b/>
          <w:bCs/>
          <w:rtl/>
          <w:lang w:bidi="ar-EG"/>
        </w:rPr>
        <w:t xml:space="preserve"> </w:t>
      </w:r>
      <w:r w:rsidRPr="00E55FD5">
        <w:rPr>
          <w:rtl/>
          <w:lang w:bidi="ar-EG"/>
        </w:rPr>
        <w:t xml:space="preserve">تعد مشاركة المجتمع المحلي في تطوير بلدة الغاط جيدة، </w:t>
      </w:r>
      <w:r w:rsidR="0073441C">
        <w:rPr>
          <w:rFonts w:hint="cs"/>
          <w:rtl/>
          <w:lang w:bidi="ar-EG"/>
        </w:rPr>
        <w:t>خاصة</w:t>
      </w:r>
      <w:r w:rsidRPr="00E55FD5">
        <w:rPr>
          <w:rtl/>
          <w:lang w:bidi="ar-EG"/>
        </w:rPr>
        <w:t xml:space="preserve"> في تمويل المشروع، وحماسة </w:t>
      </w:r>
      <w:r w:rsidR="00E40A39">
        <w:rPr>
          <w:rFonts w:hint="cs"/>
          <w:rtl/>
          <w:lang w:bidi="ar-EG"/>
        </w:rPr>
        <w:t>بعض ا</w:t>
      </w:r>
      <w:r w:rsidRPr="00E55FD5">
        <w:rPr>
          <w:rtl/>
          <w:lang w:bidi="ar-EG"/>
        </w:rPr>
        <w:t>لأهالي للمشاركة في التطوير من خلال اللجنة المحلية</w:t>
      </w:r>
      <w:r w:rsidR="0073441C">
        <w:rPr>
          <w:rFonts w:hint="cs"/>
          <w:rtl/>
          <w:lang w:bidi="ar-EG"/>
        </w:rPr>
        <w:t>،</w:t>
      </w:r>
      <w:r w:rsidRPr="00E55FD5">
        <w:rPr>
          <w:rtl/>
          <w:lang w:bidi="ar-EG"/>
        </w:rPr>
        <w:t xml:space="preserve"> والمشاركة في تاسيس جمعية تعاونية </w:t>
      </w:r>
      <w:r w:rsidR="0073441C">
        <w:rPr>
          <w:rtl/>
          <w:lang w:bidi="ar-EG"/>
        </w:rPr>
        <w:t>لتطوير البلدة واستعداد البعض ال</w:t>
      </w:r>
      <w:r w:rsidR="0073441C">
        <w:rPr>
          <w:rFonts w:hint="cs"/>
          <w:rtl/>
          <w:lang w:bidi="ar-EG"/>
        </w:rPr>
        <w:t>آ</w:t>
      </w:r>
      <w:r w:rsidRPr="00E55FD5">
        <w:rPr>
          <w:rtl/>
          <w:lang w:bidi="ar-EG"/>
        </w:rPr>
        <w:t xml:space="preserve">خر لترميم المباني التراثية التي تملكها أسرهم، والمشاركة في مراجعة الادارات الحكومية ذات العلاقة بتنفيذ خدمات المرافق والبنية التحتية . </w:t>
      </w:r>
    </w:p>
    <w:p w:rsidR="00B73984" w:rsidRPr="00E55FD5" w:rsidRDefault="008650DD" w:rsidP="0035363D">
      <w:pPr>
        <w:rPr>
          <w:b/>
          <w:bCs/>
          <w:rtl/>
          <w:lang w:bidi="ar-EG"/>
        </w:rPr>
      </w:pPr>
      <w:r>
        <w:rPr>
          <w:rFonts w:hint="cs"/>
          <w:rtl/>
          <w:lang w:bidi="ar-EG"/>
        </w:rPr>
        <w:t xml:space="preserve"> </w:t>
      </w:r>
      <w:r w:rsidR="00922ABD" w:rsidRPr="00E55FD5">
        <w:rPr>
          <w:b/>
          <w:bCs/>
          <w:rtl/>
          <w:lang w:bidi="ar-EG"/>
        </w:rPr>
        <w:t>3-</w:t>
      </w:r>
      <w:r w:rsidR="0035363D">
        <w:rPr>
          <w:rFonts w:hint="cs"/>
          <w:b/>
          <w:bCs/>
          <w:rtl/>
          <w:lang w:bidi="ar-EG"/>
        </w:rPr>
        <w:t>3</w:t>
      </w:r>
      <w:r w:rsidR="00922ABD" w:rsidRPr="00E55FD5">
        <w:rPr>
          <w:b/>
          <w:bCs/>
          <w:rtl/>
          <w:lang w:bidi="ar-EG"/>
        </w:rPr>
        <w:t xml:space="preserve"> م</w:t>
      </w:r>
      <w:r w:rsidR="00B73984" w:rsidRPr="00E55FD5">
        <w:rPr>
          <w:b/>
          <w:bCs/>
          <w:rtl/>
          <w:lang w:bidi="ar-EG"/>
        </w:rPr>
        <w:t xml:space="preserve">شروعات ترميم المباني التراثية واعادة استخدامها وتوظيفها ( دراسة مقارنة ) </w:t>
      </w:r>
    </w:p>
    <w:p w:rsidR="00B73984" w:rsidRDefault="00B73984" w:rsidP="0035363D">
      <w:pPr>
        <w:rPr>
          <w:sz w:val="20"/>
          <w:szCs w:val="20"/>
          <w:rtl/>
          <w:lang w:bidi="ar-EG"/>
        </w:rPr>
      </w:pPr>
      <w:r w:rsidRPr="00E55FD5">
        <w:rPr>
          <w:rtl/>
          <w:lang w:bidi="ar-EG"/>
        </w:rPr>
        <w:t>تم اختيار ثلاثة نماذج لمشروعات ترميم واعادة توظيف المباني التراثية وذات القيمة التاريخية, والمشروعات المختارة هي مشروع ترميم واعادة استخدام بيت عبدالله الزايد " مدينة المحرق – ممكلة البحرين"، ومشروع ترميم و</w:t>
      </w:r>
      <w:r w:rsidR="00E55FD5">
        <w:rPr>
          <w:rFonts w:hint="cs"/>
          <w:rtl/>
          <w:lang w:bidi="ar-EG"/>
        </w:rPr>
        <w:t>إ</w:t>
      </w:r>
      <w:r w:rsidRPr="00E55FD5">
        <w:rPr>
          <w:rtl/>
          <w:lang w:bidi="ar-EG"/>
        </w:rPr>
        <w:t>عادة توظيف القصر الأميري ( المتحف الوطني ، الدوحة ، قطر ) ، ومشروع تطوير واعادة توظيف قصر الأميرة سميحة كامل بالزمالك،القاهرة ( مكتبة القاهرة الكبرى )</w:t>
      </w:r>
      <w:r w:rsidR="0050120B">
        <w:rPr>
          <w:rFonts w:hint="cs"/>
          <w:rtl/>
          <w:lang w:bidi="ar-EG"/>
        </w:rPr>
        <w:t>.</w:t>
      </w:r>
      <w:r w:rsidRPr="00E55FD5">
        <w:rPr>
          <w:rtl/>
          <w:lang w:bidi="ar-EG"/>
        </w:rPr>
        <w:t xml:space="preserve"> </w:t>
      </w:r>
      <w:r w:rsidR="009B2837" w:rsidRPr="005974AE">
        <w:rPr>
          <w:rFonts w:hint="cs"/>
          <w:sz w:val="20"/>
          <w:szCs w:val="20"/>
          <w:rtl/>
          <w:lang w:bidi="ar-EG"/>
        </w:rPr>
        <w:t>(2</w:t>
      </w:r>
      <w:r w:rsidR="0035363D">
        <w:rPr>
          <w:rFonts w:hint="cs"/>
          <w:sz w:val="20"/>
          <w:szCs w:val="20"/>
          <w:rtl/>
          <w:lang w:bidi="ar-EG"/>
        </w:rPr>
        <w:t>8</w:t>
      </w:r>
      <w:r w:rsidR="009B2837" w:rsidRPr="005974AE">
        <w:rPr>
          <w:rFonts w:hint="cs"/>
          <w:sz w:val="20"/>
          <w:szCs w:val="20"/>
          <w:rtl/>
          <w:lang w:bidi="ar-EG"/>
        </w:rPr>
        <w:t>)</w:t>
      </w:r>
    </w:p>
    <w:p w:rsidR="00B73984" w:rsidRPr="00E55FD5" w:rsidRDefault="00BF7DA2" w:rsidP="0035363D">
      <w:pPr>
        <w:rPr>
          <w:b/>
          <w:bCs/>
          <w:lang w:bidi="ar-EG"/>
        </w:rPr>
      </w:pPr>
      <w:r w:rsidRPr="00E55FD5">
        <w:rPr>
          <w:b/>
          <w:bCs/>
          <w:rtl/>
          <w:lang w:bidi="ar-EG"/>
        </w:rPr>
        <w:t>3-</w:t>
      </w:r>
      <w:r w:rsidR="0035363D">
        <w:rPr>
          <w:rFonts w:hint="cs"/>
          <w:b/>
          <w:bCs/>
          <w:rtl/>
          <w:lang w:bidi="ar-EG"/>
        </w:rPr>
        <w:t>3</w:t>
      </w:r>
      <w:r w:rsidRPr="00E55FD5">
        <w:rPr>
          <w:b/>
          <w:bCs/>
          <w:rtl/>
          <w:lang w:bidi="ar-EG"/>
        </w:rPr>
        <w:t xml:space="preserve">-1 </w:t>
      </w:r>
      <w:r w:rsidR="00B73984" w:rsidRPr="00E55FD5">
        <w:rPr>
          <w:b/>
          <w:bCs/>
          <w:rtl/>
          <w:lang w:bidi="ar-EG"/>
        </w:rPr>
        <w:t>مشروع ترميم بيت عبدالله الزايد واعادة استخدامه ( مدينة المحرق ، مملكة البحرين ) :</w:t>
      </w:r>
    </w:p>
    <w:p w:rsidR="00B73984" w:rsidRPr="00E55FD5" w:rsidRDefault="00B73984" w:rsidP="00311FBD">
      <w:pPr>
        <w:rPr>
          <w:rtl/>
          <w:lang w:bidi="ar-EG"/>
        </w:rPr>
      </w:pPr>
      <w:r w:rsidRPr="00E55FD5">
        <w:rPr>
          <w:rtl/>
          <w:lang w:bidi="ar-EG"/>
        </w:rPr>
        <w:t>يقع بيت الزايد بمدينة المحرق، تم بناء البيت عام 1834م ، وأضيف اليه المجلس عام 1925 م ، ويتوسط البيت مجموعة من البيوت التراثية المرممة ابتداءا من بيت الشيخ عيسى الى مركز الشيخ ابراهيم بن محمد آل خليفة للثقافة وعينات ناجحة لترميم المباني التراثية . وبالاضافة للقيمة المعمارية للبيت وأهمية موقع ضمن نسيج تراثي في مدينة المحرق فان للبيت قيمة ثقافية مرتبطة بساكنه ( عبدالله بن علي بن جبر الزايد ) الذي يعد أحد مثقفي البحرين وكان له أثر في إثراء البحرين من الناحية الثقافية.</w:t>
      </w:r>
      <w:r w:rsidR="00695CB0" w:rsidRPr="00E55FD5">
        <w:rPr>
          <w:rtl/>
          <w:lang w:bidi="ar-EG"/>
        </w:rPr>
        <w:t xml:space="preserve"> </w:t>
      </w:r>
    </w:p>
    <w:p w:rsidR="00B73984" w:rsidRPr="00E55FD5" w:rsidRDefault="00BF7DA2" w:rsidP="0035363D">
      <w:pPr>
        <w:rPr>
          <w:b/>
          <w:bCs/>
          <w:lang w:bidi="ar-EG"/>
        </w:rPr>
      </w:pPr>
      <w:r w:rsidRPr="00E55FD5">
        <w:rPr>
          <w:b/>
          <w:bCs/>
          <w:rtl/>
          <w:lang w:bidi="ar-EG"/>
        </w:rPr>
        <w:t>3-</w:t>
      </w:r>
      <w:r w:rsidR="0035363D">
        <w:rPr>
          <w:rFonts w:hint="cs"/>
          <w:b/>
          <w:bCs/>
          <w:rtl/>
          <w:lang w:bidi="ar-EG"/>
        </w:rPr>
        <w:t>3</w:t>
      </w:r>
      <w:r w:rsidRPr="00E55FD5">
        <w:rPr>
          <w:b/>
          <w:bCs/>
          <w:rtl/>
          <w:lang w:bidi="ar-EG"/>
        </w:rPr>
        <w:t xml:space="preserve">-2 </w:t>
      </w:r>
      <w:r w:rsidR="00B73984" w:rsidRPr="00E55FD5">
        <w:rPr>
          <w:b/>
          <w:bCs/>
          <w:rtl/>
          <w:lang w:bidi="ar-EG"/>
        </w:rPr>
        <w:t>مشروع ترميم القصر الأميري واعادة توظيفه ( المتحف الوطني ، الدوحة ، قطر ) :</w:t>
      </w:r>
    </w:p>
    <w:p w:rsidR="00B73984" w:rsidRDefault="00BF7DA2" w:rsidP="00E55FD5">
      <w:pPr>
        <w:rPr>
          <w:rtl/>
          <w:lang w:bidi="ar-EG"/>
        </w:rPr>
      </w:pPr>
      <w:r w:rsidRPr="00E55FD5">
        <w:rPr>
          <w:rtl/>
          <w:lang w:bidi="ar-EG"/>
        </w:rPr>
        <w:t>إ</w:t>
      </w:r>
      <w:r w:rsidR="00B73984" w:rsidRPr="00E55FD5">
        <w:rPr>
          <w:rtl/>
          <w:lang w:bidi="ar-EG"/>
        </w:rPr>
        <w:t>ن أكثر الملامح  الثقافية تأثيرا للدوحة هو متحف قطر الوطني الذي تأسس عام 1975</w:t>
      </w:r>
      <w:r w:rsidR="00311FBD" w:rsidRPr="00E55FD5">
        <w:rPr>
          <w:rtl/>
          <w:lang w:bidi="ar-EG"/>
        </w:rPr>
        <w:t>م</w:t>
      </w:r>
      <w:r w:rsidR="00B73984" w:rsidRPr="00E55FD5">
        <w:rPr>
          <w:rtl/>
          <w:lang w:bidi="ar-EG"/>
        </w:rPr>
        <w:t xml:space="preserve"> من أجل عرض عناصر التاريخ القطري وطرق الحياة التقليدية للشعب القطري . وقد أقيم المتحف في القصر الأميري السابق ومقر الحكم لعائلة آل ثاني الحاكمة الذي تم ترميم مابقى </w:t>
      </w:r>
      <w:r w:rsidR="00B73984" w:rsidRPr="00E55FD5">
        <w:rPr>
          <w:rtl/>
          <w:lang w:bidi="ar-EG"/>
        </w:rPr>
        <w:lastRenderedPageBreak/>
        <w:t>منه واعادة بنائه ليكون نواة  للمتحف. ويعد المبنى الذي يقع في الطرف الجنوبي لكورنيش الدوحة في حد ذا</w:t>
      </w:r>
      <w:r w:rsidR="00E55FD5">
        <w:rPr>
          <w:rtl/>
          <w:lang w:bidi="ar-EG"/>
        </w:rPr>
        <w:t xml:space="preserve">ته تحفة في فن العمارة القطرية </w:t>
      </w:r>
      <w:r w:rsidR="00B73984" w:rsidRPr="00E55FD5">
        <w:rPr>
          <w:rtl/>
          <w:lang w:bidi="ar-EG"/>
        </w:rPr>
        <w:t>وقد فاز المشروع بجائزة الأغاخان في مجال الترميم ( الدورة الأولى 1978 – 1980 )</w:t>
      </w:r>
      <w:r w:rsidRPr="00E55FD5">
        <w:rPr>
          <w:rtl/>
          <w:lang w:bidi="ar-EG"/>
        </w:rPr>
        <w:t xml:space="preserve"> .</w:t>
      </w:r>
      <w:r w:rsidR="00B73984" w:rsidRPr="00E55FD5">
        <w:rPr>
          <w:rtl/>
          <w:lang w:bidi="ar-EG"/>
        </w:rPr>
        <w:t xml:space="preserve"> </w:t>
      </w:r>
    </w:p>
    <w:p w:rsidR="00B73984" w:rsidRPr="00E55FD5" w:rsidRDefault="00BF7DA2" w:rsidP="0035363D">
      <w:pPr>
        <w:rPr>
          <w:b/>
          <w:bCs/>
          <w:lang w:bidi="ar-EG"/>
        </w:rPr>
      </w:pPr>
      <w:r w:rsidRPr="00E55FD5">
        <w:rPr>
          <w:b/>
          <w:bCs/>
          <w:rtl/>
          <w:lang w:bidi="ar-EG"/>
        </w:rPr>
        <w:t>3-</w:t>
      </w:r>
      <w:r w:rsidR="0035363D">
        <w:rPr>
          <w:rFonts w:hint="cs"/>
          <w:b/>
          <w:bCs/>
          <w:rtl/>
          <w:lang w:bidi="ar-EG"/>
        </w:rPr>
        <w:t>3</w:t>
      </w:r>
      <w:r w:rsidRPr="00E55FD5">
        <w:rPr>
          <w:b/>
          <w:bCs/>
          <w:rtl/>
          <w:lang w:bidi="ar-EG"/>
        </w:rPr>
        <w:t xml:space="preserve">-3 </w:t>
      </w:r>
      <w:r w:rsidR="00B73984" w:rsidRPr="00E55FD5">
        <w:rPr>
          <w:b/>
          <w:bCs/>
          <w:rtl/>
          <w:lang w:bidi="ar-EG"/>
        </w:rPr>
        <w:t>مشروع تطوير قصر الأميرة سميحة كامل بالزمالك و</w:t>
      </w:r>
      <w:r w:rsidR="004A6FCD" w:rsidRPr="00E55FD5">
        <w:rPr>
          <w:b/>
          <w:bCs/>
          <w:rtl/>
          <w:lang w:bidi="ar-EG"/>
        </w:rPr>
        <w:t>إ</w:t>
      </w:r>
      <w:r w:rsidR="00B73984" w:rsidRPr="00E55FD5">
        <w:rPr>
          <w:b/>
          <w:bCs/>
          <w:rtl/>
          <w:lang w:bidi="ar-EG"/>
        </w:rPr>
        <w:t>عادة توظيفه :</w:t>
      </w:r>
    </w:p>
    <w:p w:rsidR="00B73984" w:rsidRPr="00E55FD5" w:rsidRDefault="00B73984" w:rsidP="0073441C">
      <w:pPr>
        <w:rPr>
          <w:rtl/>
          <w:lang w:bidi="ar-EG"/>
        </w:rPr>
      </w:pPr>
      <w:r w:rsidRPr="00E55FD5">
        <w:rPr>
          <w:rtl/>
          <w:lang w:bidi="ar-EG"/>
        </w:rPr>
        <w:t>يعتبر مشروع مكتبة القاهرة الكبرى محاولة للحفاظ على قصر الأميرة سميحة كامل ( ابنة السلطان حسين كامل ) من خلال تحديث المبنى و</w:t>
      </w:r>
      <w:r w:rsidR="004A6FCD" w:rsidRPr="00E55FD5">
        <w:rPr>
          <w:rtl/>
          <w:lang w:bidi="ar-EG"/>
        </w:rPr>
        <w:t>إ</w:t>
      </w:r>
      <w:r w:rsidRPr="00E55FD5">
        <w:rPr>
          <w:rtl/>
          <w:lang w:bidi="ar-EG"/>
        </w:rPr>
        <w:t xml:space="preserve">عادة توظيفه, ويرجع تاريخ </w:t>
      </w:r>
      <w:r w:rsidR="004A6FCD" w:rsidRPr="00E55FD5">
        <w:rPr>
          <w:rtl/>
          <w:lang w:bidi="ar-EG"/>
        </w:rPr>
        <w:t>إ</w:t>
      </w:r>
      <w:r w:rsidRPr="00E55FD5">
        <w:rPr>
          <w:rtl/>
          <w:lang w:bidi="ar-EG"/>
        </w:rPr>
        <w:t>نشاء القصر لعام 1900م ، والقصر مصمم على الطراز الروماني وقد كانت الفكرة الرئيسة للمشروع هي المحافظة على طابع القصر بفخامته وقوته البصرية</w:t>
      </w:r>
      <w:r w:rsidR="004A6FCD" w:rsidRPr="00E55FD5">
        <w:rPr>
          <w:rtl/>
          <w:lang w:bidi="ar-EG"/>
        </w:rPr>
        <w:t>،</w:t>
      </w:r>
      <w:r w:rsidRPr="00E55FD5">
        <w:rPr>
          <w:rtl/>
          <w:lang w:bidi="ar-EG"/>
        </w:rPr>
        <w:t xml:space="preserve"> ولذا فقد تطلب الأمر البحث عن </w:t>
      </w:r>
      <w:r w:rsidR="004A6FCD" w:rsidRPr="00E55FD5">
        <w:rPr>
          <w:rtl/>
          <w:lang w:bidi="ar-EG"/>
        </w:rPr>
        <w:t>ص</w:t>
      </w:r>
      <w:r w:rsidRPr="00E55FD5">
        <w:rPr>
          <w:rtl/>
          <w:lang w:bidi="ar-EG"/>
        </w:rPr>
        <w:t xml:space="preserve">يغة للالتحام بين تراث الماضي ومتطلبات الحاضر ودراسة كيفية </w:t>
      </w:r>
      <w:r w:rsidR="004A6FCD" w:rsidRPr="00E55FD5">
        <w:rPr>
          <w:rtl/>
          <w:lang w:bidi="ar-EG"/>
        </w:rPr>
        <w:t>إ</w:t>
      </w:r>
      <w:r w:rsidRPr="00E55FD5">
        <w:rPr>
          <w:rtl/>
          <w:lang w:bidi="ar-EG"/>
        </w:rPr>
        <w:t xml:space="preserve">ضافة العناصر والمرافق والتقنيات الحديثة بما يتفق مع تفاصيل المبنى ولا يؤدي </w:t>
      </w:r>
      <w:r w:rsidR="004A6FCD" w:rsidRPr="00E55FD5">
        <w:rPr>
          <w:rtl/>
          <w:lang w:bidi="ar-EG"/>
        </w:rPr>
        <w:t>إ</w:t>
      </w:r>
      <w:r w:rsidRPr="00E55FD5">
        <w:rPr>
          <w:rtl/>
          <w:lang w:bidi="ar-EG"/>
        </w:rPr>
        <w:t>لى تشويهه</w:t>
      </w:r>
      <w:r w:rsidR="0073441C">
        <w:rPr>
          <w:rFonts w:hint="cs"/>
          <w:rtl/>
          <w:lang w:bidi="ar-EG"/>
        </w:rPr>
        <w:t xml:space="preserve">، </w:t>
      </w:r>
      <w:r w:rsidRPr="00E55FD5">
        <w:rPr>
          <w:rtl/>
          <w:lang w:bidi="ar-EG"/>
        </w:rPr>
        <w:t>ويحتوي الموقع على مبنى القصر ( المبنى الوحيد بالموقع ذو القيمة التاريخية والفن</w:t>
      </w:r>
      <w:r w:rsidR="004A6FCD" w:rsidRPr="00E55FD5">
        <w:rPr>
          <w:rtl/>
          <w:lang w:bidi="ar-EG"/>
        </w:rPr>
        <w:t>ية ) ومبنى السياحة والسينما بالإ</w:t>
      </w:r>
      <w:r w:rsidRPr="00E55FD5">
        <w:rPr>
          <w:rtl/>
          <w:lang w:bidi="ar-EG"/>
        </w:rPr>
        <w:t xml:space="preserve">ضافة </w:t>
      </w:r>
      <w:r w:rsidR="004A6FCD" w:rsidRPr="00E55FD5">
        <w:rPr>
          <w:rtl/>
          <w:lang w:bidi="ar-EG"/>
        </w:rPr>
        <w:t>إ</w:t>
      </w:r>
      <w:r w:rsidRPr="00E55FD5">
        <w:rPr>
          <w:rtl/>
          <w:lang w:bidi="ar-EG"/>
        </w:rPr>
        <w:t xml:space="preserve">لى غرف الخدم </w:t>
      </w:r>
      <w:r w:rsidR="004A6FCD" w:rsidRPr="00E55FD5">
        <w:rPr>
          <w:rtl/>
          <w:lang w:bidi="ar-EG"/>
        </w:rPr>
        <w:t>وملحقات أخرى</w:t>
      </w:r>
      <w:r w:rsidRPr="00E55FD5">
        <w:rPr>
          <w:rtl/>
          <w:lang w:bidi="ar-EG"/>
        </w:rPr>
        <w:t xml:space="preserve"> </w:t>
      </w:r>
    </w:p>
    <w:p w:rsidR="00B73984" w:rsidRPr="00E55FD5" w:rsidRDefault="00B73984" w:rsidP="00A04786">
      <w:pPr>
        <w:pStyle w:val="ListParagraph"/>
        <w:numPr>
          <w:ilvl w:val="0"/>
          <w:numId w:val="15"/>
        </w:numPr>
        <w:rPr>
          <w:b/>
          <w:bCs/>
          <w:lang w:bidi="ar-EG"/>
        </w:rPr>
      </w:pPr>
      <w:r w:rsidRPr="00E55FD5">
        <w:rPr>
          <w:b/>
          <w:bCs/>
          <w:rtl/>
          <w:lang w:bidi="ar-EG"/>
        </w:rPr>
        <w:t xml:space="preserve">مصادر التمويل : </w:t>
      </w:r>
    </w:p>
    <w:p w:rsidR="00B73984" w:rsidRPr="00E55FD5" w:rsidRDefault="00B73984" w:rsidP="00BF7DA2">
      <w:pPr>
        <w:pStyle w:val="ListParagraph"/>
        <w:numPr>
          <w:ilvl w:val="0"/>
          <w:numId w:val="18"/>
        </w:numPr>
        <w:rPr>
          <w:lang w:bidi="ar-EG"/>
        </w:rPr>
      </w:pPr>
      <w:r w:rsidRPr="00E55FD5">
        <w:rPr>
          <w:rtl/>
          <w:lang w:bidi="ar-EG"/>
        </w:rPr>
        <w:t>تتحد</w:t>
      </w:r>
      <w:r w:rsidR="00BF7DA2" w:rsidRPr="00E55FD5">
        <w:rPr>
          <w:rtl/>
          <w:lang w:bidi="ar-EG"/>
        </w:rPr>
        <w:t>د</w:t>
      </w:r>
      <w:r w:rsidRPr="00E55FD5">
        <w:rPr>
          <w:rtl/>
          <w:lang w:bidi="ar-EG"/>
        </w:rPr>
        <w:t xml:space="preserve"> مصادر التمويل الرئيسة في كل من الحكومة</w:t>
      </w:r>
      <w:r w:rsidR="00BF7DA2" w:rsidRPr="00E55FD5">
        <w:rPr>
          <w:rtl/>
          <w:lang w:bidi="ar-EG"/>
        </w:rPr>
        <w:t xml:space="preserve"> </w:t>
      </w:r>
      <w:r w:rsidRPr="00E55FD5">
        <w:rPr>
          <w:rtl/>
          <w:lang w:bidi="ar-EG"/>
        </w:rPr>
        <w:t>والهيئات الدولية والمحلية والمستثمرين والأفراد ، ويتم تمويل برامج ومشروعات الحفاظ من خلال التعاون المشترك أو التمويل المباشر .</w:t>
      </w:r>
    </w:p>
    <w:p w:rsidR="00B73984" w:rsidRPr="00E55FD5" w:rsidRDefault="00B73984" w:rsidP="0073441C">
      <w:pPr>
        <w:pStyle w:val="ListParagraph"/>
        <w:numPr>
          <w:ilvl w:val="0"/>
          <w:numId w:val="18"/>
        </w:numPr>
        <w:rPr>
          <w:lang w:bidi="ar-EG"/>
        </w:rPr>
      </w:pPr>
      <w:r w:rsidRPr="00E55FD5">
        <w:rPr>
          <w:rtl/>
          <w:lang w:bidi="ar-EG"/>
        </w:rPr>
        <w:t>اشتملت برامج ومشروعات الحفاظ و</w:t>
      </w:r>
      <w:r w:rsidR="00BF7DA2" w:rsidRPr="00E55FD5">
        <w:rPr>
          <w:rtl/>
          <w:lang w:bidi="ar-EG"/>
        </w:rPr>
        <w:t>إ</w:t>
      </w:r>
      <w:r w:rsidRPr="00E55FD5">
        <w:rPr>
          <w:rtl/>
          <w:lang w:bidi="ar-EG"/>
        </w:rPr>
        <w:t xml:space="preserve">عادة التوظيف والاستخدام على أعمال المبنى سواء </w:t>
      </w:r>
      <w:r w:rsidR="00BF7DA2" w:rsidRPr="00E55FD5">
        <w:rPr>
          <w:rtl/>
          <w:lang w:bidi="ar-EG"/>
        </w:rPr>
        <w:t>أ</w:t>
      </w:r>
      <w:r w:rsidRPr="00E55FD5">
        <w:rPr>
          <w:rtl/>
          <w:lang w:bidi="ar-EG"/>
        </w:rPr>
        <w:t>عمال مسح ميداني أو أعمال توثيق .</w:t>
      </w:r>
    </w:p>
    <w:p w:rsidR="00B73984" w:rsidRPr="00E55FD5" w:rsidRDefault="00B73984" w:rsidP="0073441C">
      <w:pPr>
        <w:pStyle w:val="ListParagraph"/>
        <w:numPr>
          <w:ilvl w:val="0"/>
          <w:numId w:val="18"/>
        </w:numPr>
        <w:rPr>
          <w:lang w:bidi="ar-EG"/>
        </w:rPr>
      </w:pPr>
      <w:r w:rsidRPr="00E55FD5">
        <w:rPr>
          <w:rtl/>
          <w:lang w:bidi="ar-EG"/>
        </w:rPr>
        <w:t>تحددت وسائل الحفاظ و</w:t>
      </w:r>
      <w:r w:rsidR="00BF7DA2" w:rsidRPr="00E55FD5">
        <w:rPr>
          <w:rtl/>
          <w:lang w:bidi="ar-EG"/>
        </w:rPr>
        <w:t>إ</w:t>
      </w:r>
      <w:r w:rsidRPr="00E55FD5">
        <w:rPr>
          <w:rtl/>
          <w:lang w:bidi="ar-EG"/>
        </w:rPr>
        <w:t xml:space="preserve">عادة التوظيف في </w:t>
      </w:r>
      <w:r w:rsidR="0073441C">
        <w:rPr>
          <w:rFonts w:hint="cs"/>
          <w:rtl/>
          <w:lang w:bidi="ar-EG"/>
        </w:rPr>
        <w:t>أ</w:t>
      </w:r>
      <w:r w:rsidRPr="00E55FD5">
        <w:rPr>
          <w:rtl/>
          <w:lang w:bidi="ar-EG"/>
        </w:rPr>
        <w:t>عمال الترميم والمحافظة والصيانة و</w:t>
      </w:r>
      <w:r w:rsidR="00311FBD" w:rsidRPr="00E55FD5">
        <w:rPr>
          <w:rtl/>
          <w:lang w:bidi="ar-EG"/>
        </w:rPr>
        <w:t>إ</w:t>
      </w:r>
      <w:r w:rsidRPr="00E55FD5">
        <w:rPr>
          <w:rtl/>
          <w:lang w:bidi="ar-EG"/>
        </w:rPr>
        <w:t>عادة التصميم والتوظيف</w:t>
      </w:r>
      <w:r w:rsidR="0073441C">
        <w:rPr>
          <w:rFonts w:hint="cs"/>
          <w:rtl/>
          <w:lang w:bidi="ar-EG"/>
        </w:rPr>
        <w:t xml:space="preserve"> والإحلال</w:t>
      </w:r>
      <w:r w:rsidRPr="00E55FD5">
        <w:rPr>
          <w:rtl/>
          <w:lang w:bidi="ar-EG"/>
        </w:rPr>
        <w:t xml:space="preserve"> .</w:t>
      </w:r>
    </w:p>
    <w:p w:rsidR="00B73984" w:rsidRPr="00E55FD5" w:rsidRDefault="00B73984" w:rsidP="004A6FCD">
      <w:pPr>
        <w:pStyle w:val="ListParagraph"/>
        <w:numPr>
          <w:ilvl w:val="0"/>
          <w:numId w:val="18"/>
        </w:numPr>
        <w:rPr>
          <w:lang w:bidi="ar-EG"/>
        </w:rPr>
      </w:pPr>
      <w:r w:rsidRPr="00E55FD5">
        <w:rPr>
          <w:rtl/>
          <w:lang w:bidi="ar-EG"/>
        </w:rPr>
        <w:t>وزعت مس</w:t>
      </w:r>
      <w:r w:rsidR="004A6FCD" w:rsidRPr="00E55FD5">
        <w:rPr>
          <w:rtl/>
          <w:lang w:bidi="ar-EG"/>
        </w:rPr>
        <w:t>ئ</w:t>
      </w:r>
      <w:r w:rsidRPr="00E55FD5">
        <w:rPr>
          <w:rtl/>
          <w:lang w:bidi="ar-EG"/>
        </w:rPr>
        <w:t>ولية التنفيذ على كل من الحكومة والهيئات الدولية والمحلية والأفراد والمستثمرين .</w:t>
      </w:r>
    </w:p>
    <w:p w:rsidR="00B73984" w:rsidRPr="00E55FD5" w:rsidRDefault="00B73984" w:rsidP="00A04786">
      <w:pPr>
        <w:pStyle w:val="ListParagraph"/>
        <w:numPr>
          <w:ilvl w:val="0"/>
          <w:numId w:val="18"/>
        </w:numPr>
        <w:rPr>
          <w:lang w:bidi="ar-EG"/>
        </w:rPr>
      </w:pPr>
      <w:r w:rsidRPr="00E55FD5">
        <w:rPr>
          <w:rtl/>
          <w:lang w:bidi="ar-EG"/>
        </w:rPr>
        <w:t>تتحدد الوظيفة الجديدة في المشروعات مابين مركز تراثي لبيت عبدالله الزايد بالمحرق (ثقافية – سياحية ) ، ومتحف وطني للقصر الأميري بقطر (ثقافية- سياحية) ، ومكتبة عامة لقصر الأميرة سميحة كامل بالزمالك (ثقافية – تعليمية) .</w:t>
      </w:r>
    </w:p>
    <w:p w:rsidR="00B73984" w:rsidRDefault="00B73984" w:rsidP="004A6FCD">
      <w:pPr>
        <w:pStyle w:val="ListParagraph"/>
        <w:numPr>
          <w:ilvl w:val="0"/>
          <w:numId w:val="18"/>
        </w:numPr>
        <w:rPr>
          <w:lang w:bidi="ar-EG"/>
        </w:rPr>
      </w:pPr>
      <w:r w:rsidRPr="00E55FD5">
        <w:rPr>
          <w:rtl/>
          <w:lang w:bidi="ar-EG"/>
        </w:rPr>
        <w:t xml:space="preserve">حقق اختيار الوظيفة الجديدة لمشروعات </w:t>
      </w:r>
      <w:r w:rsidR="004A6FCD" w:rsidRPr="00E55FD5">
        <w:rPr>
          <w:rtl/>
          <w:lang w:bidi="ar-EG"/>
        </w:rPr>
        <w:t>إ</w:t>
      </w:r>
      <w:r w:rsidRPr="00E55FD5">
        <w:rPr>
          <w:rtl/>
          <w:lang w:bidi="ar-EG"/>
        </w:rPr>
        <w:t>عادة استخدام المباني التي شملتها الدراسة دورا</w:t>
      </w:r>
      <w:r w:rsidR="004A6FCD" w:rsidRPr="00E55FD5">
        <w:rPr>
          <w:rtl/>
          <w:lang w:bidi="ar-EG"/>
        </w:rPr>
        <w:t>ً</w:t>
      </w:r>
      <w:r w:rsidRPr="00E55FD5">
        <w:rPr>
          <w:rtl/>
          <w:lang w:bidi="ar-EG"/>
        </w:rPr>
        <w:t xml:space="preserve"> ايجابيا</w:t>
      </w:r>
      <w:r w:rsidR="004A6FCD" w:rsidRPr="00E55FD5">
        <w:rPr>
          <w:rtl/>
          <w:lang w:bidi="ar-EG"/>
        </w:rPr>
        <w:t>ً</w:t>
      </w:r>
      <w:r w:rsidRPr="00E55FD5">
        <w:rPr>
          <w:rtl/>
          <w:lang w:bidi="ar-EG"/>
        </w:rPr>
        <w:t xml:space="preserve"> في ال</w:t>
      </w:r>
      <w:r w:rsidR="004A6FCD" w:rsidRPr="00E55FD5">
        <w:rPr>
          <w:rtl/>
          <w:lang w:bidi="ar-EG"/>
        </w:rPr>
        <w:t>حفاظ على هذه المباني من خلال الإ</w:t>
      </w:r>
      <w:r w:rsidRPr="00E55FD5">
        <w:rPr>
          <w:rtl/>
          <w:lang w:bidi="ar-EG"/>
        </w:rPr>
        <w:t xml:space="preserve">دارة (قطاع خاص أو حكومي ) والصيانة الدورية لما تمثله هذه الوظيفة من استمرارية للحياة داخل تلك المباني ، ولما تتطلبه الوظيفة الجديدة من </w:t>
      </w:r>
      <w:r w:rsidR="004A6FCD" w:rsidRPr="00E55FD5">
        <w:rPr>
          <w:rtl/>
          <w:lang w:bidi="ar-EG"/>
        </w:rPr>
        <w:t>إ</w:t>
      </w:r>
      <w:r w:rsidRPr="00E55FD5">
        <w:rPr>
          <w:rtl/>
          <w:lang w:bidi="ar-EG"/>
        </w:rPr>
        <w:t xml:space="preserve">دارة جيدة وصيانة دورية للمبنى. </w:t>
      </w:r>
    </w:p>
    <w:p w:rsidR="008E18B2" w:rsidRDefault="008849C4" w:rsidP="008849C4">
      <w:pPr>
        <w:rPr>
          <w:rtl/>
          <w:lang w:bidi="ar-EG"/>
        </w:rPr>
      </w:pPr>
      <w:r>
        <w:rPr>
          <w:rFonts w:hint="cs"/>
          <w:rtl/>
          <w:lang w:bidi="ar-EG"/>
        </w:rPr>
        <w:t>والجدول التالي يقارن بين</w:t>
      </w:r>
      <w:r w:rsidRPr="008849C4">
        <w:rPr>
          <w:rtl/>
          <w:lang w:bidi="ar-EG"/>
        </w:rPr>
        <w:t xml:space="preserve"> المباني التراثية</w:t>
      </w:r>
      <w:r>
        <w:rPr>
          <w:rFonts w:hint="cs"/>
          <w:rtl/>
          <w:lang w:bidi="ar-EG"/>
        </w:rPr>
        <w:t xml:space="preserve"> السابقة الذكر</w:t>
      </w:r>
      <w:r w:rsidRPr="008849C4">
        <w:rPr>
          <w:rtl/>
          <w:lang w:bidi="ar-EG"/>
        </w:rPr>
        <w:t xml:space="preserve"> و</w:t>
      </w:r>
      <w:r>
        <w:rPr>
          <w:rFonts w:hint="cs"/>
          <w:rtl/>
          <w:lang w:bidi="ar-EG"/>
        </w:rPr>
        <w:t>إ</w:t>
      </w:r>
      <w:r w:rsidRPr="008849C4">
        <w:rPr>
          <w:rtl/>
          <w:lang w:bidi="ar-EG"/>
        </w:rPr>
        <w:t>عادة توظيفها</w:t>
      </w:r>
      <w:r>
        <w:rPr>
          <w:rFonts w:hint="cs"/>
          <w:rtl/>
          <w:lang w:bidi="ar-EG"/>
        </w:rPr>
        <w:t xml:space="preserve"> كالتالي:</w:t>
      </w:r>
    </w:p>
    <w:p w:rsidR="008E18B2" w:rsidRDefault="008E18B2" w:rsidP="008E18B2">
      <w:pPr>
        <w:rPr>
          <w:rtl/>
          <w:lang w:bidi="ar-EG"/>
        </w:rPr>
      </w:pPr>
    </w:p>
    <w:p w:rsidR="008E18B2" w:rsidRDefault="008E18B2" w:rsidP="008E18B2">
      <w:pPr>
        <w:rPr>
          <w:rtl/>
          <w:lang w:bidi="ar-EG"/>
        </w:rPr>
      </w:pPr>
    </w:p>
    <w:p w:rsidR="008E18B2" w:rsidRDefault="008E18B2" w:rsidP="008E18B2">
      <w:pPr>
        <w:rPr>
          <w:rtl/>
          <w:lang w:bidi="ar-EG"/>
        </w:rPr>
      </w:pPr>
    </w:p>
    <w:p w:rsidR="008E18B2" w:rsidRDefault="008E18B2" w:rsidP="008E18B2">
      <w:pPr>
        <w:rPr>
          <w:rtl/>
          <w:lang w:bidi="ar-EG"/>
        </w:rPr>
      </w:pPr>
    </w:p>
    <w:p w:rsidR="008E18B2" w:rsidRDefault="008E18B2" w:rsidP="008E18B2">
      <w:pPr>
        <w:rPr>
          <w:rtl/>
          <w:lang w:bidi="ar-EG"/>
        </w:rPr>
      </w:pPr>
    </w:p>
    <w:p w:rsidR="00BB67C5" w:rsidRPr="00BB67C5" w:rsidRDefault="00BB67C5" w:rsidP="008E18B2">
      <w:pPr>
        <w:pStyle w:val="ListParagraph"/>
        <w:rPr>
          <w:b/>
          <w:bCs/>
          <w:rtl/>
          <w:lang w:bidi="ar-EG"/>
        </w:rPr>
      </w:pPr>
      <w:r w:rsidRPr="00BB67C5">
        <w:rPr>
          <w:b/>
          <w:bCs/>
          <w:rtl/>
          <w:lang w:bidi="ar-EG"/>
        </w:rPr>
        <w:lastRenderedPageBreak/>
        <w:t xml:space="preserve">جدول </w:t>
      </w:r>
      <w:r w:rsidR="008E18B2">
        <w:rPr>
          <w:rFonts w:hint="cs"/>
          <w:b/>
          <w:bCs/>
          <w:rtl/>
          <w:lang w:bidi="ar-EG"/>
        </w:rPr>
        <w:t xml:space="preserve">رقم </w:t>
      </w:r>
      <w:r w:rsidRPr="00BB67C5">
        <w:rPr>
          <w:b/>
          <w:bCs/>
          <w:rtl/>
          <w:lang w:bidi="ar-EG"/>
        </w:rPr>
        <w:t>(</w:t>
      </w:r>
      <w:r w:rsidR="008E18B2">
        <w:rPr>
          <w:rFonts w:hint="cs"/>
          <w:b/>
          <w:bCs/>
          <w:rtl/>
          <w:lang w:bidi="ar-EG"/>
        </w:rPr>
        <w:t>2</w:t>
      </w:r>
      <w:r w:rsidRPr="00BB67C5">
        <w:rPr>
          <w:b/>
          <w:bCs/>
          <w:rtl/>
          <w:lang w:bidi="ar-EG"/>
        </w:rPr>
        <w:t xml:space="preserve">) تحليل نماذج ترميم المباني التراثية واعادة توظيفها </w:t>
      </w:r>
    </w:p>
    <w:tbl>
      <w:tblPr>
        <w:tblStyle w:val="TableGrid"/>
        <w:bidiVisual/>
        <w:tblW w:w="0" w:type="auto"/>
        <w:tblInd w:w="720"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tblPr>
      <w:tblGrid>
        <w:gridCol w:w="1537"/>
        <w:gridCol w:w="1762"/>
        <w:gridCol w:w="1382"/>
        <w:gridCol w:w="1559"/>
        <w:gridCol w:w="1562"/>
      </w:tblGrid>
      <w:tr w:rsidR="00BB67C5" w:rsidRPr="00BB67C5" w:rsidTr="00C626BB">
        <w:tc>
          <w:tcPr>
            <w:tcW w:w="1537" w:type="dxa"/>
          </w:tcPr>
          <w:p w:rsidR="00BB67C5" w:rsidRPr="00BB67C5" w:rsidRDefault="00BB67C5" w:rsidP="00C626BB">
            <w:pPr>
              <w:pStyle w:val="ListParagraph"/>
              <w:ind w:left="0"/>
              <w:rPr>
                <w:rtl/>
                <w:lang w:bidi="ar-EG"/>
              </w:rPr>
            </w:pPr>
            <w:r w:rsidRPr="00BB67C5">
              <w:rPr>
                <w:rtl/>
                <w:lang w:bidi="ar-EG"/>
              </w:rPr>
              <w:t>معايير التقييم</w:t>
            </w:r>
          </w:p>
        </w:tc>
        <w:tc>
          <w:tcPr>
            <w:tcW w:w="1762" w:type="dxa"/>
          </w:tcPr>
          <w:p w:rsidR="00BB67C5" w:rsidRPr="00BB67C5" w:rsidRDefault="00BB67C5" w:rsidP="00C626BB">
            <w:pPr>
              <w:pStyle w:val="ListParagraph"/>
              <w:ind w:left="0"/>
              <w:rPr>
                <w:rtl/>
                <w:lang w:bidi="ar-EG"/>
              </w:rPr>
            </w:pPr>
            <w:r w:rsidRPr="00BB67C5">
              <w:rPr>
                <w:rtl/>
                <w:lang w:bidi="ar-EG"/>
              </w:rPr>
              <w:t>مشروع</w:t>
            </w:r>
          </w:p>
        </w:tc>
        <w:tc>
          <w:tcPr>
            <w:tcW w:w="1382" w:type="dxa"/>
          </w:tcPr>
          <w:p w:rsidR="00BB67C5" w:rsidRPr="00BB67C5" w:rsidRDefault="00BB67C5" w:rsidP="00C626BB">
            <w:pPr>
              <w:pStyle w:val="ListParagraph"/>
              <w:ind w:left="0"/>
              <w:rPr>
                <w:rtl/>
                <w:lang w:bidi="ar-EG"/>
              </w:rPr>
            </w:pPr>
            <w:r w:rsidRPr="00BB67C5">
              <w:rPr>
                <w:rtl/>
                <w:lang w:bidi="ar-EG"/>
              </w:rPr>
              <w:t>بيت عبدالله الزايد بالمحرق</w:t>
            </w:r>
          </w:p>
        </w:tc>
        <w:tc>
          <w:tcPr>
            <w:tcW w:w="1559" w:type="dxa"/>
          </w:tcPr>
          <w:p w:rsidR="00BB67C5" w:rsidRPr="00BB67C5" w:rsidRDefault="00BB67C5" w:rsidP="00C626BB">
            <w:pPr>
              <w:pStyle w:val="ListParagraph"/>
              <w:ind w:left="0"/>
              <w:rPr>
                <w:rtl/>
                <w:lang w:bidi="ar-EG"/>
              </w:rPr>
            </w:pPr>
            <w:r w:rsidRPr="00BB67C5">
              <w:rPr>
                <w:rtl/>
                <w:lang w:bidi="ar-EG"/>
              </w:rPr>
              <w:t>القصر الاميري بقطر</w:t>
            </w:r>
          </w:p>
        </w:tc>
        <w:tc>
          <w:tcPr>
            <w:tcW w:w="1562" w:type="dxa"/>
          </w:tcPr>
          <w:p w:rsidR="00BB67C5" w:rsidRPr="00BB67C5" w:rsidRDefault="00BB67C5" w:rsidP="00C626BB">
            <w:pPr>
              <w:pStyle w:val="ListParagraph"/>
              <w:ind w:left="0"/>
              <w:rPr>
                <w:rtl/>
                <w:lang w:bidi="ar-EG"/>
              </w:rPr>
            </w:pPr>
            <w:r w:rsidRPr="00BB67C5">
              <w:rPr>
                <w:rtl/>
                <w:lang w:bidi="ar-EG"/>
              </w:rPr>
              <w:t>قصر سميحة كامل بالزمالك</w:t>
            </w:r>
          </w:p>
        </w:tc>
      </w:tr>
      <w:tr w:rsidR="00BB67C5" w:rsidRPr="00BB67C5" w:rsidTr="00C626BB">
        <w:tc>
          <w:tcPr>
            <w:tcW w:w="1537" w:type="dxa"/>
            <w:vMerge w:val="restart"/>
          </w:tcPr>
          <w:p w:rsidR="00BB67C5" w:rsidRPr="00BB67C5" w:rsidRDefault="00BB67C5" w:rsidP="00C626BB">
            <w:pPr>
              <w:pStyle w:val="ListParagraph"/>
              <w:ind w:left="0"/>
              <w:rPr>
                <w:rtl/>
                <w:lang w:bidi="ar-EG"/>
              </w:rPr>
            </w:pPr>
            <w:r w:rsidRPr="00BB67C5">
              <w:rPr>
                <w:rtl/>
                <w:lang w:bidi="ar-EG"/>
              </w:rPr>
              <w:t>مصادر التمويل</w:t>
            </w:r>
          </w:p>
        </w:tc>
        <w:tc>
          <w:tcPr>
            <w:tcW w:w="1762" w:type="dxa"/>
          </w:tcPr>
          <w:p w:rsidR="00BB67C5" w:rsidRPr="00BB67C5" w:rsidRDefault="00BB67C5" w:rsidP="00C626BB">
            <w:pPr>
              <w:pStyle w:val="ListParagraph"/>
              <w:ind w:left="0"/>
              <w:rPr>
                <w:rtl/>
                <w:lang w:bidi="ar-EG"/>
              </w:rPr>
            </w:pPr>
            <w:r w:rsidRPr="00BB67C5">
              <w:rPr>
                <w:rtl/>
                <w:lang w:bidi="ar-EG"/>
              </w:rPr>
              <w:t>تمويل حكومي</w:t>
            </w:r>
          </w:p>
        </w:tc>
        <w:tc>
          <w:tcPr>
            <w:tcW w:w="1382" w:type="dxa"/>
          </w:tcPr>
          <w:p w:rsidR="00BB67C5" w:rsidRPr="00BB67C5" w:rsidRDefault="00BB67C5" w:rsidP="00C626BB">
            <w:pPr>
              <w:pStyle w:val="ListParagraph"/>
              <w:ind w:left="0"/>
              <w:rPr>
                <w:rtl/>
                <w:lang w:bidi="ar-EG"/>
              </w:rPr>
            </w:pPr>
          </w:p>
        </w:tc>
        <w:tc>
          <w:tcPr>
            <w:tcW w:w="1559" w:type="dxa"/>
          </w:tcPr>
          <w:p w:rsidR="00BB67C5" w:rsidRPr="00BB67C5" w:rsidRDefault="00BB67C5" w:rsidP="00C626BB">
            <w:pPr>
              <w:pStyle w:val="ListParagraph"/>
              <w:numPr>
                <w:ilvl w:val="0"/>
                <w:numId w:val="19"/>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هيئات محلية ودولية</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ind w:left="0"/>
              <w:rPr>
                <w:rtl/>
                <w:lang w:bidi="ar-EG"/>
              </w:rPr>
            </w:pPr>
          </w:p>
        </w:tc>
        <w:tc>
          <w:tcPr>
            <w:tcW w:w="1562" w:type="dxa"/>
          </w:tcPr>
          <w:p w:rsidR="00BB67C5" w:rsidRPr="00BB67C5" w:rsidRDefault="00BB67C5" w:rsidP="00C626BB">
            <w:pPr>
              <w:pStyle w:val="ListParagraph"/>
              <w:ind w:left="0"/>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أفراد / مستثمرين</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ind w:left="0"/>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val="restart"/>
          </w:tcPr>
          <w:p w:rsidR="00BB67C5" w:rsidRPr="00BB67C5" w:rsidRDefault="00BB67C5" w:rsidP="00C626BB">
            <w:pPr>
              <w:pStyle w:val="ListParagraph"/>
              <w:ind w:left="0"/>
              <w:rPr>
                <w:rtl/>
                <w:lang w:bidi="ar-EG"/>
              </w:rPr>
            </w:pPr>
            <w:r w:rsidRPr="00BB67C5">
              <w:rPr>
                <w:rtl/>
                <w:lang w:bidi="ar-EG"/>
              </w:rPr>
              <w:t>الاعداد للمشروع</w:t>
            </w:r>
          </w:p>
        </w:tc>
        <w:tc>
          <w:tcPr>
            <w:tcW w:w="1762" w:type="dxa"/>
          </w:tcPr>
          <w:p w:rsidR="00BB67C5" w:rsidRPr="00BB67C5" w:rsidRDefault="00BB67C5" w:rsidP="00C626BB">
            <w:pPr>
              <w:pStyle w:val="ListParagraph"/>
              <w:ind w:left="0"/>
              <w:rPr>
                <w:rtl/>
                <w:lang w:bidi="ar-EG"/>
              </w:rPr>
            </w:pPr>
            <w:r w:rsidRPr="00BB67C5">
              <w:rPr>
                <w:rtl/>
                <w:lang w:bidi="ar-EG"/>
              </w:rPr>
              <w:t>أعمال مسح ميداني</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numPr>
                <w:ilvl w:val="0"/>
                <w:numId w:val="20"/>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 xml:space="preserve">أعمال توثيق </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numPr>
                <w:ilvl w:val="0"/>
                <w:numId w:val="20"/>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val="restart"/>
          </w:tcPr>
          <w:p w:rsidR="00BB67C5" w:rsidRPr="00BB67C5" w:rsidRDefault="00BB67C5" w:rsidP="00C626BB">
            <w:pPr>
              <w:pStyle w:val="ListParagraph"/>
              <w:ind w:left="0"/>
              <w:rPr>
                <w:rtl/>
                <w:lang w:bidi="ar-EG"/>
              </w:rPr>
            </w:pPr>
            <w:r w:rsidRPr="00BB67C5">
              <w:rPr>
                <w:rtl/>
                <w:lang w:bidi="ar-EG"/>
              </w:rPr>
              <w:t>وسائل التاهيل</w:t>
            </w:r>
          </w:p>
        </w:tc>
        <w:tc>
          <w:tcPr>
            <w:tcW w:w="1762" w:type="dxa"/>
          </w:tcPr>
          <w:p w:rsidR="00BB67C5" w:rsidRPr="00BB67C5" w:rsidRDefault="00BB67C5" w:rsidP="00C626BB">
            <w:pPr>
              <w:pStyle w:val="ListParagraph"/>
              <w:ind w:left="0"/>
              <w:rPr>
                <w:rtl/>
                <w:lang w:bidi="ar-EG"/>
              </w:rPr>
            </w:pPr>
            <w:r w:rsidRPr="00BB67C5">
              <w:rPr>
                <w:rtl/>
                <w:lang w:bidi="ar-EG"/>
              </w:rPr>
              <w:t>ترميم</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numPr>
                <w:ilvl w:val="0"/>
                <w:numId w:val="20"/>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 xml:space="preserve">محافظة وصيانة </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numPr>
                <w:ilvl w:val="0"/>
                <w:numId w:val="20"/>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احلال واضافة</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numPr>
                <w:ilvl w:val="0"/>
                <w:numId w:val="20"/>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اعادة تصميم</w:t>
            </w:r>
          </w:p>
        </w:tc>
        <w:tc>
          <w:tcPr>
            <w:tcW w:w="1382" w:type="dxa"/>
          </w:tcPr>
          <w:p w:rsidR="00BB67C5" w:rsidRPr="00BB67C5" w:rsidRDefault="00BB67C5" w:rsidP="00C626BB">
            <w:pPr>
              <w:pStyle w:val="ListParagraph"/>
              <w:ind w:left="0"/>
              <w:rPr>
                <w:rtl/>
                <w:lang w:bidi="ar-EG"/>
              </w:rPr>
            </w:pPr>
          </w:p>
        </w:tc>
        <w:tc>
          <w:tcPr>
            <w:tcW w:w="1559" w:type="dxa"/>
          </w:tcPr>
          <w:p w:rsidR="00BB67C5" w:rsidRPr="00BB67C5" w:rsidRDefault="00BB67C5" w:rsidP="00C626BB">
            <w:pPr>
              <w:pStyle w:val="ListParagraph"/>
              <w:ind w:left="0"/>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اعادة توظيف</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numPr>
                <w:ilvl w:val="0"/>
                <w:numId w:val="20"/>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val="restart"/>
          </w:tcPr>
          <w:p w:rsidR="00BB67C5" w:rsidRPr="00BB67C5" w:rsidRDefault="00BB67C5" w:rsidP="00C626BB">
            <w:pPr>
              <w:pStyle w:val="ListParagraph"/>
              <w:ind w:left="0"/>
              <w:rPr>
                <w:rtl/>
                <w:lang w:bidi="ar-EG"/>
              </w:rPr>
            </w:pPr>
            <w:r w:rsidRPr="00BB67C5">
              <w:rPr>
                <w:rtl/>
                <w:lang w:bidi="ar-EG"/>
              </w:rPr>
              <w:t>مسؤولية التنفيذ</w:t>
            </w:r>
          </w:p>
        </w:tc>
        <w:tc>
          <w:tcPr>
            <w:tcW w:w="1762" w:type="dxa"/>
          </w:tcPr>
          <w:p w:rsidR="00BB67C5" w:rsidRPr="00BB67C5" w:rsidRDefault="00BB67C5" w:rsidP="00C626BB">
            <w:pPr>
              <w:pStyle w:val="ListParagraph"/>
              <w:ind w:left="0"/>
              <w:rPr>
                <w:rtl/>
                <w:lang w:bidi="ar-EG"/>
              </w:rPr>
            </w:pPr>
            <w:r w:rsidRPr="00BB67C5">
              <w:rPr>
                <w:rtl/>
                <w:lang w:bidi="ar-EG"/>
              </w:rPr>
              <w:t>حكومي</w:t>
            </w:r>
          </w:p>
        </w:tc>
        <w:tc>
          <w:tcPr>
            <w:tcW w:w="1382" w:type="dxa"/>
          </w:tcPr>
          <w:p w:rsidR="00BB67C5" w:rsidRPr="00BB67C5" w:rsidRDefault="00BB67C5" w:rsidP="00C626BB">
            <w:pPr>
              <w:pStyle w:val="ListParagraph"/>
              <w:ind w:left="0"/>
              <w:rPr>
                <w:rtl/>
                <w:lang w:bidi="ar-EG"/>
              </w:rPr>
            </w:pPr>
          </w:p>
        </w:tc>
        <w:tc>
          <w:tcPr>
            <w:tcW w:w="1559" w:type="dxa"/>
          </w:tcPr>
          <w:p w:rsidR="00BB67C5" w:rsidRPr="00BB67C5" w:rsidRDefault="00BB67C5" w:rsidP="00C626BB">
            <w:pPr>
              <w:pStyle w:val="ListParagraph"/>
              <w:numPr>
                <w:ilvl w:val="0"/>
                <w:numId w:val="20"/>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هيئات محلية ودولية</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ind w:left="0"/>
              <w:rPr>
                <w:rtl/>
                <w:lang w:bidi="ar-EG"/>
              </w:rPr>
            </w:pPr>
          </w:p>
        </w:tc>
        <w:tc>
          <w:tcPr>
            <w:tcW w:w="1562" w:type="dxa"/>
          </w:tcPr>
          <w:p w:rsidR="00BB67C5" w:rsidRPr="00BB67C5" w:rsidRDefault="00BB67C5" w:rsidP="00C626BB">
            <w:pPr>
              <w:pStyle w:val="ListParagraph"/>
              <w:ind w:left="0"/>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أفراد / مستثمرين</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ind w:left="0"/>
              <w:rPr>
                <w:rtl/>
                <w:lang w:bidi="ar-EG"/>
              </w:rPr>
            </w:pPr>
          </w:p>
        </w:tc>
        <w:tc>
          <w:tcPr>
            <w:tcW w:w="1562" w:type="dxa"/>
          </w:tcPr>
          <w:p w:rsidR="00BB67C5" w:rsidRPr="00BB67C5" w:rsidRDefault="00BB67C5" w:rsidP="00C626BB">
            <w:pPr>
              <w:pStyle w:val="ListParagraph"/>
              <w:ind w:left="0"/>
              <w:rPr>
                <w:rtl/>
                <w:lang w:bidi="ar-EG"/>
              </w:rPr>
            </w:pPr>
          </w:p>
        </w:tc>
      </w:tr>
      <w:tr w:rsidR="00BB67C5" w:rsidRPr="00BB67C5" w:rsidTr="00C626BB">
        <w:tc>
          <w:tcPr>
            <w:tcW w:w="1537" w:type="dxa"/>
            <w:vMerge w:val="restart"/>
          </w:tcPr>
          <w:p w:rsidR="00BB67C5" w:rsidRPr="00BB67C5" w:rsidRDefault="00BB67C5" w:rsidP="00C626BB">
            <w:pPr>
              <w:pStyle w:val="ListParagraph"/>
              <w:ind w:left="0"/>
              <w:rPr>
                <w:rtl/>
                <w:lang w:bidi="ar-EG"/>
              </w:rPr>
            </w:pPr>
            <w:r w:rsidRPr="00BB67C5">
              <w:rPr>
                <w:rtl/>
                <w:lang w:bidi="ar-EG"/>
              </w:rPr>
              <w:t>الوظيفة الجديدة</w:t>
            </w:r>
          </w:p>
        </w:tc>
        <w:tc>
          <w:tcPr>
            <w:tcW w:w="1762" w:type="dxa"/>
          </w:tcPr>
          <w:p w:rsidR="00BB67C5" w:rsidRPr="00BB67C5" w:rsidRDefault="00BB67C5" w:rsidP="00C626BB">
            <w:pPr>
              <w:pStyle w:val="ListParagraph"/>
              <w:ind w:left="0"/>
              <w:rPr>
                <w:rtl/>
                <w:lang w:bidi="ar-EG"/>
              </w:rPr>
            </w:pPr>
            <w:r w:rsidRPr="00BB67C5">
              <w:rPr>
                <w:rtl/>
                <w:lang w:bidi="ar-EG"/>
              </w:rPr>
              <w:t>ثقافية</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numPr>
                <w:ilvl w:val="0"/>
                <w:numId w:val="19"/>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تعليمية</w:t>
            </w:r>
          </w:p>
        </w:tc>
        <w:tc>
          <w:tcPr>
            <w:tcW w:w="1382" w:type="dxa"/>
          </w:tcPr>
          <w:p w:rsidR="00BB67C5" w:rsidRPr="00BB67C5" w:rsidRDefault="00BB67C5" w:rsidP="00C626BB">
            <w:pPr>
              <w:pStyle w:val="ListParagraph"/>
              <w:ind w:left="0"/>
              <w:rPr>
                <w:rtl/>
                <w:lang w:bidi="ar-EG"/>
              </w:rPr>
            </w:pPr>
          </w:p>
        </w:tc>
        <w:tc>
          <w:tcPr>
            <w:tcW w:w="1559" w:type="dxa"/>
          </w:tcPr>
          <w:p w:rsidR="00BB67C5" w:rsidRPr="00BB67C5" w:rsidRDefault="00BB67C5" w:rsidP="00C626BB">
            <w:pPr>
              <w:pStyle w:val="ListParagraph"/>
              <w:ind w:left="0"/>
              <w:rPr>
                <w:rtl/>
                <w:lang w:bidi="ar-EG"/>
              </w:rPr>
            </w:pPr>
          </w:p>
        </w:tc>
        <w:tc>
          <w:tcPr>
            <w:tcW w:w="1562" w:type="dxa"/>
          </w:tcPr>
          <w:p w:rsidR="00BB67C5" w:rsidRPr="00BB67C5" w:rsidRDefault="00BB67C5" w:rsidP="00C626BB">
            <w:pPr>
              <w:pStyle w:val="ListParagraph"/>
              <w:numPr>
                <w:ilvl w:val="0"/>
                <w:numId w:val="19"/>
              </w:numPr>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سياحية</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numPr>
                <w:ilvl w:val="0"/>
                <w:numId w:val="19"/>
              </w:numPr>
              <w:rPr>
                <w:rtl/>
                <w:lang w:bidi="ar-EG"/>
              </w:rPr>
            </w:pPr>
          </w:p>
        </w:tc>
        <w:tc>
          <w:tcPr>
            <w:tcW w:w="1562" w:type="dxa"/>
          </w:tcPr>
          <w:p w:rsidR="00BB67C5" w:rsidRPr="00BB67C5" w:rsidRDefault="00BB67C5" w:rsidP="00C626BB">
            <w:pPr>
              <w:pStyle w:val="ListParagraph"/>
              <w:ind w:left="0"/>
              <w:rPr>
                <w:rtl/>
                <w:lang w:bidi="ar-EG"/>
              </w:rPr>
            </w:pPr>
          </w:p>
        </w:tc>
      </w:tr>
      <w:tr w:rsidR="00BB67C5" w:rsidRPr="00BB67C5" w:rsidTr="00C626BB">
        <w:tc>
          <w:tcPr>
            <w:tcW w:w="1537" w:type="dxa"/>
            <w:vMerge/>
          </w:tcPr>
          <w:p w:rsidR="00BB67C5" w:rsidRPr="00BB67C5" w:rsidRDefault="00BB67C5" w:rsidP="00C626BB">
            <w:pPr>
              <w:pStyle w:val="ListParagraph"/>
              <w:ind w:left="0"/>
              <w:rPr>
                <w:rtl/>
                <w:lang w:bidi="ar-EG"/>
              </w:rPr>
            </w:pPr>
          </w:p>
        </w:tc>
        <w:tc>
          <w:tcPr>
            <w:tcW w:w="1762" w:type="dxa"/>
          </w:tcPr>
          <w:p w:rsidR="00BB67C5" w:rsidRPr="00BB67C5" w:rsidRDefault="00BB67C5" w:rsidP="00C626BB">
            <w:pPr>
              <w:pStyle w:val="ListParagraph"/>
              <w:ind w:left="0"/>
              <w:rPr>
                <w:rtl/>
                <w:lang w:bidi="ar-EG"/>
              </w:rPr>
            </w:pPr>
            <w:r w:rsidRPr="00BB67C5">
              <w:rPr>
                <w:rtl/>
                <w:lang w:bidi="ar-EG"/>
              </w:rPr>
              <w:t>نوع الاستخدام</w:t>
            </w:r>
          </w:p>
        </w:tc>
        <w:tc>
          <w:tcPr>
            <w:tcW w:w="1382" w:type="dxa"/>
          </w:tcPr>
          <w:p w:rsidR="00BB67C5" w:rsidRPr="00BB67C5" w:rsidRDefault="00BB67C5" w:rsidP="00C626BB">
            <w:pPr>
              <w:pStyle w:val="ListParagraph"/>
              <w:ind w:left="0"/>
              <w:rPr>
                <w:rtl/>
                <w:lang w:bidi="ar-EG"/>
              </w:rPr>
            </w:pPr>
            <w:r w:rsidRPr="00BB67C5">
              <w:rPr>
                <w:rtl/>
                <w:lang w:bidi="ar-EG"/>
              </w:rPr>
              <w:t>مركز ثقافي</w:t>
            </w:r>
          </w:p>
        </w:tc>
        <w:tc>
          <w:tcPr>
            <w:tcW w:w="1559" w:type="dxa"/>
          </w:tcPr>
          <w:p w:rsidR="00BB67C5" w:rsidRPr="00BB67C5" w:rsidRDefault="00BB67C5" w:rsidP="00C626BB">
            <w:pPr>
              <w:pStyle w:val="ListParagraph"/>
              <w:ind w:left="0"/>
              <w:rPr>
                <w:rtl/>
                <w:lang w:bidi="ar-EG"/>
              </w:rPr>
            </w:pPr>
            <w:r w:rsidRPr="00BB67C5">
              <w:rPr>
                <w:rtl/>
                <w:lang w:bidi="ar-EG"/>
              </w:rPr>
              <w:t>متحف وطني</w:t>
            </w:r>
          </w:p>
        </w:tc>
        <w:tc>
          <w:tcPr>
            <w:tcW w:w="1562" w:type="dxa"/>
          </w:tcPr>
          <w:p w:rsidR="00BB67C5" w:rsidRPr="00BB67C5" w:rsidRDefault="00BB67C5" w:rsidP="00C626BB">
            <w:pPr>
              <w:pStyle w:val="ListParagraph"/>
              <w:ind w:left="0"/>
              <w:rPr>
                <w:rtl/>
                <w:lang w:bidi="ar-EG"/>
              </w:rPr>
            </w:pPr>
            <w:r w:rsidRPr="00BB67C5">
              <w:rPr>
                <w:rtl/>
                <w:lang w:bidi="ar-EG"/>
              </w:rPr>
              <w:t>مكتبة عامة</w:t>
            </w:r>
          </w:p>
        </w:tc>
      </w:tr>
      <w:tr w:rsidR="00BB67C5" w:rsidRPr="00BB67C5" w:rsidTr="00C626BB">
        <w:tc>
          <w:tcPr>
            <w:tcW w:w="3299" w:type="dxa"/>
            <w:gridSpan w:val="2"/>
          </w:tcPr>
          <w:p w:rsidR="00BB67C5" w:rsidRPr="00BB67C5" w:rsidRDefault="00BB67C5" w:rsidP="00C626BB">
            <w:pPr>
              <w:pStyle w:val="ListParagraph"/>
              <w:ind w:left="0"/>
              <w:rPr>
                <w:rtl/>
                <w:lang w:bidi="ar-EG"/>
              </w:rPr>
            </w:pPr>
            <w:r w:rsidRPr="00BB67C5">
              <w:rPr>
                <w:rtl/>
                <w:lang w:bidi="ar-EG"/>
              </w:rPr>
              <w:t>دور الصيانة والادارة في استمرارية الحفاظ على المبنى</w:t>
            </w:r>
          </w:p>
        </w:tc>
        <w:tc>
          <w:tcPr>
            <w:tcW w:w="1382" w:type="dxa"/>
          </w:tcPr>
          <w:p w:rsidR="00BB67C5" w:rsidRPr="00BB67C5" w:rsidRDefault="00BB67C5" w:rsidP="00C626BB">
            <w:pPr>
              <w:pStyle w:val="ListParagraph"/>
              <w:numPr>
                <w:ilvl w:val="0"/>
                <w:numId w:val="19"/>
              </w:numPr>
              <w:rPr>
                <w:rtl/>
                <w:lang w:bidi="ar-EG"/>
              </w:rPr>
            </w:pPr>
          </w:p>
        </w:tc>
        <w:tc>
          <w:tcPr>
            <w:tcW w:w="1559" w:type="dxa"/>
          </w:tcPr>
          <w:p w:rsidR="00BB67C5" w:rsidRPr="00BB67C5" w:rsidRDefault="00BB67C5" w:rsidP="00C626BB">
            <w:pPr>
              <w:pStyle w:val="ListParagraph"/>
              <w:numPr>
                <w:ilvl w:val="0"/>
                <w:numId w:val="19"/>
              </w:numPr>
              <w:rPr>
                <w:rtl/>
                <w:lang w:bidi="ar-EG"/>
              </w:rPr>
            </w:pPr>
          </w:p>
        </w:tc>
        <w:tc>
          <w:tcPr>
            <w:tcW w:w="1562" w:type="dxa"/>
          </w:tcPr>
          <w:p w:rsidR="00BB67C5" w:rsidRPr="00BB67C5" w:rsidRDefault="00BB67C5" w:rsidP="00C626BB">
            <w:pPr>
              <w:pStyle w:val="ListParagraph"/>
              <w:numPr>
                <w:ilvl w:val="0"/>
                <w:numId w:val="19"/>
              </w:numPr>
              <w:rPr>
                <w:rtl/>
                <w:lang w:bidi="ar-EG"/>
              </w:rPr>
            </w:pPr>
          </w:p>
        </w:tc>
      </w:tr>
    </w:tbl>
    <w:p w:rsidR="00BB67C5" w:rsidRPr="008E18B2" w:rsidRDefault="008E18B2" w:rsidP="008E18B2">
      <w:pPr>
        <w:rPr>
          <w:sz w:val="20"/>
          <w:szCs w:val="20"/>
          <w:rtl/>
          <w:lang w:bidi="ar-EG"/>
        </w:rPr>
      </w:pPr>
      <w:r>
        <w:rPr>
          <w:rFonts w:hint="cs"/>
          <w:sz w:val="20"/>
          <w:szCs w:val="20"/>
          <w:rtl/>
          <w:lang w:bidi="ar-EG"/>
        </w:rPr>
        <w:t xml:space="preserve">          </w:t>
      </w:r>
      <w:r w:rsidRPr="008E18B2">
        <w:rPr>
          <w:rFonts w:hint="cs"/>
          <w:sz w:val="20"/>
          <w:szCs w:val="20"/>
          <w:rtl/>
          <w:lang w:bidi="ar-EG"/>
        </w:rPr>
        <w:t xml:space="preserve">المصدر: </w:t>
      </w:r>
      <w:r w:rsidRPr="008E18B2">
        <w:rPr>
          <w:sz w:val="20"/>
          <w:szCs w:val="20"/>
          <w:rtl/>
          <w:lang w:bidi="ar-EG"/>
        </w:rPr>
        <w:t xml:space="preserve">محمد عماد نور </w:t>
      </w:r>
      <w:r w:rsidRPr="008849C4">
        <w:rPr>
          <w:sz w:val="20"/>
          <w:szCs w:val="20"/>
          <w:rtl/>
          <w:lang w:bidi="ar-EG"/>
        </w:rPr>
        <w:t xml:space="preserve">الدين ، </w:t>
      </w:r>
      <w:r w:rsidRPr="008849C4">
        <w:rPr>
          <w:sz w:val="20"/>
          <w:szCs w:val="20"/>
          <w:u w:val="single"/>
          <w:rtl/>
          <w:lang w:bidi="ar-EG"/>
        </w:rPr>
        <w:t>ترميم المباني التراثية واعادة استخدامها وتوظيفها مدخلا للحفاظ عليها</w:t>
      </w:r>
      <w:r w:rsidRPr="008849C4">
        <w:rPr>
          <w:sz w:val="20"/>
          <w:szCs w:val="20"/>
          <w:rtl/>
          <w:lang w:bidi="ar-EG"/>
        </w:rPr>
        <w:t xml:space="preserve"> ، أبحاث</w:t>
      </w:r>
      <w:r w:rsidRPr="008E18B2">
        <w:rPr>
          <w:sz w:val="20"/>
          <w:szCs w:val="20"/>
          <w:rtl/>
          <w:lang w:bidi="ar-EG"/>
        </w:rPr>
        <w:t xml:space="preserve"> وتراث : دراسات في </w:t>
      </w:r>
      <w:r>
        <w:rPr>
          <w:rFonts w:hint="cs"/>
          <w:sz w:val="20"/>
          <w:szCs w:val="20"/>
          <w:rtl/>
          <w:lang w:bidi="ar-EG"/>
        </w:rPr>
        <w:t xml:space="preserve">    </w:t>
      </w:r>
      <w:r w:rsidRPr="008E18B2">
        <w:rPr>
          <w:sz w:val="20"/>
          <w:szCs w:val="20"/>
          <w:rtl/>
          <w:lang w:bidi="ar-EG"/>
        </w:rPr>
        <w:t>التراث العربي،  ملتقى التراث العمراني الوطني الأول</w:t>
      </w:r>
      <w:r w:rsidRPr="008E18B2">
        <w:rPr>
          <w:rFonts w:hint="cs"/>
          <w:sz w:val="20"/>
          <w:szCs w:val="20"/>
          <w:rtl/>
          <w:lang w:bidi="ar-EG"/>
        </w:rPr>
        <w:t>،</w:t>
      </w:r>
      <w:r w:rsidRPr="008E18B2">
        <w:rPr>
          <w:sz w:val="20"/>
          <w:szCs w:val="20"/>
          <w:rtl/>
          <w:lang w:bidi="ar-EG"/>
        </w:rPr>
        <w:t xml:space="preserve"> الهيئة العليا للسياحة</w:t>
      </w:r>
      <w:r w:rsidRPr="008E18B2">
        <w:rPr>
          <w:rFonts w:hint="cs"/>
          <w:sz w:val="20"/>
          <w:szCs w:val="20"/>
          <w:rtl/>
          <w:lang w:bidi="ar-EG"/>
        </w:rPr>
        <w:t>،</w:t>
      </w:r>
      <w:r w:rsidRPr="008E18B2">
        <w:rPr>
          <w:sz w:val="20"/>
          <w:szCs w:val="20"/>
          <w:rtl/>
          <w:lang w:bidi="ar-EG"/>
        </w:rPr>
        <w:t xml:space="preserve"> جدة</w:t>
      </w:r>
      <w:r w:rsidRPr="008E18B2">
        <w:rPr>
          <w:rFonts w:hint="cs"/>
          <w:sz w:val="20"/>
          <w:szCs w:val="20"/>
          <w:rtl/>
          <w:lang w:bidi="ar-EG"/>
        </w:rPr>
        <w:t>،</w:t>
      </w:r>
      <w:r w:rsidRPr="008E18B2">
        <w:rPr>
          <w:sz w:val="20"/>
          <w:szCs w:val="20"/>
          <w:rtl/>
          <w:lang w:bidi="ar-EG"/>
        </w:rPr>
        <w:t xml:space="preserve"> نوفمبر 2011م</w:t>
      </w:r>
      <w:r w:rsidRPr="008E18B2">
        <w:rPr>
          <w:rFonts w:hint="cs"/>
          <w:sz w:val="20"/>
          <w:szCs w:val="20"/>
          <w:rtl/>
          <w:lang w:bidi="ar-EG"/>
        </w:rPr>
        <w:t>،</w:t>
      </w:r>
      <w:r w:rsidRPr="008E18B2">
        <w:rPr>
          <w:sz w:val="20"/>
          <w:szCs w:val="20"/>
          <w:rtl/>
          <w:lang w:bidi="ar-EG"/>
        </w:rPr>
        <w:t xml:space="preserve"> </w:t>
      </w:r>
      <w:r w:rsidR="00BB67C5" w:rsidRPr="008E18B2">
        <w:rPr>
          <w:sz w:val="20"/>
          <w:szCs w:val="20"/>
          <w:rtl/>
          <w:lang w:bidi="ar-EG"/>
        </w:rPr>
        <w:t>ص 218</w:t>
      </w:r>
    </w:p>
    <w:p w:rsidR="00E55FD5" w:rsidRDefault="00767826" w:rsidP="0035363D">
      <w:pPr>
        <w:rPr>
          <w:rtl/>
          <w:lang w:bidi="ar-EG"/>
        </w:rPr>
      </w:pPr>
      <w:r w:rsidRPr="00E55FD5">
        <w:rPr>
          <w:b/>
          <w:bCs/>
          <w:rtl/>
          <w:lang w:bidi="ar-EG"/>
        </w:rPr>
        <w:t>3-</w:t>
      </w:r>
      <w:r w:rsidR="0035363D">
        <w:rPr>
          <w:rFonts w:hint="cs"/>
          <w:b/>
          <w:bCs/>
          <w:rtl/>
          <w:lang w:bidi="ar-EG"/>
        </w:rPr>
        <w:t>4</w:t>
      </w:r>
      <w:r w:rsidRPr="00E55FD5">
        <w:rPr>
          <w:b/>
          <w:bCs/>
          <w:rtl/>
          <w:lang w:bidi="ar-EG"/>
        </w:rPr>
        <w:t xml:space="preserve"> </w:t>
      </w:r>
      <w:r w:rsidR="005926A8" w:rsidRPr="00E55FD5">
        <w:rPr>
          <w:b/>
          <w:bCs/>
          <w:rtl/>
          <w:lang w:bidi="ar-EG"/>
        </w:rPr>
        <w:t>المراكز التقليدية</w:t>
      </w:r>
      <w:r w:rsidRPr="00E55FD5">
        <w:rPr>
          <w:b/>
          <w:bCs/>
          <w:rtl/>
          <w:lang w:bidi="ar-EG"/>
        </w:rPr>
        <w:t xml:space="preserve"> ببعض المدن العربية</w:t>
      </w:r>
      <w:r w:rsidR="0076780E">
        <w:rPr>
          <w:rFonts w:hint="cs"/>
          <w:b/>
          <w:bCs/>
          <w:rtl/>
          <w:lang w:bidi="ar-EG"/>
        </w:rPr>
        <w:t xml:space="preserve">: </w:t>
      </w:r>
      <w:r w:rsidR="005926A8" w:rsidRPr="00E55FD5">
        <w:rPr>
          <w:rtl/>
          <w:lang w:bidi="ar-EG"/>
        </w:rPr>
        <w:t>تتطلب عمليات التنمية المتواصلة للمركز التقليدي إيجاد البدائل المناسبة لمصادر التمويل، و بدراسة عدد من التجارب</w:t>
      </w:r>
      <w:r w:rsidR="00E55FD5">
        <w:rPr>
          <w:rFonts w:hint="cs"/>
          <w:rtl/>
          <w:lang w:bidi="ar-EG"/>
        </w:rPr>
        <w:t xml:space="preserve"> </w:t>
      </w:r>
      <w:r w:rsidR="005926A8" w:rsidRPr="00E55FD5">
        <w:rPr>
          <w:rtl/>
          <w:lang w:bidi="ar-EG"/>
        </w:rPr>
        <w:t>العربية لمدن خاضت تجارب للتنمية المتواصلة مثل مدينة أصيل</w:t>
      </w:r>
      <w:r w:rsidR="00311FBD" w:rsidRPr="00E55FD5">
        <w:rPr>
          <w:rtl/>
          <w:lang w:bidi="ar-EG"/>
        </w:rPr>
        <w:t>ة</w:t>
      </w:r>
      <w:r w:rsidR="00900E1F" w:rsidRPr="00E55FD5">
        <w:rPr>
          <w:rtl/>
          <w:lang w:bidi="ar-EG"/>
        </w:rPr>
        <w:t xml:space="preserve"> المغربية</w:t>
      </w:r>
      <w:r w:rsidR="005926A8" w:rsidRPr="00E55FD5">
        <w:rPr>
          <w:rtl/>
          <w:lang w:bidi="ar-EG"/>
        </w:rPr>
        <w:t xml:space="preserve"> و حلب</w:t>
      </w:r>
      <w:r w:rsidR="00900E1F" w:rsidRPr="00E55FD5">
        <w:rPr>
          <w:rtl/>
          <w:lang w:bidi="ar-EG"/>
        </w:rPr>
        <w:t xml:space="preserve"> السورية</w:t>
      </w:r>
      <w:r w:rsidR="005926A8" w:rsidRPr="00E55FD5">
        <w:rPr>
          <w:rtl/>
          <w:lang w:bidi="ar-EG"/>
        </w:rPr>
        <w:t xml:space="preserve"> و صنعاء</w:t>
      </w:r>
      <w:r w:rsidR="00900E1F" w:rsidRPr="00E55FD5">
        <w:rPr>
          <w:rtl/>
          <w:lang w:bidi="ar-EG"/>
        </w:rPr>
        <w:t xml:space="preserve"> اليمنية</w:t>
      </w:r>
      <w:r w:rsidR="005926A8" w:rsidRPr="00E55FD5">
        <w:rPr>
          <w:rtl/>
          <w:lang w:bidi="ar-EG"/>
        </w:rPr>
        <w:t xml:space="preserve"> ، نجد </w:t>
      </w:r>
      <w:r w:rsidR="00311FBD" w:rsidRPr="00E55FD5">
        <w:rPr>
          <w:rtl/>
          <w:lang w:bidi="ar-EG"/>
        </w:rPr>
        <w:t>أ</w:t>
      </w:r>
      <w:r w:rsidR="005926A8" w:rsidRPr="00E55FD5">
        <w:rPr>
          <w:rtl/>
          <w:lang w:bidi="ar-EG"/>
        </w:rPr>
        <w:t>ﻧﻬا قامت بتنويع وتفعيل دور</w:t>
      </w:r>
      <w:r w:rsidR="00900E1F" w:rsidRPr="00E55FD5">
        <w:rPr>
          <w:rtl/>
          <w:lang w:bidi="ar-EG"/>
        </w:rPr>
        <w:t xml:space="preserve"> </w:t>
      </w:r>
      <w:r w:rsidR="005926A8" w:rsidRPr="00E55FD5">
        <w:rPr>
          <w:rtl/>
          <w:lang w:bidi="ar-EG"/>
        </w:rPr>
        <w:t>التمويل حتى يمكنها من مواصلة دورها الحضاري في مجتمعاﺗﻬا</w:t>
      </w:r>
      <w:r w:rsidR="00E55FD5">
        <w:rPr>
          <w:rFonts w:hint="cs"/>
          <w:rtl/>
          <w:lang w:bidi="ar-EG"/>
        </w:rPr>
        <w:t>.</w:t>
      </w:r>
    </w:p>
    <w:p w:rsidR="005926A8" w:rsidRPr="00E55FD5" w:rsidRDefault="00E55FD5" w:rsidP="0035363D">
      <w:pPr>
        <w:rPr>
          <w:rtl/>
          <w:lang w:bidi="ar-EG"/>
        </w:rPr>
      </w:pPr>
      <w:r>
        <w:rPr>
          <w:rFonts w:hint="cs"/>
          <w:rtl/>
          <w:lang w:bidi="ar-EG"/>
        </w:rPr>
        <w:t xml:space="preserve">وقد </w:t>
      </w:r>
      <w:r w:rsidR="005926A8" w:rsidRPr="00E55FD5">
        <w:rPr>
          <w:rtl/>
          <w:lang w:bidi="ar-EG"/>
        </w:rPr>
        <w:t>قامت السياسة التمويلية لمدينة أصيلة</w:t>
      </w:r>
      <w:r w:rsidR="00900E1F" w:rsidRPr="00E55FD5">
        <w:rPr>
          <w:rtl/>
          <w:lang w:bidi="ar-EG"/>
        </w:rPr>
        <w:t xml:space="preserve"> المغربية</w:t>
      </w:r>
      <w:r w:rsidR="005926A8" w:rsidRPr="00E55FD5">
        <w:rPr>
          <w:rtl/>
          <w:lang w:bidi="ar-EG"/>
        </w:rPr>
        <w:t xml:space="preserve"> على التمويل</w:t>
      </w:r>
      <w:r w:rsidR="00767826" w:rsidRPr="00E55FD5">
        <w:rPr>
          <w:rtl/>
          <w:lang w:bidi="ar-EG"/>
        </w:rPr>
        <w:t xml:space="preserve"> </w:t>
      </w:r>
      <w:r w:rsidR="005926A8" w:rsidRPr="00E55FD5">
        <w:rPr>
          <w:rtl/>
          <w:lang w:bidi="ar-EG"/>
        </w:rPr>
        <w:t>الناتج من النشاطات و المهرجانات التى أقيمت خصيصًا لهذا الغرض، ما تبعه من توفير فرص العمل للمستعملين ، أيضًا</w:t>
      </w:r>
      <w:r w:rsidR="00767826" w:rsidRPr="00E55FD5">
        <w:rPr>
          <w:rtl/>
          <w:lang w:bidi="ar-EG"/>
        </w:rPr>
        <w:t xml:space="preserve"> </w:t>
      </w:r>
      <w:r w:rsidR="005926A8" w:rsidRPr="00E55FD5">
        <w:rPr>
          <w:rtl/>
          <w:lang w:bidi="ar-EG"/>
        </w:rPr>
        <w:t>مساهمة الحكومة و المؤسسات غير الحكومية بخلاف المصادر الخارجية من الحكومة البرتغالية و الشركات المتعددة</w:t>
      </w:r>
      <w:r w:rsidR="00767826" w:rsidRPr="00E55FD5">
        <w:rPr>
          <w:rtl/>
          <w:lang w:bidi="ar-EG"/>
        </w:rPr>
        <w:t xml:space="preserve"> </w:t>
      </w:r>
      <w:r w:rsidR="005926A8" w:rsidRPr="00E55FD5">
        <w:rPr>
          <w:rtl/>
          <w:lang w:bidi="ar-EG"/>
        </w:rPr>
        <w:t>الجنسيات، أما حلب فقامت مصادر التمويل على الجهات الرسمي</w:t>
      </w:r>
      <w:r w:rsidR="00311FBD" w:rsidRPr="00E55FD5">
        <w:rPr>
          <w:rtl/>
          <w:lang w:bidi="ar-EG"/>
        </w:rPr>
        <w:t xml:space="preserve">ة و صندوق الأحياء وأسس صندوق </w:t>
      </w:r>
      <w:r w:rsidR="00311FBD" w:rsidRPr="00E55FD5">
        <w:rPr>
          <w:rtl/>
          <w:lang w:bidi="ar-EG"/>
        </w:rPr>
        <w:lastRenderedPageBreak/>
        <w:t>للا</w:t>
      </w:r>
      <w:r w:rsidR="005926A8" w:rsidRPr="00E55FD5">
        <w:rPr>
          <w:rtl/>
          <w:lang w:bidi="ar-EG"/>
        </w:rPr>
        <w:t>ستثمارات</w:t>
      </w:r>
      <w:r w:rsidR="00767826" w:rsidRPr="00E55FD5">
        <w:rPr>
          <w:rtl/>
          <w:lang w:bidi="ar-EG"/>
        </w:rPr>
        <w:t xml:space="preserve"> </w:t>
      </w:r>
      <w:r w:rsidR="005926A8" w:rsidRPr="00E55FD5">
        <w:rPr>
          <w:rtl/>
          <w:lang w:bidi="ar-EG"/>
        </w:rPr>
        <w:t>الصغيرة و المتوسطة لتحقيق التنمية المستدامة للمدينة القديمة، أما صنعاء فجاءت مصادر التمويل من الحكومات و</w:t>
      </w:r>
      <w:r w:rsidR="00767826" w:rsidRPr="00E55FD5">
        <w:rPr>
          <w:rtl/>
          <w:lang w:bidi="ar-EG"/>
        </w:rPr>
        <w:t xml:space="preserve"> </w:t>
      </w:r>
      <w:r w:rsidR="005926A8" w:rsidRPr="00E55FD5">
        <w:rPr>
          <w:rtl/>
          <w:lang w:bidi="ar-EG"/>
        </w:rPr>
        <w:t>الهيئات الدولية لتنفيذ مشروعات ريادية في المرحلة الأولى ضمن مشروع مشترك بين الحكومة و منظمة اليونسكو و</w:t>
      </w:r>
      <w:r w:rsidR="00767826" w:rsidRPr="00E55FD5">
        <w:rPr>
          <w:rtl/>
          <w:lang w:bidi="ar-EG"/>
        </w:rPr>
        <w:t xml:space="preserve"> </w:t>
      </w:r>
      <w:r w:rsidR="005926A8" w:rsidRPr="00E55FD5">
        <w:rPr>
          <w:rtl/>
          <w:lang w:bidi="ar-EG"/>
        </w:rPr>
        <w:t>برامج التطور التابع للأمم المتحدة ، من ذلك أيضًا توفير نظام تمويل مدروس ، يخدم التنفيذ الناجح للخطط التنموية والذي يعمل على إحداث التنمية ال</w:t>
      </w:r>
      <w:r w:rsidR="00767826" w:rsidRPr="00E55FD5">
        <w:rPr>
          <w:rtl/>
          <w:lang w:bidi="ar-EG"/>
        </w:rPr>
        <w:t>مستدامة التي تؤدي بدورها الى الا</w:t>
      </w:r>
      <w:r w:rsidR="005926A8" w:rsidRPr="00E55FD5">
        <w:rPr>
          <w:rtl/>
          <w:lang w:bidi="ar-EG"/>
        </w:rPr>
        <w:t>كتفاء الذا</w:t>
      </w:r>
      <w:r w:rsidR="00767826" w:rsidRPr="00E55FD5">
        <w:rPr>
          <w:rtl/>
          <w:lang w:bidi="ar-EG"/>
        </w:rPr>
        <w:t>تي بالتمويل الناتج عن عمليات الا</w:t>
      </w:r>
      <w:r w:rsidR="005926A8" w:rsidRPr="00E55FD5">
        <w:rPr>
          <w:rtl/>
          <w:lang w:bidi="ar-EG"/>
        </w:rPr>
        <w:t>ستثمار</w:t>
      </w:r>
      <w:r w:rsidR="00767826" w:rsidRPr="00E55FD5">
        <w:rPr>
          <w:rtl/>
          <w:lang w:bidi="ar-EG"/>
        </w:rPr>
        <w:t xml:space="preserve"> </w:t>
      </w:r>
      <w:r w:rsidR="005926A8" w:rsidRPr="00E55FD5">
        <w:rPr>
          <w:rtl/>
          <w:lang w:bidi="ar-EG"/>
        </w:rPr>
        <w:t>في منطقة الدراسة</w:t>
      </w:r>
      <w:r w:rsidR="009B2837">
        <w:rPr>
          <w:rFonts w:hint="cs"/>
          <w:rtl/>
          <w:lang w:bidi="ar-EG"/>
        </w:rPr>
        <w:t>.</w:t>
      </w:r>
      <w:r w:rsidR="009B2837" w:rsidRPr="009B2837">
        <w:rPr>
          <w:rFonts w:hint="cs"/>
          <w:sz w:val="20"/>
          <w:szCs w:val="20"/>
          <w:rtl/>
          <w:lang w:bidi="ar-EG"/>
        </w:rPr>
        <w:t xml:space="preserve"> </w:t>
      </w:r>
      <w:r w:rsidR="009B2837" w:rsidRPr="005974AE">
        <w:rPr>
          <w:rFonts w:hint="cs"/>
          <w:sz w:val="20"/>
          <w:szCs w:val="20"/>
          <w:rtl/>
          <w:lang w:bidi="ar-EG"/>
        </w:rPr>
        <w:t>(</w:t>
      </w:r>
      <w:r w:rsidR="0035363D">
        <w:rPr>
          <w:rFonts w:hint="cs"/>
          <w:sz w:val="20"/>
          <w:szCs w:val="20"/>
          <w:rtl/>
          <w:lang w:bidi="ar-EG"/>
        </w:rPr>
        <w:t>29</w:t>
      </w:r>
      <w:r w:rsidR="009B2837" w:rsidRPr="005974AE">
        <w:rPr>
          <w:rFonts w:hint="cs"/>
          <w:sz w:val="20"/>
          <w:szCs w:val="20"/>
          <w:rtl/>
          <w:lang w:bidi="ar-EG"/>
        </w:rPr>
        <w:t>)</w:t>
      </w:r>
      <w:r w:rsidR="005926A8" w:rsidRPr="00E55FD5">
        <w:rPr>
          <w:rtl/>
          <w:lang w:bidi="ar-EG"/>
        </w:rPr>
        <w:t xml:space="preserve"> </w:t>
      </w:r>
    </w:p>
    <w:p w:rsidR="00AC59E8" w:rsidRPr="00E55FD5" w:rsidRDefault="00767826" w:rsidP="0035363D">
      <w:pPr>
        <w:pStyle w:val="Heading1"/>
        <w:keepNext w:val="0"/>
        <w:widowControl w:val="0"/>
        <w:rPr>
          <w:rFonts w:ascii="Simplified Arabic" w:hAnsi="Simplified Arabic" w:cs="Simplified Arabic"/>
          <w:b w:val="0"/>
          <w:bCs w:val="0"/>
          <w:color w:val="000000" w:themeColor="text1"/>
          <w:sz w:val="22"/>
          <w:szCs w:val="22"/>
          <w:rtl/>
          <w:lang w:bidi="ar-EG"/>
        </w:rPr>
      </w:pPr>
      <w:r w:rsidRPr="00E55FD5">
        <w:rPr>
          <w:rFonts w:ascii="Simplified Arabic" w:hAnsi="Simplified Arabic" w:cs="Simplified Arabic"/>
          <w:color w:val="000000" w:themeColor="text1"/>
          <w:sz w:val="22"/>
          <w:szCs w:val="22"/>
          <w:rtl/>
        </w:rPr>
        <w:t>3-</w:t>
      </w:r>
      <w:r w:rsidR="0035363D">
        <w:rPr>
          <w:rFonts w:ascii="Simplified Arabic" w:hAnsi="Simplified Arabic" w:cs="Simplified Arabic" w:hint="cs"/>
          <w:color w:val="000000" w:themeColor="text1"/>
          <w:sz w:val="22"/>
          <w:szCs w:val="22"/>
          <w:rtl/>
        </w:rPr>
        <w:t>5</w:t>
      </w:r>
      <w:r w:rsidRPr="00E55FD5">
        <w:rPr>
          <w:rFonts w:ascii="Simplified Arabic" w:hAnsi="Simplified Arabic" w:cs="Simplified Arabic"/>
          <w:color w:val="000000" w:themeColor="text1"/>
          <w:sz w:val="22"/>
          <w:szCs w:val="22"/>
          <w:rtl/>
        </w:rPr>
        <w:t xml:space="preserve"> إ</w:t>
      </w:r>
      <w:r w:rsidR="00AC59E8" w:rsidRPr="00E55FD5">
        <w:rPr>
          <w:rFonts w:ascii="Simplified Arabic" w:hAnsi="Simplified Arabic" w:cs="Simplified Arabic"/>
          <w:color w:val="000000" w:themeColor="text1"/>
          <w:sz w:val="22"/>
          <w:szCs w:val="22"/>
          <w:rtl/>
        </w:rPr>
        <w:t>عادة تأهيل شارع الاستقلال</w:t>
      </w:r>
      <w:r w:rsidRPr="00E55FD5">
        <w:rPr>
          <w:rFonts w:ascii="Simplified Arabic" w:hAnsi="Simplified Arabic" w:cs="Simplified Arabic"/>
          <w:color w:val="000000" w:themeColor="text1"/>
          <w:sz w:val="22"/>
          <w:szCs w:val="22"/>
          <w:rtl/>
        </w:rPr>
        <w:t xml:space="preserve"> التركي</w:t>
      </w:r>
      <w:r w:rsidR="00AC59E8" w:rsidRPr="00E55FD5">
        <w:rPr>
          <w:rFonts w:ascii="Simplified Arabic" w:hAnsi="Simplified Arabic" w:cs="Simplified Arabic"/>
          <w:color w:val="000000" w:themeColor="text1"/>
          <w:sz w:val="22"/>
          <w:szCs w:val="22"/>
          <w:rtl/>
        </w:rPr>
        <w:t>:</w:t>
      </w:r>
      <w:r w:rsidR="0076780E">
        <w:rPr>
          <w:rFonts w:ascii="Simplified Arabic" w:hAnsi="Simplified Arabic" w:cs="Simplified Arabic" w:hint="cs"/>
          <w:color w:val="000000" w:themeColor="text1"/>
          <w:sz w:val="22"/>
          <w:szCs w:val="22"/>
          <w:rtl/>
        </w:rPr>
        <w:t xml:space="preserve"> </w:t>
      </w:r>
      <w:r w:rsidR="00AC59E8" w:rsidRPr="00E55FD5">
        <w:rPr>
          <w:rFonts w:ascii="Simplified Arabic" w:hAnsi="Simplified Arabic" w:cs="Simplified Arabic"/>
          <w:b w:val="0"/>
          <w:bCs w:val="0"/>
          <w:color w:val="000000" w:themeColor="text1"/>
          <w:sz w:val="22"/>
          <w:szCs w:val="22"/>
          <w:rtl/>
        </w:rPr>
        <w:t xml:space="preserve">قامت بلدية مدينة إستانبول الكبرى، بعدد من المشروعات التخطيطية وحماية النسيج العمراني لمدينة </w:t>
      </w:r>
      <w:r w:rsidRPr="00E55FD5">
        <w:rPr>
          <w:rFonts w:ascii="Simplified Arabic" w:hAnsi="Simplified Arabic" w:cs="Simplified Arabic"/>
          <w:b w:val="0"/>
          <w:bCs w:val="0"/>
          <w:color w:val="000000" w:themeColor="text1"/>
          <w:sz w:val="22"/>
          <w:szCs w:val="22"/>
          <w:rtl/>
        </w:rPr>
        <w:t>ا</w:t>
      </w:r>
      <w:r w:rsidR="00AC59E8" w:rsidRPr="00E55FD5">
        <w:rPr>
          <w:rFonts w:ascii="Simplified Arabic" w:hAnsi="Simplified Arabic" w:cs="Simplified Arabic"/>
          <w:b w:val="0"/>
          <w:bCs w:val="0"/>
          <w:color w:val="000000" w:themeColor="text1"/>
          <w:sz w:val="22"/>
          <w:szCs w:val="22"/>
          <w:rtl/>
        </w:rPr>
        <w:t xml:space="preserve">ستانبول، </w:t>
      </w:r>
      <w:r w:rsidRPr="00E55FD5">
        <w:rPr>
          <w:rFonts w:ascii="Simplified Arabic" w:hAnsi="Simplified Arabic" w:cs="Simplified Arabic"/>
          <w:b w:val="0"/>
          <w:bCs w:val="0"/>
          <w:color w:val="000000" w:themeColor="text1"/>
          <w:sz w:val="22"/>
          <w:szCs w:val="22"/>
          <w:rtl/>
        </w:rPr>
        <w:t>ومن بينها إعادة تأهيل شارع الاستقلال</w:t>
      </w:r>
      <w:r w:rsidR="00311FBD" w:rsidRPr="00E55FD5">
        <w:rPr>
          <w:rFonts w:ascii="Simplified Arabic" w:hAnsi="Simplified Arabic" w:cs="Simplified Arabic"/>
          <w:b w:val="0"/>
          <w:bCs w:val="0"/>
          <w:color w:val="000000" w:themeColor="text1"/>
          <w:sz w:val="22"/>
          <w:szCs w:val="22"/>
          <w:rtl/>
        </w:rPr>
        <w:t>.</w:t>
      </w:r>
      <w:r w:rsidR="00AC59E8" w:rsidRPr="00E55FD5">
        <w:rPr>
          <w:rFonts w:ascii="Simplified Arabic" w:hAnsi="Simplified Arabic" w:cs="Simplified Arabic"/>
          <w:b w:val="0"/>
          <w:bCs w:val="0"/>
          <w:color w:val="000000" w:themeColor="text1"/>
          <w:sz w:val="22"/>
          <w:szCs w:val="22"/>
          <w:rtl/>
        </w:rPr>
        <w:t xml:space="preserve"> </w:t>
      </w:r>
      <w:r w:rsidR="009B2837" w:rsidRPr="005974AE">
        <w:rPr>
          <w:rFonts w:ascii="Simplified Arabic" w:hAnsi="Simplified Arabic" w:cs="Simplified Arabic" w:hint="cs"/>
          <w:b w:val="0"/>
          <w:bCs w:val="0"/>
          <w:color w:val="000000" w:themeColor="text1"/>
          <w:sz w:val="20"/>
          <w:szCs w:val="20"/>
          <w:rtl/>
        </w:rPr>
        <w:t>(</w:t>
      </w:r>
      <w:r w:rsidR="0035363D">
        <w:rPr>
          <w:rFonts w:ascii="Simplified Arabic" w:hAnsi="Simplified Arabic" w:cs="Simplified Arabic" w:hint="cs"/>
          <w:b w:val="0"/>
          <w:bCs w:val="0"/>
          <w:color w:val="000000" w:themeColor="text1"/>
          <w:sz w:val="20"/>
          <w:szCs w:val="20"/>
          <w:rtl/>
        </w:rPr>
        <w:t>30</w:t>
      </w:r>
      <w:r w:rsidR="009B2837" w:rsidRPr="005974AE">
        <w:rPr>
          <w:rFonts w:ascii="Simplified Arabic" w:hAnsi="Simplified Arabic" w:cs="Simplified Arabic" w:hint="cs"/>
          <w:b w:val="0"/>
          <w:bCs w:val="0"/>
          <w:color w:val="000000" w:themeColor="text1"/>
          <w:sz w:val="20"/>
          <w:szCs w:val="20"/>
          <w:rtl/>
        </w:rPr>
        <w:t>)</w:t>
      </w:r>
    </w:p>
    <w:p w:rsidR="00AC59E8" w:rsidRPr="0076780E" w:rsidRDefault="008035D8" w:rsidP="0073441C">
      <w:pPr>
        <w:widowControl w:val="0"/>
        <w:spacing w:after="0" w:line="240" w:lineRule="auto"/>
        <w:ind w:left="26"/>
        <w:rPr>
          <w:b/>
          <w:bCs/>
          <w:color w:val="000000" w:themeColor="text1"/>
          <w:rtl/>
        </w:rPr>
      </w:pPr>
      <w:r w:rsidRPr="0076780E">
        <w:rPr>
          <w:color w:val="000000" w:themeColor="text1"/>
          <w:rtl/>
          <w:lang w:bidi="ar-EG"/>
        </w:rPr>
        <w:t>يق</w:t>
      </w:r>
      <w:r w:rsidR="00AC59E8" w:rsidRPr="0076780E">
        <w:rPr>
          <w:color w:val="000000" w:themeColor="text1"/>
          <w:rtl/>
        </w:rPr>
        <w:t xml:space="preserve">ع شارع الاستقلال بمنطقة ( بي أوغلو </w:t>
      </w:r>
      <w:r w:rsidR="00AC59E8" w:rsidRPr="0076780E">
        <w:rPr>
          <w:color w:val="000000" w:themeColor="text1"/>
        </w:rPr>
        <w:t>Beyoglu</w:t>
      </w:r>
      <w:r w:rsidR="00AC59E8" w:rsidRPr="0076780E">
        <w:rPr>
          <w:color w:val="000000" w:themeColor="text1"/>
          <w:rtl/>
        </w:rPr>
        <w:t xml:space="preserve">) وهي منطقة مؤلفة من 45 حي، وعدد سكانها 225 ألف نسمة، </w:t>
      </w:r>
      <w:r w:rsidR="0076780E">
        <w:rPr>
          <w:rFonts w:hint="cs"/>
          <w:color w:val="000000" w:themeColor="text1"/>
          <w:rtl/>
        </w:rPr>
        <w:t xml:space="preserve"> </w:t>
      </w:r>
      <w:r w:rsidR="00767826" w:rsidRPr="0076780E">
        <w:rPr>
          <w:color w:val="000000" w:themeColor="text1"/>
          <w:rtl/>
        </w:rPr>
        <w:t>و</w:t>
      </w:r>
      <w:r w:rsidR="00AC59E8" w:rsidRPr="0076780E">
        <w:rPr>
          <w:color w:val="000000" w:themeColor="text1"/>
          <w:rtl/>
        </w:rPr>
        <w:t xml:space="preserve">تعود أهمية هذا الشارع إلى القرن التاسع عشر الميلادي، فقد </w:t>
      </w:r>
      <w:r w:rsidR="00311FBD" w:rsidRPr="0076780E">
        <w:rPr>
          <w:color w:val="000000" w:themeColor="text1"/>
          <w:rtl/>
        </w:rPr>
        <w:t>ا</w:t>
      </w:r>
      <w:r w:rsidR="00AC59E8" w:rsidRPr="0076780E">
        <w:rPr>
          <w:color w:val="000000" w:themeColor="text1"/>
          <w:rtl/>
        </w:rPr>
        <w:t>كتسب أهمية تجارية كبيرة لانتشار البنوك الأجنبية فيه، وشركات التأمين، وفي نفس القرن التاسع عشر ظهر الترام الكهربائي في هذا الشارع، ومع زوال الإمبراطورية العثمانية وإعلان الجمهورية التركية عام 1923</w:t>
      </w:r>
      <w:r w:rsidR="00311FBD" w:rsidRPr="0076780E">
        <w:rPr>
          <w:color w:val="000000" w:themeColor="text1"/>
          <w:rtl/>
        </w:rPr>
        <w:t>م</w:t>
      </w:r>
      <w:r w:rsidR="00AC59E8" w:rsidRPr="0076780E">
        <w:rPr>
          <w:color w:val="000000" w:themeColor="text1"/>
          <w:rtl/>
        </w:rPr>
        <w:t>، سمي الشارع بشارع الاستقلال، وحافظ على أهميته وحيويته لتدفق الناس في هذا الشارع وبكثرة، بهدف التسوق أو التوجه إلى المراكز الترفيهية ودور السينما والمسارح والمطاعم. ومع توقف الترام عن الخدمة في مدينة إستانبول بتاريخ 12 أغسطس 1961</w:t>
      </w:r>
      <w:r w:rsidR="00311FBD" w:rsidRPr="0076780E">
        <w:rPr>
          <w:color w:val="000000" w:themeColor="text1"/>
          <w:rtl/>
        </w:rPr>
        <w:t>م</w:t>
      </w:r>
      <w:r w:rsidR="00AC59E8" w:rsidRPr="0076780E">
        <w:rPr>
          <w:color w:val="000000" w:themeColor="text1"/>
          <w:rtl/>
        </w:rPr>
        <w:t xml:space="preserve"> سيطرت السيارات على الشارع، وسببت العديد من</w:t>
      </w:r>
      <w:r w:rsidR="00AC59E8" w:rsidRPr="0076780E">
        <w:rPr>
          <w:b/>
          <w:bCs/>
          <w:color w:val="000000" w:themeColor="text1"/>
          <w:rtl/>
        </w:rPr>
        <w:t xml:space="preserve"> </w:t>
      </w:r>
      <w:r w:rsidR="00311FBD" w:rsidRPr="0076780E">
        <w:rPr>
          <w:color w:val="000000" w:themeColor="text1"/>
          <w:rtl/>
        </w:rPr>
        <w:t>الا</w:t>
      </w:r>
      <w:r w:rsidR="00AC59E8" w:rsidRPr="0076780E">
        <w:rPr>
          <w:color w:val="000000" w:themeColor="text1"/>
          <w:rtl/>
        </w:rPr>
        <w:t>زدحامات المرورية وعرقلة في حركة الناس.</w:t>
      </w:r>
    </w:p>
    <w:p w:rsidR="00AC59E8" w:rsidRPr="00E55FD5" w:rsidRDefault="00AC59E8" w:rsidP="00BB67C5">
      <w:pPr>
        <w:tabs>
          <w:tab w:val="left" w:pos="2948"/>
        </w:tabs>
        <w:rPr>
          <w:color w:val="000000" w:themeColor="text1"/>
          <w:rtl/>
        </w:rPr>
      </w:pPr>
      <w:r w:rsidRPr="00E55FD5">
        <w:rPr>
          <w:color w:val="000000" w:themeColor="text1"/>
        </w:rPr>
        <w:drawing>
          <wp:anchor distT="0" distB="0" distL="114300" distR="114300" simplePos="0" relativeHeight="251683840" behindDoc="1" locked="0" layoutInCell="1" allowOverlap="1">
            <wp:simplePos x="0" y="0"/>
            <wp:positionH relativeFrom="column">
              <wp:posOffset>2628900</wp:posOffset>
            </wp:positionH>
            <wp:positionV relativeFrom="paragraph">
              <wp:posOffset>112395</wp:posOffset>
            </wp:positionV>
            <wp:extent cx="2628900" cy="2054860"/>
            <wp:effectExtent l="19050" t="19050" r="19050" b="21590"/>
            <wp:wrapTight wrapText="bothSides">
              <wp:wrapPolygon edited="0">
                <wp:start x="-157" y="-200"/>
                <wp:lineTo x="-157" y="21827"/>
                <wp:lineTo x="21757" y="21827"/>
                <wp:lineTo x="21757" y="-200"/>
                <wp:lineTo x="-157" y="-200"/>
              </wp:wrapPolygon>
            </wp:wrapTight>
            <wp:docPr id="4" name="Picture 4" descr="Taksim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ksim40"/>
                    <pic:cNvPicPr>
                      <a:picLocks noChangeAspect="1" noChangeArrowheads="1"/>
                    </pic:cNvPicPr>
                  </pic:nvPicPr>
                  <pic:blipFill>
                    <a:blip r:embed="rId8"/>
                    <a:srcRect l="8333" r="10577"/>
                    <a:stretch>
                      <a:fillRect/>
                    </a:stretch>
                  </pic:blipFill>
                  <pic:spPr bwMode="auto">
                    <a:xfrm>
                      <a:off x="0" y="0"/>
                      <a:ext cx="2628900" cy="2054860"/>
                    </a:xfrm>
                    <a:prstGeom prst="rect">
                      <a:avLst/>
                    </a:prstGeom>
                    <a:noFill/>
                    <a:ln w="3175">
                      <a:solidFill>
                        <a:srgbClr val="000000"/>
                      </a:solidFill>
                      <a:miter lim="800000"/>
                      <a:headEnd/>
                      <a:tailEnd/>
                    </a:ln>
                  </pic:spPr>
                </pic:pic>
              </a:graphicData>
            </a:graphic>
          </wp:anchor>
        </w:drawing>
      </w:r>
      <w:r w:rsidRPr="00E55FD5">
        <w:rPr>
          <w:color w:val="000000" w:themeColor="text1"/>
        </w:rPr>
        <w:drawing>
          <wp:anchor distT="0" distB="0" distL="114300" distR="114300" simplePos="0" relativeHeight="251684864" behindDoc="1" locked="0" layoutInCell="1" allowOverlap="1">
            <wp:simplePos x="0" y="0"/>
            <wp:positionH relativeFrom="column">
              <wp:posOffset>-114300</wp:posOffset>
            </wp:positionH>
            <wp:positionV relativeFrom="paragraph">
              <wp:posOffset>112395</wp:posOffset>
            </wp:positionV>
            <wp:extent cx="2628900" cy="2028825"/>
            <wp:effectExtent l="19050" t="19050" r="19050" b="28575"/>
            <wp:wrapTight wrapText="bothSides">
              <wp:wrapPolygon edited="0">
                <wp:start x="-157" y="-203"/>
                <wp:lineTo x="-157" y="21904"/>
                <wp:lineTo x="21757" y="21904"/>
                <wp:lineTo x="21757" y="-203"/>
                <wp:lineTo x="-157" y="-203"/>
              </wp:wrapPolygon>
            </wp:wrapTight>
            <wp:docPr id="5" name="Picture 5" descr="Taksim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ksim41"/>
                    <pic:cNvPicPr>
                      <a:picLocks noChangeAspect="1" noChangeArrowheads="1"/>
                    </pic:cNvPicPr>
                  </pic:nvPicPr>
                  <pic:blipFill>
                    <a:blip r:embed="rId9"/>
                    <a:srcRect l="15666"/>
                    <a:stretch>
                      <a:fillRect/>
                    </a:stretch>
                  </pic:blipFill>
                  <pic:spPr bwMode="auto">
                    <a:xfrm>
                      <a:off x="0" y="0"/>
                      <a:ext cx="2628900" cy="2028825"/>
                    </a:xfrm>
                    <a:prstGeom prst="rect">
                      <a:avLst/>
                    </a:prstGeom>
                    <a:noFill/>
                    <a:ln w="3175">
                      <a:solidFill>
                        <a:srgbClr val="000000"/>
                      </a:solidFill>
                      <a:miter lim="800000"/>
                      <a:headEnd/>
                      <a:tailEnd/>
                    </a:ln>
                  </pic:spPr>
                </pic:pic>
              </a:graphicData>
            </a:graphic>
          </wp:anchor>
        </w:drawing>
      </w:r>
      <w:r w:rsidR="00BB67C5">
        <w:rPr>
          <w:color w:val="000000" w:themeColor="text1"/>
          <w:rtl/>
        </w:rPr>
        <w:tab/>
      </w:r>
    </w:p>
    <w:p w:rsidR="00AC59E8" w:rsidRPr="00E55FD5" w:rsidRDefault="00AC59E8" w:rsidP="00AC59E8">
      <w:pPr>
        <w:rPr>
          <w:color w:val="000000" w:themeColor="text1"/>
          <w:rtl/>
        </w:rPr>
      </w:pPr>
    </w:p>
    <w:p w:rsidR="00AC59E8" w:rsidRPr="00E55FD5" w:rsidRDefault="00AC59E8" w:rsidP="00AC59E8">
      <w:pPr>
        <w:rPr>
          <w:color w:val="000000" w:themeColor="text1"/>
          <w:rtl/>
        </w:rPr>
      </w:pPr>
    </w:p>
    <w:p w:rsidR="00AC59E8" w:rsidRPr="00E55FD5" w:rsidRDefault="00AC59E8" w:rsidP="00AC59E8">
      <w:pPr>
        <w:rPr>
          <w:color w:val="000000" w:themeColor="text1"/>
          <w:rtl/>
        </w:rPr>
      </w:pPr>
    </w:p>
    <w:p w:rsidR="00AC59E8" w:rsidRPr="00E55FD5" w:rsidRDefault="00AC59E8" w:rsidP="00AC59E8">
      <w:pPr>
        <w:rPr>
          <w:color w:val="000000" w:themeColor="text1"/>
          <w:rtl/>
        </w:rPr>
      </w:pPr>
    </w:p>
    <w:p w:rsidR="00AC59E8" w:rsidRPr="00E55FD5" w:rsidRDefault="00AC59E8" w:rsidP="00AC59E8">
      <w:pPr>
        <w:rPr>
          <w:color w:val="000000" w:themeColor="text1"/>
          <w:rtl/>
        </w:rPr>
      </w:pPr>
    </w:p>
    <w:p w:rsidR="00AC59E8" w:rsidRPr="00E55FD5" w:rsidRDefault="00AC59E8" w:rsidP="00900E1F">
      <w:pPr>
        <w:jc w:val="center"/>
        <w:rPr>
          <w:b/>
          <w:bCs/>
          <w:color w:val="000000"/>
        </w:rPr>
      </w:pPr>
      <w:r w:rsidRPr="00E55FD5">
        <w:rPr>
          <w:b/>
          <w:bCs/>
          <w:rtl/>
        </w:rPr>
        <w:t>شكل</w:t>
      </w:r>
      <w:r w:rsidR="00062BBC">
        <w:rPr>
          <w:rFonts w:hint="cs"/>
          <w:b/>
          <w:bCs/>
          <w:rtl/>
        </w:rPr>
        <w:t xml:space="preserve"> رقم</w:t>
      </w:r>
      <w:r w:rsidRPr="00E55FD5">
        <w:rPr>
          <w:b/>
          <w:bCs/>
          <w:rtl/>
        </w:rPr>
        <w:t xml:space="preserve"> (</w:t>
      </w:r>
      <w:r w:rsidR="00900E1F" w:rsidRPr="00E55FD5">
        <w:rPr>
          <w:b/>
          <w:bCs/>
          <w:rtl/>
        </w:rPr>
        <w:t>1</w:t>
      </w:r>
      <w:r w:rsidRPr="00E55FD5">
        <w:rPr>
          <w:b/>
          <w:bCs/>
          <w:rtl/>
        </w:rPr>
        <w:t>)</w:t>
      </w:r>
      <w:r w:rsidRPr="00E55FD5">
        <w:rPr>
          <w:b/>
          <w:bCs/>
          <w:color w:val="000000"/>
          <w:rtl/>
        </w:rPr>
        <w:t xml:space="preserve">: الترام التاريخي بشارع الاستقلال بين الماضي والحاضر ( 1910 – </w:t>
      </w:r>
      <w:r w:rsidR="000E61F5" w:rsidRPr="00E55FD5">
        <w:rPr>
          <w:b/>
          <w:bCs/>
          <w:color w:val="000000"/>
          <w:rtl/>
        </w:rPr>
        <w:t>2005م)</w:t>
      </w:r>
    </w:p>
    <w:p w:rsidR="00AC59E8" w:rsidRDefault="00450010" w:rsidP="006F49C1">
      <w:pPr>
        <w:rPr>
          <w:color w:val="000000" w:themeColor="text1"/>
          <w:rtl/>
        </w:rPr>
      </w:pPr>
      <w:r>
        <w:rPr>
          <w:color w:val="000000" w:themeColor="text1"/>
          <w:rtl/>
        </w:rPr>
        <w:pict>
          <v:shapetype id="_x0000_t202" coordsize="21600,21600" o:spt="202" path="m,l,21600r21600,l21600,xe">
            <v:stroke joinstyle="miter"/>
            <v:path gradientshapeok="t" o:connecttype="rect"/>
          </v:shapetype>
          <v:shape id="_x0000_s1030" type="#_x0000_t202" style="position:absolute;left:0;text-align:left;margin-left:-387.75pt;margin-top:13.75pt;width:297pt;height:19pt;z-index:251685888" filled="f" stroked="f">
            <v:textbox style="mso-next-textbox:#_x0000_s1030" inset="0,0,0,0">
              <w:txbxContent>
                <w:p w:rsidR="00307DF2" w:rsidRPr="00F364E0" w:rsidRDefault="00307DF2" w:rsidP="00AC59E8">
                  <w:pPr>
                    <w:jc w:val="center"/>
                    <w:rPr>
                      <w:b/>
                      <w:bCs/>
                      <w:color w:val="000000"/>
                    </w:rPr>
                  </w:pPr>
                  <w:r>
                    <w:rPr>
                      <w:rFonts w:hint="cs"/>
                      <w:b/>
                      <w:bCs/>
                      <w:rtl/>
                    </w:rPr>
                    <w:t>الشكل (10)</w:t>
                  </w:r>
                  <w:r>
                    <w:rPr>
                      <w:rFonts w:hint="cs"/>
                      <w:b/>
                      <w:bCs/>
                      <w:color w:val="000000"/>
                      <w:rtl/>
                    </w:rPr>
                    <w:t xml:space="preserve">: الترام التاريخي بشارع الاستقلال بين الماضي والحاضر ( 1910 </w:t>
                  </w:r>
                  <w:r>
                    <w:rPr>
                      <w:b/>
                      <w:bCs/>
                      <w:color w:val="000000"/>
                      <w:rtl/>
                    </w:rPr>
                    <w:t>–</w:t>
                  </w:r>
                  <w:r>
                    <w:rPr>
                      <w:rFonts w:hint="cs"/>
                      <w:b/>
                      <w:bCs/>
                      <w:color w:val="000000"/>
                      <w:rtl/>
                    </w:rPr>
                    <w:t xml:space="preserve"> 2005 )</w:t>
                  </w:r>
                </w:p>
              </w:txbxContent>
            </v:textbox>
            <w10:wrap anchorx="page"/>
          </v:shape>
        </w:pict>
      </w:r>
      <w:r w:rsidR="00311FBD" w:rsidRPr="00E55FD5">
        <w:rPr>
          <w:color w:val="000000" w:themeColor="text1"/>
          <w:rtl/>
        </w:rPr>
        <w:t>و</w:t>
      </w:r>
      <w:r w:rsidR="00AC59E8" w:rsidRPr="00E55FD5">
        <w:rPr>
          <w:color w:val="000000" w:themeColor="text1"/>
          <w:rtl/>
        </w:rPr>
        <w:t>في أواخر عام 1990 قامت بلدية مدينة إستانبول الكبرى بإعادة خط الترام التاريخي، والذي كان يربط بين أهم منطقتين بمدينة إستانبول هما ( التونال) و ( التقسيم)، كما كان عليه في السابق، حيث يعمل في الشارع ثلاث عربات تم ترميمها وإصلاحها، والاستفادة منها، علماً أن طول الشارع 2 كيلومتر، وبعرض 15 متر، وتبلغ عدد المحلات فيه 296 محلاً، ويبلغ طول خط الترام 1.640م ويقوم هذا الخط كل سنة بـ 14.600 رحلة، ليقطع 23.944 كم وبمعدل يومي بنقل 6.000 راكب بين طرفي شارع الاستقلال.  وقد استعاد الشارع حيويته و</w:t>
      </w:r>
      <w:r w:rsidR="00311FBD" w:rsidRPr="00E55FD5">
        <w:rPr>
          <w:color w:val="000000" w:themeColor="text1"/>
          <w:rtl/>
        </w:rPr>
        <w:t>ا</w:t>
      </w:r>
      <w:r w:rsidR="00AC59E8" w:rsidRPr="00E55FD5">
        <w:rPr>
          <w:color w:val="000000" w:themeColor="text1"/>
          <w:rtl/>
        </w:rPr>
        <w:t xml:space="preserve">كتسب بعداً إنسانياً مهماً بمنع دخول السيارات، وبإعادة تأهيله كما كان عليه في العهد العثماني، وبتدفق زوار الشارع وبكل سهولة بعيداً عن المركبات والسيارات والضجيج وما يرافقه من تلوث بيئي ناتج عن تلك المركبـات، وكان لهذا المشروع بعداً سياحياً مهماً أيضاً. </w:t>
      </w:r>
    </w:p>
    <w:p w:rsidR="002421DF" w:rsidRPr="00E55FD5" w:rsidRDefault="000E61F5" w:rsidP="0035363D">
      <w:pPr>
        <w:rPr>
          <w:rFonts w:eastAsia="Calibri"/>
          <w:rtl/>
        </w:rPr>
      </w:pPr>
      <w:r w:rsidRPr="00E55FD5">
        <w:rPr>
          <w:b/>
          <w:bCs/>
          <w:rtl/>
          <w:lang w:bidi="ar-EG"/>
        </w:rPr>
        <w:lastRenderedPageBreak/>
        <w:t>3-</w:t>
      </w:r>
      <w:r w:rsidR="0035363D">
        <w:rPr>
          <w:rFonts w:hint="cs"/>
          <w:b/>
          <w:bCs/>
          <w:rtl/>
          <w:lang w:bidi="ar-EG"/>
        </w:rPr>
        <w:t>6</w:t>
      </w:r>
      <w:r w:rsidRPr="00E55FD5">
        <w:rPr>
          <w:b/>
          <w:bCs/>
          <w:rtl/>
          <w:lang w:bidi="ar-EG"/>
        </w:rPr>
        <w:t xml:space="preserve"> التجربة الفرنسية</w:t>
      </w:r>
      <w:r w:rsidR="009D01FC">
        <w:rPr>
          <w:rFonts w:hint="cs"/>
          <w:b/>
          <w:bCs/>
          <w:rtl/>
          <w:lang w:bidi="ar-EG"/>
        </w:rPr>
        <w:t xml:space="preserve">: </w:t>
      </w:r>
      <w:r w:rsidR="002421DF" w:rsidRPr="00E55FD5">
        <w:rPr>
          <w:rFonts w:eastAsia="Calibri"/>
          <w:rtl/>
        </w:rPr>
        <w:t>بصورة ع</w:t>
      </w:r>
      <w:r w:rsidR="00311FBD" w:rsidRPr="00E55FD5">
        <w:rPr>
          <w:rFonts w:eastAsia="Calibri"/>
          <w:rtl/>
        </w:rPr>
        <w:t>امة تعاملت الجهات المختصة مع الأ</w:t>
      </w:r>
      <w:r w:rsidR="002421DF" w:rsidRPr="00E55FD5">
        <w:rPr>
          <w:rFonts w:eastAsia="Calibri"/>
          <w:rtl/>
        </w:rPr>
        <w:t>بنية التراثية والمناطق التاريخ</w:t>
      </w:r>
      <w:r w:rsidR="006F49C1">
        <w:rPr>
          <w:rFonts w:eastAsia="Calibri"/>
          <w:rtl/>
        </w:rPr>
        <w:t>ية الفرنسية وفق الصيغ الثلاث ال</w:t>
      </w:r>
      <w:r w:rsidR="006F49C1">
        <w:rPr>
          <w:rFonts w:eastAsia="Calibri" w:hint="cs"/>
          <w:rtl/>
        </w:rPr>
        <w:t>آ</w:t>
      </w:r>
      <w:r w:rsidR="002421DF" w:rsidRPr="00E55FD5">
        <w:rPr>
          <w:rFonts w:eastAsia="Calibri"/>
          <w:rtl/>
        </w:rPr>
        <w:t>تية:</w:t>
      </w:r>
    </w:p>
    <w:p w:rsidR="002421DF" w:rsidRDefault="000E61F5" w:rsidP="0035363D">
      <w:pPr>
        <w:spacing w:after="0" w:line="240" w:lineRule="auto"/>
        <w:jc w:val="both"/>
        <w:rPr>
          <w:rFonts w:eastAsia="Calibri"/>
          <w:rtl/>
        </w:rPr>
      </w:pPr>
      <w:r w:rsidRPr="00E55FD5">
        <w:rPr>
          <w:rFonts w:eastAsia="Calibri"/>
          <w:b/>
          <w:bCs/>
          <w:rtl/>
        </w:rPr>
        <w:t>3-</w:t>
      </w:r>
      <w:r w:rsidR="0035363D">
        <w:rPr>
          <w:rFonts w:eastAsia="Calibri" w:hint="cs"/>
          <w:b/>
          <w:bCs/>
          <w:rtl/>
        </w:rPr>
        <w:t>6</w:t>
      </w:r>
      <w:r w:rsidRPr="00E55FD5">
        <w:rPr>
          <w:rFonts w:eastAsia="Calibri"/>
          <w:b/>
          <w:bCs/>
          <w:rtl/>
        </w:rPr>
        <w:t xml:space="preserve">-1 </w:t>
      </w:r>
      <w:r w:rsidR="002421DF" w:rsidRPr="00E55FD5">
        <w:rPr>
          <w:rFonts w:eastAsia="Calibri"/>
          <w:b/>
          <w:bCs/>
          <w:rtl/>
        </w:rPr>
        <w:t>محاولات التجديد</w:t>
      </w:r>
      <w:r w:rsidR="002421DF" w:rsidRPr="00E55FD5">
        <w:rPr>
          <w:rFonts w:eastAsia="Calibri"/>
          <w:b/>
          <w:bCs/>
          <w:rtl/>
          <w:lang w:bidi="ar-LY"/>
        </w:rPr>
        <w:t xml:space="preserve">: </w:t>
      </w:r>
      <w:r w:rsidR="002421DF" w:rsidRPr="00E55FD5">
        <w:rPr>
          <w:rFonts w:eastAsia="Calibri"/>
          <w:rtl/>
        </w:rPr>
        <w:t xml:space="preserve"> </w:t>
      </w:r>
      <w:r w:rsidR="0073441C">
        <w:rPr>
          <w:rFonts w:eastAsia="Calibri"/>
          <w:rtl/>
        </w:rPr>
        <w:t xml:space="preserve">بدأت </w:t>
      </w:r>
      <w:r w:rsidR="0073441C">
        <w:rPr>
          <w:rFonts w:eastAsia="Calibri" w:hint="cs"/>
          <w:rtl/>
        </w:rPr>
        <w:t>أ</w:t>
      </w:r>
      <w:r w:rsidR="006F49C1">
        <w:rPr>
          <w:rFonts w:eastAsia="Calibri"/>
          <w:rtl/>
        </w:rPr>
        <w:t>ولى ال</w:t>
      </w:r>
      <w:r w:rsidR="006F49C1">
        <w:rPr>
          <w:rFonts w:eastAsia="Calibri" w:hint="cs"/>
          <w:rtl/>
        </w:rPr>
        <w:t>أ</w:t>
      </w:r>
      <w:r w:rsidR="0073441C">
        <w:rPr>
          <w:rFonts w:eastAsia="Calibri"/>
          <w:rtl/>
        </w:rPr>
        <w:t>فكار لتجديد بعض ال</w:t>
      </w:r>
      <w:r w:rsidR="0073441C">
        <w:rPr>
          <w:rFonts w:eastAsia="Calibri" w:hint="cs"/>
          <w:rtl/>
        </w:rPr>
        <w:t>أ</w:t>
      </w:r>
      <w:r w:rsidR="002421DF" w:rsidRPr="00E55FD5">
        <w:rPr>
          <w:rFonts w:eastAsia="Calibri"/>
          <w:rtl/>
        </w:rPr>
        <w:t>حياء الب</w:t>
      </w:r>
      <w:r w:rsidR="006F49C1">
        <w:rPr>
          <w:rFonts w:eastAsia="Calibri"/>
          <w:rtl/>
        </w:rPr>
        <w:t>اريسية الشعبية, وكانت الفكرة ال</w:t>
      </w:r>
      <w:r w:rsidR="006F49C1">
        <w:rPr>
          <w:rFonts w:eastAsia="Calibri" w:hint="cs"/>
          <w:rtl/>
        </w:rPr>
        <w:t>أ</w:t>
      </w:r>
      <w:r w:rsidR="002421DF" w:rsidRPr="00E55FD5">
        <w:rPr>
          <w:rFonts w:eastAsia="Calibri"/>
          <w:rtl/>
        </w:rPr>
        <w:t xml:space="preserve">ساسية منطلقة من شعار </w:t>
      </w:r>
      <w:r w:rsidR="006F49C1">
        <w:rPr>
          <w:rFonts w:eastAsia="Calibri" w:hint="cs"/>
          <w:rtl/>
        </w:rPr>
        <w:t>إ</w:t>
      </w:r>
      <w:r w:rsidR="006F49C1">
        <w:rPr>
          <w:rFonts w:eastAsia="Calibri"/>
          <w:rtl/>
        </w:rPr>
        <w:t>عادة تنظيم هذه ال</w:t>
      </w:r>
      <w:r w:rsidR="006F49C1">
        <w:rPr>
          <w:rFonts w:eastAsia="Calibri" w:hint="cs"/>
          <w:rtl/>
        </w:rPr>
        <w:t>أ</w:t>
      </w:r>
      <w:r w:rsidR="002421DF" w:rsidRPr="00E55FD5">
        <w:rPr>
          <w:rFonts w:eastAsia="Calibri"/>
          <w:rtl/>
        </w:rPr>
        <w:t>حياء ومحاربة القدم والاستعمال الس</w:t>
      </w:r>
      <w:r w:rsidR="006F49C1">
        <w:rPr>
          <w:rFonts w:eastAsia="Calibri" w:hint="cs"/>
          <w:rtl/>
        </w:rPr>
        <w:t>ي</w:t>
      </w:r>
      <w:r w:rsidR="006F49C1">
        <w:rPr>
          <w:rFonts w:eastAsia="Calibri"/>
          <w:rtl/>
        </w:rPr>
        <w:t>يء لل</w:t>
      </w:r>
      <w:r w:rsidR="006F49C1">
        <w:rPr>
          <w:rFonts w:eastAsia="Calibri" w:hint="cs"/>
          <w:rtl/>
        </w:rPr>
        <w:t>أ</w:t>
      </w:r>
      <w:r w:rsidR="002421DF" w:rsidRPr="00E55FD5">
        <w:rPr>
          <w:rFonts w:eastAsia="Calibri"/>
          <w:rtl/>
        </w:rPr>
        <w:t>راضي, التي تميز نسيجها العمراني بالكثافة المنخفضة</w:t>
      </w:r>
      <w:r w:rsidR="006F49C1">
        <w:rPr>
          <w:rFonts w:eastAsia="Calibri"/>
          <w:rtl/>
        </w:rPr>
        <w:t>, ل</w:t>
      </w:r>
      <w:r w:rsidR="006F49C1">
        <w:rPr>
          <w:rFonts w:eastAsia="Calibri" w:hint="cs"/>
          <w:rtl/>
        </w:rPr>
        <w:t>أ</w:t>
      </w:r>
      <w:r w:rsidR="002421DF" w:rsidRPr="00E55FD5">
        <w:rPr>
          <w:rFonts w:eastAsia="Calibri"/>
          <w:rtl/>
        </w:rPr>
        <w:t>ن معظمها من مباني منخفضة الارتفاع</w:t>
      </w:r>
      <w:r w:rsidR="006F49C1">
        <w:rPr>
          <w:rFonts w:eastAsia="Calibri" w:hint="cs"/>
          <w:rtl/>
        </w:rPr>
        <w:t>،</w:t>
      </w:r>
      <w:r w:rsidR="002421DF" w:rsidRPr="00E55FD5">
        <w:rPr>
          <w:rFonts w:eastAsia="Calibri"/>
          <w:rtl/>
        </w:rPr>
        <w:t xml:space="preserve"> ووجود عدد كبير من المخازن</w:t>
      </w:r>
      <w:r w:rsidR="006F49C1">
        <w:rPr>
          <w:rFonts w:eastAsia="Calibri"/>
          <w:rtl/>
        </w:rPr>
        <w:t xml:space="preserve"> والورش شغلت مسطحات كبيرة من ال</w:t>
      </w:r>
      <w:r w:rsidR="006F49C1">
        <w:rPr>
          <w:rFonts w:eastAsia="Calibri" w:hint="cs"/>
          <w:rtl/>
        </w:rPr>
        <w:t>أ</w:t>
      </w:r>
      <w:r w:rsidR="002421DF" w:rsidRPr="00E55FD5">
        <w:rPr>
          <w:rFonts w:eastAsia="Calibri"/>
          <w:rtl/>
        </w:rPr>
        <w:t>راضي</w:t>
      </w:r>
      <w:r w:rsidR="006F49C1">
        <w:rPr>
          <w:rFonts w:eastAsia="Calibri" w:hint="cs"/>
          <w:rtl/>
        </w:rPr>
        <w:t>،</w:t>
      </w:r>
      <w:r w:rsidR="002421DF" w:rsidRPr="00E55FD5">
        <w:rPr>
          <w:rFonts w:eastAsia="Calibri"/>
          <w:b/>
          <w:bCs/>
          <w:rtl/>
          <w:lang w:bidi="ar-LY"/>
        </w:rPr>
        <w:t xml:space="preserve"> </w:t>
      </w:r>
      <w:r w:rsidR="002421DF" w:rsidRPr="00E55FD5">
        <w:rPr>
          <w:rFonts w:eastAsia="Calibri"/>
          <w:rtl/>
          <w:lang w:bidi="ar-LY"/>
        </w:rPr>
        <w:t>و</w:t>
      </w:r>
      <w:r w:rsidR="002421DF" w:rsidRPr="00E55FD5">
        <w:rPr>
          <w:rFonts w:eastAsia="Calibri"/>
          <w:rtl/>
        </w:rPr>
        <w:t>صاحب عملية التجديد هذه حملة دعائية ضخمة وكان الهدف منها اجتذاب المستثمرين و</w:t>
      </w:r>
      <w:r w:rsidR="006F49C1">
        <w:rPr>
          <w:rFonts w:eastAsia="Calibri" w:hint="cs"/>
          <w:rtl/>
        </w:rPr>
        <w:t>إ</w:t>
      </w:r>
      <w:r w:rsidR="002421DF" w:rsidRPr="00E55FD5">
        <w:rPr>
          <w:rFonts w:eastAsia="Calibri"/>
          <w:rtl/>
        </w:rPr>
        <w:t>قناعهم بجدوى هذه العملية.</w:t>
      </w:r>
    </w:p>
    <w:p w:rsidR="008E18B2" w:rsidRPr="00E55FD5" w:rsidRDefault="008E18B2" w:rsidP="006F49C1">
      <w:pPr>
        <w:spacing w:after="0" w:line="240" w:lineRule="auto"/>
        <w:jc w:val="both"/>
        <w:rPr>
          <w:rFonts w:eastAsia="Calibri"/>
          <w:rtl/>
        </w:rPr>
      </w:pPr>
    </w:p>
    <w:p w:rsidR="002421DF" w:rsidRPr="00E55FD5" w:rsidRDefault="000E61F5" w:rsidP="0035363D">
      <w:pPr>
        <w:spacing w:after="0" w:line="240" w:lineRule="auto"/>
        <w:jc w:val="both"/>
        <w:rPr>
          <w:rFonts w:eastAsia="Calibri"/>
          <w:rtl/>
        </w:rPr>
      </w:pPr>
      <w:r w:rsidRPr="00E55FD5">
        <w:rPr>
          <w:rFonts w:eastAsia="Calibri"/>
          <w:b/>
          <w:bCs/>
          <w:rtl/>
        </w:rPr>
        <w:t>3-</w:t>
      </w:r>
      <w:r w:rsidR="0035363D">
        <w:rPr>
          <w:rFonts w:eastAsia="Calibri" w:hint="cs"/>
          <w:b/>
          <w:bCs/>
          <w:rtl/>
        </w:rPr>
        <w:t>6</w:t>
      </w:r>
      <w:r w:rsidRPr="00E55FD5">
        <w:rPr>
          <w:rFonts w:eastAsia="Calibri"/>
          <w:b/>
          <w:bCs/>
          <w:rtl/>
        </w:rPr>
        <w:t xml:space="preserve">-2 </w:t>
      </w:r>
      <w:r w:rsidR="002421DF" w:rsidRPr="00E55FD5">
        <w:rPr>
          <w:rFonts w:eastAsia="Calibri"/>
          <w:b/>
          <w:bCs/>
          <w:rtl/>
        </w:rPr>
        <w:t>محاولات الحف</w:t>
      </w:r>
      <w:r w:rsidRPr="00E55FD5">
        <w:rPr>
          <w:rFonts w:eastAsia="Calibri"/>
          <w:b/>
          <w:bCs/>
          <w:rtl/>
        </w:rPr>
        <w:t xml:space="preserve">اظ: </w:t>
      </w:r>
      <w:r w:rsidR="002421DF" w:rsidRPr="00E55FD5">
        <w:rPr>
          <w:rFonts w:eastAsia="Calibri"/>
          <w:rtl/>
        </w:rPr>
        <w:t>تم اختيار" روبيه " في شمال فرنسا وهي مدينة صناعية على بعد 200 متر من البلدية وبمساحة 12000</w:t>
      </w:r>
      <w:r w:rsidR="002421DF" w:rsidRPr="00E55FD5">
        <w:rPr>
          <w:rFonts w:eastAsia="Calibri"/>
        </w:rPr>
        <w:t xml:space="preserve"> </w:t>
      </w:r>
      <w:r w:rsidR="002421DF" w:rsidRPr="00E55FD5">
        <w:rPr>
          <w:rFonts w:eastAsia="Calibri"/>
          <w:rtl/>
        </w:rPr>
        <w:t xml:space="preserve">متر مربع </w:t>
      </w:r>
      <w:r w:rsidR="002421DF" w:rsidRPr="00E55FD5">
        <w:rPr>
          <w:rFonts w:eastAsia="Calibri"/>
          <w:rtl/>
          <w:lang w:bidi="ar-IQ"/>
        </w:rPr>
        <w:t>ك</w:t>
      </w:r>
      <w:r w:rsidR="002421DF" w:rsidRPr="00E55FD5">
        <w:rPr>
          <w:rFonts w:eastAsia="Calibri"/>
          <w:rtl/>
        </w:rPr>
        <w:t>نموذج مثالي للنسيج العمراني</w:t>
      </w:r>
      <w:r w:rsidR="006F49C1">
        <w:rPr>
          <w:rFonts w:eastAsia="Calibri" w:hint="cs"/>
          <w:rtl/>
        </w:rPr>
        <w:t>،</w:t>
      </w:r>
      <w:r w:rsidR="002421DF" w:rsidRPr="00E55FD5">
        <w:rPr>
          <w:rFonts w:eastAsia="Calibri"/>
          <w:rtl/>
          <w:lang w:bidi="ar-IQ"/>
        </w:rPr>
        <w:t xml:space="preserve"> و</w:t>
      </w:r>
      <w:r w:rsidR="002421DF" w:rsidRPr="00E55FD5">
        <w:rPr>
          <w:rFonts w:eastAsia="Calibri"/>
          <w:rtl/>
        </w:rPr>
        <w:t>في</w:t>
      </w:r>
      <w:r w:rsidR="006F49C1">
        <w:rPr>
          <w:rFonts w:eastAsia="Calibri" w:hint="cs"/>
          <w:rtl/>
        </w:rPr>
        <w:t xml:space="preserve"> </w:t>
      </w:r>
      <w:r w:rsidR="002421DF" w:rsidRPr="00E55FD5">
        <w:rPr>
          <w:rFonts w:eastAsia="Calibri"/>
          <w:rtl/>
        </w:rPr>
        <w:t>هذه المدينة تقع النشاطات التجارية والحرفية على الشوارع الخارجية</w:t>
      </w:r>
      <w:r w:rsidR="002421DF" w:rsidRPr="00E55FD5">
        <w:rPr>
          <w:rFonts w:eastAsia="Calibri"/>
          <w:rtl/>
          <w:lang w:bidi="ar-IQ"/>
        </w:rPr>
        <w:t xml:space="preserve"> وت</w:t>
      </w:r>
      <w:r w:rsidR="002421DF" w:rsidRPr="00E55FD5">
        <w:rPr>
          <w:rFonts w:eastAsia="Calibri"/>
          <w:rtl/>
        </w:rPr>
        <w:t>علوها الو</w:t>
      </w:r>
      <w:r w:rsidRPr="00E55FD5">
        <w:rPr>
          <w:rFonts w:eastAsia="Calibri"/>
          <w:rtl/>
        </w:rPr>
        <w:t>حدات السكنية وفي الداخل توجد الأ</w:t>
      </w:r>
      <w:r w:rsidR="002421DF" w:rsidRPr="00E55FD5">
        <w:rPr>
          <w:rFonts w:eastAsia="Calibri"/>
          <w:rtl/>
        </w:rPr>
        <w:t>فنية الكبيرة والحدائق الخاصة</w:t>
      </w:r>
      <w:r w:rsidR="006F49C1">
        <w:rPr>
          <w:rFonts w:eastAsia="Calibri" w:hint="cs"/>
          <w:rtl/>
        </w:rPr>
        <w:t>،</w:t>
      </w:r>
      <w:r w:rsidR="002421DF" w:rsidRPr="00E55FD5">
        <w:rPr>
          <w:rFonts w:eastAsia="Calibri"/>
          <w:rtl/>
        </w:rPr>
        <w:t xml:space="preserve"> ويحتوي الموقع على مصنع للغزل كان قد توقف عن العمل وبدلا</w:t>
      </w:r>
      <w:r w:rsidRPr="00E55FD5">
        <w:rPr>
          <w:rFonts w:eastAsia="Calibri"/>
          <w:rtl/>
        </w:rPr>
        <w:t>ً</w:t>
      </w:r>
      <w:r w:rsidR="006F49C1">
        <w:rPr>
          <w:rFonts w:eastAsia="Calibri"/>
          <w:rtl/>
        </w:rPr>
        <w:t xml:space="preserve"> من هدمه وضع مشروع ل</w:t>
      </w:r>
      <w:r w:rsidR="006F49C1">
        <w:rPr>
          <w:rFonts w:eastAsia="Calibri" w:hint="cs"/>
          <w:rtl/>
        </w:rPr>
        <w:t>إ</w:t>
      </w:r>
      <w:r w:rsidR="002421DF" w:rsidRPr="00E55FD5">
        <w:rPr>
          <w:rFonts w:eastAsia="Calibri"/>
          <w:rtl/>
        </w:rPr>
        <w:t>حياء هذه المنطقة يتضمن:</w:t>
      </w:r>
    </w:p>
    <w:p w:rsidR="002421DF" w:rsidRPr="00E55FD5" w:rsidRDefault="00311FBD" w:rsidP="006F49C1">
      <w:pPr>
        <w:numPr>
          <w:ilvl w:val="1"/>
          <w:numId w:val="34"/>
        </w:numPr>
        <w:tabs>
          <w:tab w:val="clear" w:pos="1880"/>
          <w:tab w:val="num" w:pos="900"/>
        </w:tabs>
        <w:spacing w:after="0" w:line="240" w:lineRule="auto"/>
        <w:ind w:left="900" w:hanging="180"/>
        <w:jc w:val="both"/>
        <w:rPr>
          <w:rFonts w:eastAsia="Calibri"/>
        </w:rPr>
      </w:pPr>
      <w:r w:rsidRPr="00E55FD5">
        <w:rPr>
          <w:rFonts w:eastAsia="Calibri"/>
          <w:rtl/>
        </w:rPr>
        <w:t>الجزء الأ</w:t>
      </w:r>
      <w:r w:rsidR="002421DF" w:rsidRPr="00E55FD5">
        <w:rPr>
          <w:rFonts w:eastAsia="Calibri"/>
          <w:rtl/>
        </w:rPr>
        <w:t>مامي</w:t>
      </w:r>
      <w:r w:rsidR="002421DF" w:rsidRPr="00E55FD5">
        <w:rPr>
          <w:rFonts w:eastAsia="Calibri"/>
          <w:rtl/>
          <w:lang w:bidi="ar-IQ"/>
        </w:rPr>
        <w:t xml:space="preserve"> حيث</w:t>
      </w:r>
      <w:r w:rsidRPr="00E55FD5">
        <w:rPr>
          <w:rFonts w:eastAsia="Calibri"/>
          <w:rtl/>
        </w:rPr>
        <w:t xml:space="preserve"> شغل الدور الأ</w:t>
      </w:r>
      <w:r w:rsidR="002421DF" w:rsidRPr="00E55FD5">
        <w:rPr>
          <w:rFonts w:eastAsia="Calibri"/>
          <w:rtl/>
        </w:rPr>
        <w:t>رضي</w:t>
      </w:r>
      <w:r w:rsidR="002421DF" w:rsidRPr="00E55FD5">
        <w:rPr>
          <w:rFonts w:eastAsia="Calibri"/>
          <w:rtl/>
          <w:lang w:bidi="ar-IQ"/>
        </w:rPr>
        <w:t xml:space="preserve"> فيه</w:t>
      </w:r>
      <w:r w:rsidR="002421DF" w:rsidRPr="00E55FD5">
        <w:rPr>
          <w:rFonts w:eastAsia="Calibri"/>
          <w:rtl/>
        </w:rPr>
        <w:t xml:space="preserve"> النشا</w:t>
      </w:r>
      <w:r w:rsidRPr="00E55FD5">
        <w:rPr>
          <w:rFonts w:eastAsia="Calibri"/>
          <w:rtl/>
        </w:rPr>
        <w:t>طات التجارية والحرفية، والدور الأ</w:t>
      </w:r>
      <w:r w:rsidR="002421DF" w:rsidRPr="00E55FD5">
        <w:rPr>
          <w:rFonts w:eastAsia="Calibri"/>
          <w:rtl/>
        </w:rPr>
        <w:t>ول تحول</w:t>
      </w:r>
      <w:r w:rsidRPr="00E55FD5">
        <w:rPr>
          <w:rFonts w:eastAsia="Calibri"/>
          <w:rtl/>
        </w:rPr>
        <w:t xml:space="preserve"> </w:t>
      </w:r>
      <w:r w:rsidR="006F49C1">
        <w:rPr>
          <w:rFonts w:eastAsia="Calibri" w:hint="cs"/>
          <w:rtl/>
        </w:rPr>
        <w:t>إ</w:t>
      </w:r>
      <w:r w:rsidRPr="00E55FD5">
        <w:rPr>
          <w:rFonts w:eastAsia="Calibri"/>
          <w:rtl/>
        </w:rPr>
        <w:t>لى مكاتب وخصص الدور الثاني للإ</w:t>
      </w:r>
      <w:r w:rsidR="002421DF" w:rsidRPr="00E55FD5">
        <w:rPr>
          <w:rFonts w:eastAsia="Calibri"/>
          <w:rtl/>
        </w:rPr>
        <w:t xml:space="preserve">سكان حيث </w:t>
      </w:r>
      <w:r w:rsidRPr="00E55FD5">
        <w:rPr>
          <w:rFonts w:eastAsia="Calibri"/>
          <w:rtl/>
        </w:rPr>
        <w:t>أ</w:t>
      </w:r>
      <w:r w:rsidR="002421DF" w:rsidRPr="00E55FD5">
        <w:rPr>
          <w:rFonts w:eastAsia="Calibri"/>
          <w:rtl/>
        </w:rPr>
        <w:t xml:space="preserve">حاطت 40 وحدة سكنية بفناء داخلي وممر حركة طولي يتلقى </w:t>
      </w:r>
      <w:r w:rsidRPr="00E55FD5">
        <w:rPr>
          <w:rFonts w:eastAsia="Calibri"/>
          <w:rtl/>
        </w:rPr>
        <w:t>إ</w:t>
      </w:r>
      <w:r w:rsidR="002421DF" w:rsidRPr="00E55FD5">
        <w:rPr>
          <w:rFonts w:eastAsia="Calibri"/>
          <w:rtl/>
        </w:rPr>
        <w:t>نارته مباشرة من فتحات بالسقف النهائي كما تم توظيف السطح النهائي ليحوي بعض النشاطات الرياضية والترفيهية.</w:t>
      </w:r>
    </w:p>
    <w:p w:rsidR="002421DF" w:rsidRPr="00E55FD5" w:rsidRDefault="00311FBD" w:rsidP="006F49C1">
      <w:pPr>
        <w:numPr>
          <w:ilvl w:val="1"/>
          <w:numId w:val="34"/>
        </w:numPr>
        <w:tabs>
          <w:tab w:val="clear" w:pos="1880"/>
          <w:tab w:val="num" w:pos="900"/>
        </w:tabs>
        <w:spacing w:after="0" w:line="240" w:lineRule="auto"/>
        <w:ind w:left="900" w:hanging="180"/>
        <w:jc w:val="both"/>
        <w:rPr>
          <w:rFonts w:eastAsia="Calibri"/>
        </w:rPr>
      </w:pPr>
      <w:r w:rsidRPr="00E55FD5">
        <w:rPr>
          <w:rFonts w:eastAsia="Calibri"/>
          <w:rtl/>
        </w:rPr>
        <w:t>في الجزء الأوسط خصصت الأ</w:t>
      </w:r>
      <w:r w:rsidR="002421DF" w:rsidRPr="00E55FD5">
        <w:rPr>
          <w:rFonts w:eastAsia="Calibri"/>
          <w:rtl/>
        </w:rPr>
        <w:t>دوار العليا لتوفير 30 وحدة سكنية مفردة (استوديو) وش</w:t>
      </w:r>
      <w:r w:rsidR="002421DF" w:rsidRPr="00E55FD5">
        <w:rPr>
          <w:rFonts w:eastAsia="Calibri"/>
          <w:rtl/>
          <w:lang w:bidi="ar-IQ"/>
        </w:rPr>
        <w:t>ُ</w:t>
      </w:r>
      <w:r w:rsidR="002421DF" w:rsidRPr="00E55FD5">
        <w:rPr>
          <w:rFonts w:eastAsia="Calibri"/>
          <w:rtl/>
        </w:rPr>
        <w:t>غ</w:t>
      </w:r>
      <w:r w:rsidR="002421DF" w:rsidRPr="00E55FD5">
        <w:rPr>
          <w:rFonts w:eastAsia="Calibri"/>
          <w:rtl/>
          <w:lang w:bidi="ar-IQ"/>
        </w:rPr>
        <w:t>ِ</w:t>
      </w:r>
      <w:r w:rsidR="002421DF" w:rsidRPr="00E55FD5">
        <w:rPr>
          <w:rFonts w:eastAsia="Calibri"/>
          <w:rtl/>
        </w:rPr>
        <w:t xml:space="preserve">ل الجزء السفلي </w:t>
      </w:r>
      <w:r w:rsidR="002421DF" w:rsidRPr="00E55FD5">
        <w:rPr>
          <w:rFonts w:eastAsia="Calibri"/>
          <w:rtl/>
          <w:lang w:bidi="ar-IQ"/>
        </w:rPr>
        <w:t>ب</w:t>
      </w:r>
      <w:r w:rsidR="002421DF" w:rsidRPr="00E55FD5">
        <w:rPr>
          <w:rFonts w:eastAsia="Calibri"/>
          <w:rtl/>
        </w:rPr>
        <w:t xml:space="preserve">مسطحات مكتبية ونشاطات عامة وتم توفير عنصر اتصال مباشر بين هذا الجزء وباقي </w:t>
      </w:r>
      <w:r w:rsidR="006F49C1">
        <w:rPr>
          <w:rFonts w:eastAsia="Calibri" w:hint="cs"/>
          <w:rtl/>
        </w:rPr>
        <w:t>أ</w:t>
      </w:r>
      <w:r w:rsidR="002421DF" w:rsidRPr="00E55FD5">
        <w:rPr>
          <w:rFonts w:eastAsia="Calibri"/>
          <w:rtl/>
        </w:rPr>
        <w:t>جزاء الحي عن طريق ممر خلفي مغطى.</w:t>
      </w:r>
    </w:p>
    <w:p w:rsidR="002421DF" w:rsidRDefault="002421DF" w:rsidP="00311FBD">
      <w:pPr>
        <w:numPr>
          <w:ilvl w:val="1"/>
          <w:numId w:val="34"/>
        </w:numPr>
        <w:tabs>
          <w:tab w:val="clear" w:pos="1880"/>
          <w:tab w:val="num" w:pos="900"/>
        </w:tabs>
        <w:spacing w:after="0" w:line="240" w:lineRule="auto"/>
        <w:ind w:left="900" w:hanging="180"/>
        <w:jc w:val="both"/>
        <w:rPr>
          <w:rFonts w:eastAsia="Calibri"/>
        </w:rPr>
      </w:pPr>
      <w:r w:rsidRPr="00E55FD5">
        <w:rPr>
          <w:rFonts w:eastAsia="Calibri"/>
          <w:rtl/>
        </w:rPr>
        <w:t xml:space="preserve">تم تنسيق الموقع المجاور وتحويله </w:t>
      </w:r>
      <w:r w:rsidR="00311FBD" w:rsidRPr="00E55FD5">
        <w:rPr>
          <w:rFonts w:eastAsia="Calibri"/>
          <w:rtl/>
        </w:rPr>
        <w:t>إ</w:t>
      </w:r>
      <w:r w:rsidRPr="00E55FD5">
        <w:rPr>
          <w:rFonts w:eastAsia="Calibri"/>
          <w:rtl/>
        </w:rPr>
        <w:t>لى حديقة عامة تمثل عنصر ربط مع المركز الثقافي الموجود في الجهة المقابلة, وذلك مع ترميم بعض المباني المجاورة.</w:t>
      </w:r>
    </w:p>
    <w:p w:rsidR="008E18B2" w:rsidRPr="00E55FD5" w:rsidRDefault="008E18B2" w:rsidP="008E18B2">
      <w:pPr>
        <w:spacing w:after="0" w:line="240" w:lineRule="auto"/>
        <w:ind w:left="900"/>
        <w:jc w:val="both"/>
        <w:rPr>
          <w:rFonts w:eastAsia="Calibri"/>
        </w:rPr>
      </w:pPr>
    </w:p>
    <w:p w:rsidR="0073441C" w:rsidRDefault="000E61F5" w:rsidP="0035363D">
      <w:pPr>
        <w:spacing w:after="0" w:line="240" w:lineRule="auto"/>
        <w:jc w:val="both"/>
        <w:rPr>
          <w:rFonts w:eastAsia="Calibri"/>
          <w:rtl/>
        </w:rPr>
      </w:pPr>
      <w:r w:rsidRPr="00E55FD5">
        <w:rPr>
          <w:rFonts w:eastAsia="Calibri"/>
          <w:b/>
          <w:bCs/>
          <w:rtl/>
        </w:rPr>
        <w:t>3-</w:t>
      </w:r>
      <w:r w:rsidR="0035363D">
        <w:rPr>
          <w:rFonts w:eastAsia="Calibri" w:hint="cs"/>
          <w:b/>
          <w:bCs/>
          <w:rtl/>
        </w:rPr>
        <w:t>6</w:t>
      </w:r>
      <w:r w:rsidRPr="00E55FD5">
        <w:rPr>
          <w:rFonts w:eastAsia="Calibri"/>
          <w:b/>
          <w:bCs/>
          <w:rtl/>
        </w:rPr>
        <w:t xml:space="preserve">-3 </w:t>
      </w:r>
      <w:r w:rsidR="002421DF" w:rsidRPr="00E55FD5">
        <w:rPr>
          <w:rFonts w:eastAsia="Calibri"/>
          <w:b/>
          <w:bCs/>
          <w:rtl/>
        </w:rPr>
        <w:t>عمليات التحسين</w:t>
      </w:r>
      <w:r w:rsidR="002421DF" w:rsidRPr="00E55FD5">
        <w:rPr>
          <w:rFonts w:eastAsia="Calibri"/>
          <w:b/>
          <w:bCs/>
          <w:i/>
          <w:iCs/>
          <w:rtl/>
        </w:rPr>
        <w:t xml:space="preserve"> </w:t>
      </w:r>
      <w:r w:rsidR="002421DF" w:rsidRPr="00E55FD5">
        <w:rPr>
          <w:rFonts w:eastAsia="Calibri"/>
          <w:b/>
          <w:bCs/>
          <w:rtl/>
        </w:rPr>
        <w:t>:</w:t>
      </w:r>
      <w:r w:rsidRPr="00E55FD5">
        <w:rPr>
          <w:rFonts w:eastAsia="Calibri"/>
          <w:rtl/>
        </w:rPr>
        <w:t xml:space="preserve"> تم اختيار مبنى سكني في الحي الأ</w:t>
      </w:r>
      <w:r w:rsidR="002421DF" w:rsidRPr="00E55FD5">
        <w:rPr>
          <w:rFonts w:eastAsia="Calibri"/>
          <w:rtl/>
        </w:rPr>
        <w:t>ول بوسط العاصمة الفرنسية</w:t>
      </w:r>
      <w:r w:rsidR="006F49C1">
        <w:rPr>
          <w:rFonts w:eastAsia="Calibri" w:hint="cs"/>
          <w:rtl/>
        </w:rPr>
        <w:t>،</w:t>
      </w:r>
      <w:r w:rsidR="002421DF" w:rsidRPr="00E55FD5">
        <w:rPr>
          <w:rFonts w:eastAsia="Calibri"/>
          <w:rtl/>
        </w:rPr>
        <w:t xml:space="preserve"> ويتكون من خمسة طوابق ويقع في منطقة مخصصة لحركة المشاة</w:t>
      </w:r>
      <w:r w:rsidRPr="00E55FD5">
        <w:rPr>
          <w:rFonts w:eastAsia="Calibri"/>
          <w:rtl/>
        </w:rPr>
        <w:t>, وكان الهدف من المشروع هو الإ</w:t>
      </w:r>
      <w:r w:rsidR="002421DF" w:rsidRPr="00E55FD5">
        <w:rPr>
          <w:rFonts w:eastAsia="Calibri"/>
          <w:rtl/>
        </w:rPr>
        <w:t>بقاء على نفس الوظيفة السكنية للمبنى مع تحقيق طاقة الاستغلال القصوى للفراغات بالمبنى</w:t>
      </w:r>
      <w:r w:rsidR="009B2837">
        <w:rPr>
          <w:rFonts w:eastAsia="Calibri" w:hint="cs"/>
          <w:rtl/>
        </w:rPr>
        <w:t>.</w:t>
      </w:r>
      <w:r w:rsidR="009B2837" w:rsidRPr="005974AE">
        <w:rPr>
          <w:rFonts w:eastAsia="Calibri" w:hint="cs"/>
          <w:sz w:val="20"/>
          <w:szCs w:val="20"/>
          <w:rtl/>
        </w:rPr>
        <w:t>(3</w:t>
      </w:r>
      <w:r w:rsidR="0035363D">
        <w:rPr>
          <w:rFonts w:eastAsia="Calibri" w:hint="cs"/>
          <w:sz w:val="20"/>
          <w:szCs w:val="20"/>
          <w:rtl/>
        </w:rPr>
        <w:t>1</w:t>
      </w:r>
      <w:r w:rsidR="009B2837" w:rsidRPr="005974AE">
        <w:rPr>
          <w:rFonts w:eastAsia="Calibri" w:hint="cs"/>
          <w:sz w:val="20"/>
          <w:szCs w:val="20"/>
          <w:rtl/>
        </w:rPr>
        <w:t>)</w:t>
      </w:r>
      <w:r w:rsidR="0050120B">
        <w:rPr>
          <w:rFonts w:eastAsia="Calibri"/>
          <w:rtl/>
        </w:rPr>
        <w:t xml:space="preserve"> </w:t>
      </w:r>
    </w:p>
    <w:p w:rsidR="008849C4" w:rsidRDefault="008849C4" w:rsidP="0035363D">
      <w:pPr>
        <w:spacing w:after="0" w:line="240" w:lineRule="auto"/>
        <w:jc w:val="both"/>
        <w:rPr>
          <w:rFonts w:eastAsia="Calibri"/>
          <w:rtl/>
        </w:rPr>
      </w:pPr>
    </w:p>
    <w:p w:rsidR="0073441C" w:rsidRDefault="00900E1F" w:rsidP="0073441C">
      <w:pPr>
        <w:spacing w:after="0" w:line="240" w:lineRule="auto"/>
        <w:jc w:val="both"/>
        <w:rPr>
          <w:rtl/>
          <w:lang w:bidi="ar-EG"/>
        </w:rPr>
      </w:pPr>
      <w:r w:rsidRPr="0050120B">
        <w:rPr>
          <w:rtl/>
          <w:lang w:bidi="ar-EG"/>
        </w:rPr>
        <w:t xml:space="preserve">ويمكن القول إن </w:t>
      </w:r>
      <w:r w:rsidR="00B73984" w:rsidRPr="0050120B">
        <w:rPr>
          <w:rtl/>
          <w:lang w:bidi="ar-EG"/>
        </w:rPr>
        <w:t xml:space="preserve">الأسس العامة المتبعة </w:t>
      </w:r>
      <w:r w:rsidR="00311FBD" w:rsidRPr="0050120B">
        <w:rPr>
          <w:rtl/>
          <w:lang w:bidi="ar-EG"/>
        </w:rPr>
        <w:t xml:space="preserve">للحفاظ على التراث العمراني </w:t>
      </w:r>
      <w:r w:rsidR="00B73984" w:rsidRPr="0050120B">
        <w:rPr>
          <w:rtl/>
          <w:lang w:bidi="ar-EG"/>
        </w:rPr>
        <w:t>في التجربة الفرنسية</w:t>
      </w:r>
      <w:r w:rsidRPr="0050120B">
        <w:rPr>
          <w:rtl/>
          <w:lang w:bidi="ar-EG"/>
        </w:rPr>
        <w:t xml:space="preserve"> كالتالي:</w:t>
      </w:r>
      <w:r w:rsidR="00B73984" w:rsidRPr="0050120B">
        <w:rPr>
          <w:rtl/>
          <w:lang w:bidi="ar-EG"/>
        </w:rPr>
        <w:t xml:space="preserve"> </w:t>
      </w:r>
    </w:p>
    <w:p w:rsidR="0073441C" w:rsidRDefault="00900E1F" w:rsidP="0073441C">
      <w:pPr>
        <w:spacing w:after="0" w:line="240" w:lineRule="auto"/>
        <w:jc w:val="both"/>
        <w:rPr>
          <w:rtl/>
          <w:lang w:bidi="ar-EG"/>
        </w:rPr>
      </w:pPr>
      <w:r w:rsidRPr="0050120B">
        <w:rPr>
          <w:rtl/>
          <w:lang w:bidi="ar-EG"/>
        </w:rPr>
        <w:t xml:space="preserve">(أ) </w:t>
      </w:r>
      <w:r w:rsidR="00B73984" w:rsidRPr="0050120B">
        <w:rPr>
          <w:rtl/>
          <w:lang w:bidi="ar-EG"/>
        </w:rPr>
        <w:t>انتشار ثقافة الحفاظ التي تحمي المناطق التاريخية والمباني واهتمام المواطنين بالتراث العمراني .</w:t>
      </w:r>
    </w:p>
    <w:p w:rsidR="00B73984" w:rsidRDefault="00900E1F" w:rsidP="0035363D">
      <w:pPr>
        <w:spacing w:after="0" w:line="240" w:lineRule="auto"/>
        <w:jc w:val="both"/>
        <w:rPr>
          <w:sz w:val="20"/>
          <w:szCs w:val="20"/>
          <w:rtl/>
          <w:lang w:bidi="ar-EG"/>
        </w:rPr>
      </w:pPr>
      <w:r w:rsidRPr="0050120B">
        <w:rPr>
          <w:rtl/>
          <w:lang w:bidi="ar-EG"/>
        </w:rPr>
        <w:t xml:space="preserve">(ب) </w:t>
      </w:r>
      <w:r w:rsidR="00B73984" w:rsidRPr="0050120B">
        <w:rPr>
          <w:rtl/>
          <w:lang w:bidi="ar-EG"/>
        </w:rPr>
        <w:t xml:space="preserve">توافر الموارد المالية لدى الهيئات المخططة والمنفذة حكومية وغير حكومية واعتماد هذه الهيئات على المرونة في التخطيط والتنفيذ </w:t>
      </w:r>
      <w:r w:rsidRPr="0050120B">
        <w:rPr>
          <w:rtl/>
          <w:lang w:bidi="ar-EG"/>
        </w:rPr>
        <w:t xml:space="preserve">(ج) </w:t>
      </w:r>
      <w:r w:rsidR="00B73984" w:rsidRPr="0050120B">
        <w:rPr>
          <w:rtl/>
          <w:lang w:bidi="ar-EG"/>
        </w:rPr>
        <w:t>توافر الخبرة والتجربة في الصياغة ووضع المعايير التي قادت الى تحديد الأحياء التراثية ذات القيمة المعمارية التاريخية والتي تتطلب الفعل الاهتمام بها وتوثيق النشاط فيها</w:t>
      </w:r>
      <w:r w:rsidR="00311FBD" w:rsidRPr="0050120B">
        <w:rPr>
          <w:rtl/>
          <w:lang w:bidi="ar-EG"/>
        </w:rPr>
        <w:t>،</w:t>
      </w:r>
      <w:r w:rsidR="00B73984" w:rsidRPr="0050120B">
        <w:rPr>
          <w:rtl/>
          <w:lang w:bidi="ar-EG"/>
        </w:rPr>
        <w:t xml:space="preserve"> وقدرة الهيئات الفنية على تحمل مس</w:t>
      </w:r>
      <w:r w:rsidR="00311FBD" w:rsidRPr="0050120B">
        <w:rPr>
          <w:rtl/>
          <w:lang w:bidi="ar-EG"/>
        </w:rPr>
        <w:t>ئولياتها والإ</w:t>
      </w:r>
      <w:r w:rsidR="00B73984" w:rsidRPr="0050120B">
        <w:rPr>
          <w:rtl/>
          <w:lang w:bidi="ar-EG"/>
        </w:rPr>
        <w:t>بقاء بالمخططات الموضوعة، واستنباط الأسس التي يجب اعتمادها في تطوير تصميم هذه المناطق</w:t>
      </w:r>
      <w:r w:rsidR="0073441C">
        <w:rPr>
          <w:rFonts w:hint="cs"/>
          <w:rtl/>
          <w:lang w:bidi="ar-EG"/>
        </w:rPr>
        <w:t>، و</w:t>
      </w:r>
      <w:r w:rsidR="00B73984" w:rsidRPr="0050120B">
        <w:rPr>
          <w:rtl/>
          <w:lang w:bidi="ar-EG"/>
        </w:rPr>
        <w:t>مشاركة أصحاب التخصص المتعدد</w:t>
      </w:r>
      <w:r w:rsidR="00311FBD" w:rsidRPr="0050120B">
        <w:rPr>
          <w:rtl/>
          <w:lang w:bidi="ar-EG"/>
        </w:rPr>
        <w:t>ي</w:t>
      </w:r>
      <w:r w:rsidR="00B73984" w:rsidRPr="0050120B">
        <w:rPr>
          <w:rtl/>
          <w:lang w:bidi="ar-EG"/>
        </w:rPr>
        <w:t xml:space="preserve"> الجوانب.</w:t>
      </w:r>
      <w:r w:rsidR="0050120B" w:rsidRPr="0050120B">
        <w:rPr>
          <w:rtl/>
          <w:lang w:bidi="ar-EG"/>
        </w:rPr>
        <w:t xml:space="preserve"> </w:t>
      </w:r>
      <w:r w:rsidR="009B2837" w:rsidRPr="006171A0">
        <w:rPr>
          <w:rFonts w:hint="cs"/>
          <w:sz w:val="20"/>
          <w:szCs w:val="20"/>
          <w:rtl/>
          <w:lang w:bidi="ar-EG"/>
        </w:rPr>
        <w:t>(3</w:t>
      </w:r>
      <w:r w:rsidR="0035363D">
        <w:rPr>
          <w:rFonts w:hint="cs"/>
          <w:sz w:val="20"/>
          <w:szCs w:val="20"/>
          <w:rtl/>
          <w:lang w:bidi="ar-EG"/>
        </w:rPr>
        <w:t>2</w:t>
      </w:r>
      <w:r w:rsidR="009B2837" w:rsidRPr="006171A0">
        <w:rPr>
          <w:rFonts w:hint="cs"/>
          <w:sz w:val="20"/>
          <w:szCs w:val="20"/>
          <w:rtl/>
          <w:lang w:bidi="ar-EG"/>
        </w:rPr>
        <w:t>)</w:t>
      </w:r>
    </w:p>
    <w:p w:rsidR="008E18B2" w:rsidRDefault="008E18B2" w:rsidP="00215F61">
      <w:pPr>
        <w:spacing w:after="0" w:line="240" w:lineRule="auto"/>
        <w:jc w:val="both"/>
        <w:rPr>
          <w:sz w:val="20"/>
          <w:szCs w:val="20"/>
          <w:rtl/>
          <w:lang w:bidi="ar-EG"/>
        </w:rPr>
      </w:pPr>
    </w:p>
    <w:p w:rsidR="008E18B2" w:rsidRDefault="008E18B2" w:rsidP="00215F61">
      <w:pPr>
        <w:spacing w:after="0" w:line="240" w:lineRule="auto"/>
        <w:jc w:val="both"/>
        <w:rPr>
          <w:sz w:val="20"/>
          <w:szCs w:val="20"/>
          <w:rtl/>
          <w:lang w:bidi="ar-EG"/>
        </w:rPr>
      </w:pPr>
    </w:p>
    <w:p w:rsidR="008E18B2" w:rsidRDefault="008E18B2" w:rsidP="00215F61">
      <w:pPr>
        <w:spacing w:after="0" w:line="240" w:lineRule="auto"/>
        <w:jc w:val="both"/>
        <w:rPr>
          <w:sz w:val="20"/>
          <w:szCs w:val="20"/>
          <w:rtl/>
          <w:lang w:bidi="ar-EG"/>
        </w:rPr>
      </w:pPr>
    </w:p>
    <w:p w:rsidR="008E18B2" w:rsidRDefault="008E18B2" w:rsidP="00215F61">
      <w:pPr>
        <w:spacing w:after="0" w:line="240" w:lineRule="auto"/>
        <w:jc w:val="both"/>
        <w:rPr>
          <w:sz w:val="20"/>
          <w:szCs w:val="20"/>
          <w:rtl/>
          <w:lang w:bidi="ar-EG"/>
        </w:rPr>
      </w:pPr>
    </w:p>
    <w:p w:rsidR="008E18B2" w:rsidRDefault="008E18B2" w:rsidP="00215F61">
      <w:pPr>
        <w:spacing w:after="0" w:line="240" w:lineRule="auto"/>
        <w:jc w:val="both"/>
        <w:rPr>
          <w:sz w:val="20"/>
          <w:szCs w:val="20"/>
          <w:rtl/>
          <w:lang w:bidi="ar-EG"/>
        </w:rPr>
      </w:pPr>
    </w:p>
    <w:p w:rsidR="00F46DD6" w:rsidRPr="006F49C1" w:rsidRDefault="00974BE4" w:rsidP="00533AF5">
      <w:pPr>
        <w:rPr>
          <w:b/>
          <w:bCs/>
          <w:u w:val="single"/>
          <w:rtl/>
          <w:lang w:bidi="ar-EG"/>
        </w:rPr>
      </w:pPr>
      <w:r>
        <w:rPr>
          <w:rFonts w:hint="cs"/>
          <w:b/>
          <w:bCs/>
          <w:u w:val="single"/>
          <w:rtl/>
          <w:lang w:bidi="ar-EG"/>
        </w:rPr>
        <w:lastRenderedPageBreak/>
        <w:t>4-</w:t>
      </w:r>
      <w:r w:rsidR="00F46DD6" w:rsidRPr="006F49C1">
        <w:rPr>
          <w:b/>
          <w:bCs/>
          <w:u w:val="single"/>
          <w:rtl/>
          <w:lang w:bidi="ar-EG"/>
        </w:rPr>
        <w:t>نتائج وتوصيات</w:t>
      </w:r>
    </w:p>
    <w:p w:rsidR="008849C4" w:rsidRDefault="000E61F5" w:rsidP="008849C4">
      <w:pPr>
        <w:pStyle w:val="Heading3"/>
        <w:numPr>
          <w:ilvl w:val="0"/>
          <w:numId w:val="0"/>
        </w:numPr>
        <w:rPr>
          <w:rFonts w:ascii="Simplified Arabic" w:hAnsi="Simplified Arabic" w:cs="Simplified Arabic"/>
          <w:b w:val="0"/>
          <w:bCs w:val="0"/>
          <w:sz w:val="22"/>
          <w:szCs w:val="22"/>
          <w:rtl/>
          <w:lang w:bidi="ar-EG"/>
        </w:rPr>
      </w:pPr>
      <w:r w:rsidRPr="00215F61">
        <w:rPr>
          <w:rFonts w:ascii="Simplified Arabic" w:hAnsi="Simplified Arabic" w:cs="Simplified Arabic"/>
          <w:b w:val="0"/>
          <w:bCs w:val="0"/>
          <w:sz w:val="22"/>
          <w:szCs w:val="22"/>
          <w:rtl/>
          <w:lang w:bidi="ar-EG"/>
        </w:rPr>
        <w:t xml:space="preserve">توصل الباحث </w:t>
      </w:r>
      <w:r w:rsidR="00830F37" w:rsidRPr="00215F61">
        <w:rPr>
          <w:rFonts w:ascii="Simplified Arabic" w:hAnsi="Simplified Arabic" w:cs="Simplified Arabic"/>
          <w:b w:val="0"/>
          <w:bCs w:val="0"/>
          <w:sz w:val="22"/>
          <w:szCs w:val="22"/>
          <w:rtl/>
          <w:lang w:bidi="ar-EG"/>
        </w:rPr>
        <w:t>من</w:t>
      </w:r>
      <w:r w:rsidR="00BB67C5">
        <w:rPr>
          <w:rFonts w:ascii="Simplified Arabic" w:hAnsi="Simplified Arabic" w:cs="Simplified Arabic" w:hint="cs"/>
          <w:b w:val="0"/>
          <w:bCs w:val="0"/>
          <w:sz w:val="22"/>
          <w:szCs w:val="22"/>
          <w:rtl/>
          <w:lang w:bidi="ar-EG"/>
        </w:rPr>
        <w:t xml:space="preserve"> خلال</w:t>
      </w:r>
      <w:r w:rsidR="00830F37" w:rsidRPr="00215F61">
        <w:rPr>
          <w:rFonts w:ascii="Simplified Arabic" w:hAnsi="Simplified Arabic" w:cs="Simplified Arabic"/>
          <w:b w:val="0"/>
          <w:bCs w:val="0"/>
          <w:sz w:val="22"/>
          <w:szCs w:val="22"/>
          <w:rtl/>
          <w:lang w:bidi="ar-EG"/>
        </w:rPr>
        <w:t xml:space="preserve"> التجارب السابقة </w:t>
      </w:r>
      <w:r w:rsidR="009B2837" w:rsidRPr="00215F61">
        <w:rPr>
          <w:rFonts w:ascii="Simplified Arabic" w:hAnsi="Simplified Arabic" w:cs="Simplified Arabic"/>
          <w:b w:val="0"/>
          <w:bCs w:val="0"/>
          <w:sz w:val="22"/>
          <w:szCs w:val="22"/>
          <w:rtl/>
          <w:lang w:bidi="ar-EG"/>
        </w:rPr>
        <w:t>إلى</w:t>
      </w:r>
      <w:r w:rsidR="008849C4">
        <w:rPr>
          <w:rFonts w:ascii="Simplified Arabic" w:hAnsi="Simplified Arabic" w:cs="Simplified Arabic" w:hint="cs"/>
          <w:b w:val="0"/>
          <w:bCs w:val="0"/>
          <w:sz w:val="22"/>
          <w:szCs w:val="22"/>
          <w:rtl/>
          <w:lang w:bidi="ar-EG"/>
        </w:rPr>
        <w:t xml:space="preserve"> ما يلي : </w:t>
      </w:r>
    </w:p>
    <w:p w:rsidR="008849C4" w:rsidRDefault="008849C4" w:rsidP="008849C4">
      <w:pPr>
        <w:pStyle w:val="Heading3"/>
        <w:numPr>
          <w:ilvl w:val="0"/>
          <w:numId w:val="0"/>
        </w:numPr>
        <w:rPr>
          <w:rFonts w:ascii="Simplified Arabic" w:hAnsi="Simplified Arabic" w:cs="Simplified Arabic"/>
          <w:b w:val="0"/>
          <w:bCs w:val="0"/>
          <w:sz w:val="22"/>
          <w:szCs w:val="22"/>
          <w:rtl/>
          <w:lang w:bidi="ar-EG"/>
        </w:rPr>
      </w:pPr>
      <w:r>
        <w:rPr>
          <w:rFonts w:ascii="Simplified Arabic" w:hAnsi="Simplified Arabic" w:cs="Simplified Arabic" w:hint="cs"/>
          <w:b w:val="0"/>
          <w:bCs w:val="0"/>
          <w:sz w:val="22"/>
          <w:szCs w:val="22"/>
          <w:rtl/>
          <w:lang w:bidi="ar-EG"/>
        </w:rPr>
        <w:t>4-1</w:t>
      </w:r>
      <w:r w:rsidR="000E61F5" w:rsidRPr="00215F61">
        <w:rPr>
          <w:rFonts w:ascii="Simplified Arabic" w:hAnsi="Simplified Arabic" w:cs="Simplified Arabic"/>
          <w:b w:val="0"/>
          <w:bCs w:val="0"/>
          <w:sz w:val="22"/>
          <w:szCs w:val="22"/>
          <w:rtl/>
          <w:lang w:bidi="ar-EG"/>
        </w:rPr>
        <w:t xml:space="preserve"> </w:t>
      </w:r>
      <w:r>
        <w:rPr>
          <w:rFonts w:ascii="Simplified Arabic" w:hAnsi="Simplified Arabic" w:cs="Simplified Arabic" w:hint="cs"/>
          <w:b w:val="0"/>
          <w:bCs w:val="0"/>
          <w:sz w:val="22"/>
          <w:szCs w:val="22"/>
          <w:rtl/>
          <w:lang w:bidi="ar-EG"/>
        </w:rPr>
        <w:t xml:space="preserve"> </w:t>
      </w:r>
      <w:r w:rsidR="000E61F5" w:rsidRPr="00215F61">
        <w:rPr>
          <w:rFonts w:ascii="Simplified Arabic" w:hAnsi="Simplified Arabic" w:cs="Simplified Arabic"/>
          <w:b w:val="0"/>
          <w:bCs w:val="0"/>
          <w:sz w:val="22"/>
          <w:szCs w:val="22"/>
          <w:rtl/>
          <w:lang w:bidi="ar-EG"/>
        </w:rPr>
        <w:t>التراث العمراني له قيمة اقتصادية عالية ويساهم في تحقيق مفهوم التنمية المستدامة بما يكفله من موارد مالية مستمرة</w:t>
      </w:r>
      <w:r>
        <w:rPr>
          <w:rFonts w:ascii="Simplified Arabic" w:hAnsi="Simplified Arabic" w:cs="Simplified Arabic" w:hint="cs"/>
          <w:b w:val="0"/>
          <w:bCs w:val="0"/>
          <w:sz w:val="22"/>
          <w:szCs w:val="22"/>
          <w:rtl/>
          <w:lang w:bidi="ar-EG"/>
        </w:rPr>
        <w:t xml:space="preserve"> وبما له من حفاظ على الأبعاد البيئية والاقتصادية والاجتماعية وتحقق المشاركة المجتمعية والتي هى جميعاً من أبعاد التنمية المستدامة.</w:t>
      </w:r>
    </w:p>
    <w:p w:rsidR="008849C4" w:rsidRDefault="008849C4" w:rsidP="00F41BA4">
      <w:pPr>
        <w:pStyle w:val="Heading3"/>
        <w:numPr>
          <w:ilvl w:val="0"/>
          <w:numId w:val="0"/>
        </w:numPr>
        <w:rPr>
          <w:rFonts w:ascii="Simplified Arabic" w:hAnsi="Simplified Arabic" w:cs="Simplified Arabic"/>
          <w:b w:val="0"/>
          <w:bCs w:val="0"/>
          <w:sz w:val="22"/>
          <w:szCs w:val="22"/>
          <w:rtl/>
          <w:lang w:bidi="ar-EG"/>
        </w:rPr>
      </w:pPr>
      <w:r>
        <w:rPr>
          <w:rFonts w:ascii="Simplified Arabic" w:hAnsi="Simplified Arabic" w:cs="Simplified Arabic" w:hint="cs"/>
          <w:b w:val="0"/>
          <w:bCs w:val="0"/>
          <w:sz w:val="22"/>
          <w:szCs w:val="22"/>
          <w:rtl/>
          <w:lang w:bidi="ar-EG"/>
        </w:rPr>
        <w:t xml:space="preserve">4-2 هناك </w:t>
      </w:r>
      <w:r w:rsidR="00830F37" w:rsidRPr="00215F61">
        <w:rPr>
          <w:rFonts w:ascii="Simplified Arabic" w:hAnsi="Simplified Arabic" w:cs="Simplified Arabic"/>
          <w:b w:val="0"/>
          <w:bCs w:val="0"/>
          <w:sz w:val="22"/>
          <w:szCs w:val="22"/>
          <w:rtl/>
          <w:lang w:bidi="ar-EG"/>
        </w:rPr>
        <w:t>جهات متعددة تشارك في</w:t>
      </w:r>
      <w:r w:rsidR="00F41BA4">
        <w:rPr>
          <w:rFonts w:ascii="Simplified Arabic" w:hAnsi="Simplified Arabic" w:cs="Simplified Arabic" w:hint="cs"/>
          <w:b w:val="0"/>
          <w:bCs w:val="0"/>
          <w:sz w:val="22"/>
          <w:szCs w:val="22"/>
          <w:rtl/>
          <w:lang w:bidi="ar-EG"/>
        </w:rPr>
        <w:t xml:space="preserve"> </w:t>
      </w:r>
      <w:r w:rsidR="00830F37" w:rsidRPr="00215F61">
        <w:rPr>
          <w:rFonts w:ascii="Simplified Arabic" w:hAnsi="Simplified Arabic" w:cs="Simplified Arabic"/>
          <w:b w:val="0"/>
          <w:bCs w:val="0"/>
          <w:sz w:val="22"/>
          <w:szCs w:val="22"/>
          <w:rtl/>
          <w:lang w:bidi="ar-EG"/>
        </w:rPr>
        <w:t>تمويل</w:t>
      </w:r>
      <w:r w:rsidR="00F41BA4">
        <w:rPr>
          <w:rFonts w:ascii="Simplified Arabic" w:hAnsi="Simplified Arabic" w:cs="Simplified Arabic" w:hint="cs"/>
          <w:b w:val="0"/>
          <w:bCs w:val="0"/>
          <w:sz w:val="22"/>
          <w:szCs w:val="22"/>
          <w:rtl/>
          <w:lang w:bidi="ar-EG"/>
        </w:rPr>
        <w:t xml:space="preserve"> عمليات الحفاظ على التراث العمراني وإعادة توظيفه</w:t>
      </w:r>
      <w:r>
        <w:rPr>
          <w:rFonts w:ascii="Simplified Arabic" w:hAnsi="Simplified Arabic" w:cs="Simplified Arabic" w:hint="cs"/>
          <w:b w:val="0"/>
          <w:bCs w:val="0"/>
          <w:sz w:val="22"/>
          <w:szCs w:val="22"/>
          <w:rtl/>
          <w:lang w:bidi="ar-EG"/>
        </w:rPr>
        <w:t xml:space="preserve"> كالتمويل الحكومي والقطاع الخاص والجمعيات الأهلية والمؤسسات المانحة الدولية.</w:t>
      </w:r>
    </w:p>
    <w:p w:rsidR="008849C4" w:rsidRDefault="008849C4" w:rsidP="008849C4">
      <w:pPr>
        <w:pStyle w:val="Heading3"/>
        <w:numPr>
          <w:ilvl w:val="0"/>
          <w:numId w:val="0"/>
        </w:numPr>
        <w:rPr>
          <w:rFonts w:ascii="Simplified Arabic" w:hAnsi="Simplified Arabic" w:cs="Simplified Arabic"/>
          <w:b w:val="0"/>
          <w:bCs w:val="0"/>
          <w:sz w:val="22"/>
          <w:szCs w:val="22"/>
          <w:rtl/>
          <w:lang w:bidi="ar-EG"/>
        </w:rPr>
      </w:pPr>
      <w:r>
        <w:rPr>
          <w:rFonts w:ascii="Simplified Arabic" w:hAnsi="Simplified Arabic" w:cs="Simplified Arabic" w:hint="cs"/>
          <w:b w:val="0"/>
          <w:bCs w:val="0"/>
          <w:sz w:val="22"/>
          <w:szCs w:val="22"/>
          <w:rtl/>
          <w:lang w:bidi="ar-EG"/>
        </w:rPr>
        <w:t>4-3</w:t>
      </w:r>
      <w:r w:rsidR="00AD7A5A" w:rsidRPr="00215F61">
        <w:rPr>
          <w:rFonts w:ascii="Simplified Arabic" w:hAnsi="Simplified Arabic" w:cs="Simplified Arabic"/>
          <w:b w:val="0"/>
          <w:bCs w:val="0"/>
          <w:sz w:val="22"/>
          <w:szCs w:val="22"/>
          <w:rtl/>
          <w:lang w:bidi="ar-EG"/>
        </w:rPr>
        <w:t xml:space="preserve"> هناك برامج استثمارية مختلفة </w:t>
      </w:r>
      <w:r>
        <w:rPr>
          <w:rFonts w:ascii="Simplified Arabic" w:hAnsi="Simplified Arabic" w:cs="Simplified Arabic" w:hint="cs"/>
          <w:b w:val="0"/>
          <w:bCs w:val="0"/>
          <w:sz w:val="22"/>
          <w:szCs w:val="22"/>
          <w:rtl/>
          <w:lang w:bidi="ar-EG"/>
        </w:rPr>
        <w:t xml:space="preserve">يمكن إقامتها </w:t>
      </w:r>
      <w:r w:rsidR="00AD7A5A" w:rsidRPr="00215F61">
        <w:rPr>
          <w:rFonts w:ascii="Simplified Arabic" w:hAnsi="Simplified Arabic" w:cs="Simplified Arabic"/>
          <w:b w:val="0"/>
          <w:bCs w:val="0"/>
          <w:sz w:val="22"/>
          <w:szCs w:val="22"/>
          <w:rtl/>
          <w:lang w:bidi="ar-EG"/>
        </w:rPr>
        <w:t>في مناطق التراث العمراني</w:t>
      </w:r>
      <w:r w:rsidR="00D520EB">
        <w:rPr>
          <w:rFonts w:ascii="Simplified Arabic" w:hAnsi="Simplified Arabic" w:cs="Simplified Arabic" w:hint="cs"/>
          <w:b w:val="0"/>
          <w:bCs w:val="0"/>
          <w:sz w:val="22"/>
          <w:szCs w:val="22"/>
          <w:rtl/>
          <w:lang w:bidi="ar-EG"/>
        </w:rPr>
        <w:t>.</w:t>
      </w:r>
      <w:r w:rsidR="00AD7A5A" w:rsidRPr="00215F61">
        <w:rPr>
          <w:rFonts w:ascii="Simplified Arabic" w:hAnsi="Simplified Arabic" w:cs="Simplified Arabic"/>
          <w:b w:val="0"/>
          <w:bCs w:val="0"/>
          <w:sz w:val="22"/>
          <w:szCs w:val="22"/>
          <w:rtl/>
          <w:lang w:bidi="ar-EG"/>
        </w:rPr>
        <w:t xml:space="preserve"> </w:t>
      </w:r>
    </w:p>
    <w:p w:rsidR="00F41BA4" w:rsidRDefault="00F41BA4" w:rsidP="008849C4">
      <w:pPr>
        <w:pStyle w:val="Heading3"/>
        <w:numPr>
          <w:ilvl w:val="0"/>
          <w:numId w:val="0"/>
        </w:numPr>
        <w:rPr>
          <w:rFonts w:ascii="Simplified Arabic" w:hAnsi="Simplified Arabic" w:cs="Simplified Arabic"/>
          <w:b w:val="0"/>
          <w:bCs w:val="0"/>
          <w:sz w:val="22"/>
          <w:szCs w:val="22"/>
          <w:rtl/>
          <w:lang w:bidi="ar-EG"/>
        </w:rPr>
      </w:pPr>
    </w:p>
    <w:p w:rsidR="00414218" w:rsidRDefault="00AD7A5A" w:rsidP="008849C4">
      <w:pPr>
        <w:pStyle w:val="Heading3"/>
        <w:numPr>
          <w:ilvl w:val="0"/>
          <w:numId w:val="0"/>
        </w:numPr>
        <w:rPr>
          <w:rFonts w:ascii="Simplified Arabic" w:hAnsi="Simplified Arabic" w:cs="Simplified Arabic"/>
          <w:b w:val="0"/>
          <w:bCs w:val="0"/>
          <w:sz w:val="22"/>
          <w:szCs w:val="22"/>
          <w:rtl/>
          <w:lang w:bidi="ar-EG"/>
        </w:rPr>
      </w:pPr>
      <w:r w:rsidRPr="00215F61">
        <w:rPr>
          <w:rFonts w:ascii="Simplified Arabic" w:hAnsi="Simplified Arabic" w:cs="Simplified Arabic"/>
          <w:b w:val="0"/>
          <w:bCs w:val="0"/>
          <w:sz w:val="22"/>
          <w:szCs w:val="22"/>
          <w:rtl/>
          <w:lang w:bidi="ar-EG"/>
        </w:rPr>
        <w:t>ويمكن توضي</w:t>
      </w:r>
      <w:r w:rsidR="00307DF2">
        <w:rPr>
          <w:rFonts w:ascii="Simplified Arabic" w:hAnsi="Simplified Arabic" w:cs="Simplified Arabic" w:hint="cs"/>
          <w:b w:val="0"/>
          <w:bCs w:val="0"/>
          <w:sz w:val="22"/>
          <w:szCs w:val="22"/>
          <w:rtl/>
          <w:lang w:bidi="ar-EG"/>
        </w:rPr>
        <w:t>ح</w:t>
      </w:r>
      <w:r w:rsidRPr="00215F61">
        <w:rPr>
          <w:rFonts w:ascii="Simplified Arabic" w:hAnsi="Simplified Arabic" w:cs="Simplified Arabic"/>
          <w:b w:val="0"/>
          <w:bCs w:val="0"/>
          <w:sz w:val="22"/>
          <w:szCs w:val="22"/>
          <w:rtl/>
          <w:lang w:bidi="ar-EG"/>
        </w:rPr>
        <w:t xml:space="preserve"> ذلك من خلال الجدول التالي:</w:t>
      </w:r>
    </w:p>
    <w:p w:rsidR="00AD7A5A" w:rsidRPr="006F49C1" w:rsidRDefault="00AD7A5A" w:rsidP="008E18B2">
      <w:pPr>
        <w:pStyle w:val="Heading3"/>
        <w:numPr>
          <w:ilvl w:val="0"/>
          <w:numId w:val="0"/>
        </w:numPr>
        <w:ind w:left="720" w:hanging="360"/>
        <w:rPr>
          <w:rFonts w:ascii="Simplified Arabic" w:hAnsi="Simplified Arabic" w:cs="Simplified Arabic"/>
          <w:b w:val="0"/>
          <w:bCs w:val="0"/>
          <w:sz w:val="20"/>
          <w:szCs w:val="20"/>
          <w:rtl/>
          <w:lang w:bidi="ar-EG"/>
        </w:rPr>
      </w:pPr>
      <w:r w:rsidRPr="006F49C1">
        <w:rPr>
          <w:rFonts w:ascii="Simplified Arabic" w:hAnsi="Simplified Arabic" w:cs="Simplified Arabic"/>
          <w:b w:val="0"/>
          <w:bCs w:val="0"/>
          <w:sz w:val="20"/>
          <w:szCs w:val="20"/>
          <w:rtl/>
          <w:lang w:bidi="ar-EG"/>
        </w:rPr>
        <w:t>جدول رقم (</w:t>
      </w:r>
      <w:r w:rsidR="008E18B2">
        <w:rPr>
          <w:rFonts w:ascii="Simplified Arabic" w:hAnsi="Simplified Arabic" w:cs="Simplified Arabic" w:hint="cs"/>
          <w:b w:val="0"/>
          <w:bCs w:val="0"/>
          <w:sz w:val="20"/>
          <w:szCs w:val="20"/>
          <w:rtl/>
          <w:lang w:bidi="ar-EG"/>
        </w:rPr>
        <w:t>3</w:t>
      </w:r>
      <w:r w:rsidRPr="006F49C1">
        <w:rPr>
          <w:rFonts w:ascii="Simplified Arabic" w:hAnsi="Simplified Arabic" w:cs="Simplified Arabic"/>
          <w:b w:val="0"/>
          <w:bCs w:val="0"/>
          <w:sz w:val="20"/>
          <w:szCs w:val="20"/>
          <w:rtl/>
          <w:lang w:bidi="ar-EG"/>
        </w:rPr>
        <w:t>) المقارنة بين التجارب العربية والدولية حول التراث العمراني من حيث التمويل والبرامج الاستثمارية</w:t>
      </w:r>
    </w:p>
    <w:tbl>
      <w:tblPr>
        <w:tblStyle w:val="TableGrid"/>
        <w:bidiVisual/>
        <w:tblW w:w="0" w:type="auto"/>
        <w:tblInd w:w="-342" w:type="dxa"/>
        <w:tblLook w:val="04A0"/>
      </w:tblPr>
      <w:tblGrid>
        <w:gridCol w:w="1710"/>
        <w:gridCol w:w="1440"/>
        <w:gridCol w:w="990"/>
        <w:gridCol w:w="1170"/>
        <w:gridCol w:w="990"/>
        <w:gridCol w:w="2520"/>
      </w:tblGrid>
      <w:tr w:rsidR="00414218" w:rsidTr="006171A0">
        <w:tc>
          <w:tcPr>
            <w:tcW w:w="1710" w:type="dxa"/>
          </w:tcPr>
          <w:p w:rsidR="00414218" w:rsidRPr="00AD7A5A" w:rsidRDefault="00414218" w:rsidP="00414218">
            <w:pPr>
              <w:jc w:val="center"/>
              <w:rPr>
                <w:sz w:val="20"/>
                <w:szCs w:val="20"/>
                <w:rtl/>
                <w:lang w:bidi="ar-EG"/>
              </w:rPr>
            </w:pPr>
          </w:p>
        </w:tc>
        <w:tc>
          <w:tcPr>
            <w:tcW w:w="1440" w:type="dxa"/>
          </w:tcPr>
          <w:p w:rsidR="00414218" w:rsidRPr="00AD7A5A" w:rsidRDefault="00414218" w:rsidP="00414218">
            <w:pPr>
              <w:jc w:val="center"/>
              <w:rPr>
                <w:b/>
                <w:bCs/>
                <w:sz w:val="20"/>
                <w:szCs w:val="20"/>
                <w:rtl/>
                <w:lang w:bidi="ar-EG"/>
              </w:rPr>
            </w:pPr>
            <w:r w:rsidRPr="00AD7A5A">
              <w:rPr>
                <w:b/>
                <w:bCs/>
                <w:sz w:val="20"/>
                <w:szCs w:val="20"/>
                <w:rtl/>
                <w:lang w:bidi="ar-EG"/>
              </w:rPr>
              <w:t>تمويل عام (حكومي)</w:t>
            </w:r>
          </w:p>
        </w:tc>
        <w:tc>
          <w:tcPr>
            <w:tcW w:w="990" w:type="dxa"/>
          </w:tcPr>
          <w:p w:rsidR="00414218" w:rsidRPr="00AD7A5A" w:rsidRDefault="00414218" w:rsidP="00414218">
            <w:pPr>
              <w:jc w:val="center"/>
              <w:rPr>
                <w:b/>
                <w:bCs/>
                <w:sz w:val="20"/>
                <w:szCs w:val="20"/>
                <w:rtl/>
                <w:lang w:bidi="ar-EG"/>
              </w:rPr>
            </w:pPr>
            <w:r w:rsidRPr="00AD7A5A">
              <w:rPr>
                <w:b/>
                <w:bCs/>
                <w:sz w:val="20"/>
                <w:szCs w:val="20"/>
                <w:rtl/>
                <w:lang w:bidi="ar-EG"/>
              </w:rPr>
              <w:t>قطاع خاص</w:t>
            </w:r>
          </w:p>
        </w:tc>
        <w:tc>
          <w:tcPr>
            <w:tcW w:w="1170" w:type="dxa"/>
          </w:tcPr>
          <w:p w:rsidR="00414218" w:rsidRPr="00AD7A5A" w:rsidRDefault="00414218" w:rsidP="00414218">
            <w:pPr>
              <w:jc w:val="center"/>
              <w:rPr>
                <w:b/>
                <w:bCs/>
                <w:sz w:val="20"/>
                <w:szCs w:val="20"/>
                <w:rtl/>
                <w:lang w:bidi="ar-EG"/>
              </w:rPr>
            </w:pPr>
            <w:r w:rsidRPr="00AD7A5A">
              <w:rPr>
                <w:b/>
                <w:bCs/>
                <w:sz w:val="20"/>
                <w:szCs w:val="20"/>
                <w:rtl/>
                <w:lang w:bidi="ar-EG"/>
              </w:rPr>
              <w:t>مجتمع محلي</w:t>
            </w:r>
          </w:p>
        </w:tc>
        <w:tc>
          <w:tcPr>
            <w:tcW w:w="990" w:type="dxa"/>
          </w:tcPr>
          <w:p w:rsidR="00414218" w:rsidRPr="00AD7A5A" w:rsidRDefault="00414218" w:rsidP="00414218">
            <w:pPr>
              <w:jc w:val="center"/>
              <w:rPr>
                <w:b/>
                <w:bCs/>
                <w:sz w:val="20"/>
                <w:szCs w:val="20"/>
                <w:rtl/>
                <w:lang w:bidi="ar-EG"/>
              </w:rPr>
            </w:pPr>
            <w:r w:rsidRPr="00AD7A5A">
              <w:rPr>
                <w:b/>
                <w:bCs/>
                <w:sz w:val="20"/>
                <w:szCs w:val="20"/>
                <w:rtl/>
                <w:lang w:bidi="ar-EG"/>
              </w:rPr>
              <w:t>هيئات دولية</w:t>
            </w:r>
          </w:p>
        </w:tc>
        <w:tc>
          <w:tcPr>
            <w:tcW w:w="2520" w:type="dxa"/>
          </w:tcPr>
          <w:p w:rsidR="00414218" w:rsidRPr="00AD7A5A" w:rsidRDefault="00414218" w:rsidP="00414218">
            <w:pPr>
              <w:jc w:val="center"/>
              <w:rPr>
                <w:b/>
                <w:bCs/>
                <w:sz w:val="20"/>
                <w:szCs w:val="20"/>
                <w:rtl/>
                <w:lang w:bidi="ar-EG"/>
              </w:rPr>
            </w:pPr>
            <w:r w:rsidRPr="00AD7A5A">
              <w:rPr>
                <w:b/>
                <w:bCs/>
                <w:sz w:val="20"/>
                <w:szCs w:val="20"/>
                <w:rtl/>
                <w:lang w:bidi="ar-EG"/>
              </w:rPr>
              <w:t>أنشطة اقتصادية جديدة</w:t>
            </w:r>
          </w:p>
          <w:p w:rsidR="00414218" w:rsidRPr="00AD7A5A" w:rsidRDefault="00414218" w:rsidP="00414218">
            <w:pPr>
              <w:jc w:val="center"/>
              <w:rPr>
                <w:b/>
                <w:bCs/>
                <w:sz w:val="20"/>
                <w:szCs w:val="20"/>
                <w:rtl/>
                <w:lang w:bidi="ar-EG"/>
              </w:rPr>
            </w:pPr>
            <w:r w:rsidRPr="00AD7A5A">
              <w:rPr>
                <w:b/>
                <w:bCs/>
                <w:sz w:val="20"/>
                <w:szCs w:val="20"/>
                <w:rtl/>
                <w:lang w:bidi="ar-EG"/>
              </w:rPr>
              <w:t>( برامج استثمارية)</w:t>
            </w:r>
          </w:p>
        </w:tc>
      </w:tr>
      <w:tr w:rsidR="00414218" w:rsidRPr="0007568B" w:rsidTr="006171A0">
        <w:tc>
          <w:tcPr>
            <w:tcW w:w="1710" w:type="dxa"/>
          </w:tcPr>
          <w:p w:rsidR="00414218" w:rsidRPr="00AD7A5A" w:rsidRDefault="00414218" w:rsidP="00414218">
            <w:pPr>
              <w:jc w:val="center"/>
              <w:rPr>
                <w:b/>
                <w:bCs/>
                <w:sz w:val="20"/>
                <w:szCs w:val="20"/>
                <w:rtl/>
                <w:lang w:bidi="ar-EG"/>
              </w:rPr>
            </w:pPr>
            <w:r w:rsidRPr="00AD7A5A">
              <w:rPr>
                <w:b/>
                <w:bCs/>
                <w:sz w:val="20"/>
                <w:szCs w:val="20"/>
                <w:rtl/>
                <w:lang w:bidi="ar-EG"/>
              </w:rPr>
              <w:t>مدينة رشيد (مصر)</w:t>
            </w:r>
          </w:p>
        </w:tc>
        <w:tc>
          <w:tcPr>
            <w:tcW w:w="144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117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252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r w:rsidRPr="00AD7A5A">
              <w:rPr>
                <w:b/>
                <w:bCs/>
                <w:sz w:val="20"/>
                <w:szCs w:val="20"/>
                <w:rtl/>
                <w:lang w:bidi="ar-EG"/>
              </w:rPr>
              <w:t xml:space="preserve"> مراكز سياحية وانشطة مختلفة</w:t>
            </w:r>
          </w:p>
        </w:tc>
      </w:tr>
      <w:tr w:rsidR="00414218" w:rsidTr="006171A0">
        <w:tc>
          <w:tcPr>
            <w:tcW w:w="1710" w:type="dxa"/>
          </w:tcPr>
          <w:p w:rsidR="00414218" w:rsidRPr="00AD7A5A" w:rsidRDefault="00414218" w:rsidP="00414218">
            <w:pPr>
              <w:jc w:val="center"/>
              <w:rPr>
                <w:b/>
                <w:bCs/>
                <w:sz w:val="20"/>
                <w:szCs w:val="20"/>
                <w:rtl/>
                <w:lang w:bidi="ar-EG"/>
              </w:rPr>
            </w:pPr>
            <w:r w:rsidRPr="00AD7A5A">
              <w:rPr>
                <w:b/>
                <w:bCs/>
                <w:sz w:val="20"/>
                <w:szCs w:val="20"/>
                <w:rtl/>
                <w:lang w:bidi="ar-EG"/>
              </w:rPr>
              <w:t>بلدة الغاط السعودية</w:t>
            </w:r>
          </w:p>
        </w:tc>
        <w:tc>
          <w:tcPr>
            <w:tcW w:w="144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p>
        </w:tc>
        <w:tc>
          <w:tcPr>
            <w:tcW w:w="117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p>
        </w:tc>
        <w:tc>
          <w:tcPr>
            <w:tcW w:w="252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r w:rsidRPr="00AD7A5A">
              <w:rPr>
                <w:b/>
                <w:bCs/>
                <w:sz w:val="20"/>
                <w:szCs w:val="20"/>
                <w:rtl/>
                <w:lang w:bidi="ar-EG"/>
              </w:rPr>
              <w:t xml:space="preserve"> تهيئة مواقع لمهرجانات البلدة ، وتسويق القرية</w:t>
            </w:r>
          </w:p>
        </w:tc>
      </w:tr>
      <w:tr w:rsidR="00414218" w:rsidRPr="0007568B" w:rsidTr="006171A0">
        <w:tc>
          <w:tcPr>
            <w:tcW w:w="1710" w:type="dxa"/>
          </w:tcPr>
          <w:p w:rsidR="00414218" w:rsidRPr="00AD7A5A" w:rsidRDefault="00414218" w:rsidP="00414218">
            <w:pPr>
              <w:jc w:val="center"/>
              <w:rPr>
                <w:b/>
                <w:bCs/>
                <w:sz w:val="20"/>
                <w:szCs w:val="20"/>
                <w:rtl/>
                <w:lang w:bidi="ar-EG"/>
              </w:rPr>
            </w:pPr>
            <w:r w:rsidRPr="00AD7A5A">
              <w:rPr>
                <w:b/>
                <w:bCs/>
                <w:sz w:val="20"/>
                <w:szCs w:val="20"/>
                <w:rtl/>
                <w:lang w:bidi="ar-EG"/>
              </w:rPr>
              <w:t>بيت عبدالله الزايد(البحرين)</w:t>
            </w:r>
          </w:p>
        </w:tc>
        <w:tc>
          <w:tcPr>
            <w:tcW w:w="1440" w:type="dxa"/>
          </w:tcPr>
          <w:p w:rsidR="00414218" w:rsidRPr="00AD7A5A" w:rsidRDefault="00414218" w:rsidP="00414218">
            <w:pPr>
              <w:jc w:val="center"/>
              <w:rPr>
                <w:b/>
                <w:bCs/>
                <w:sz w:val="20"/>
                <w:szCs w:val="20"/>
                <w:rtl/>
                <w:lang w:bidi="ar-EG"/>
              </w:rPr>
            </w:pPr>
          </w:p>
        </w:tc>
        <w:tc>
          <w:tcPr>
            <w:tcW w:w="99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117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252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r w:rsidRPr="00AD7A5A">
              <w:rPr>
                <w:b/>
                <w:bCs/>
                <w:sz w:val="20"/>
                <w:szCs w:val="20"/>
                <w:rtl/>
                <w:lang w:bidi="ar-EG"/>
              </w:rPr>
              <w:t xml:space="preserve">  مركز سياحي ثقافي</w:t>
            </w:r>
          </w:p>
        </w:tc>
      </w:tr>
      <w:tr w:rsidR="00414218" w:rsidRPr="0007568B" w:rsidTr="006171A0">
        <w:tc>
          <w:tcPr>
            <w:tcW w:w="1710" w:type="dxa"/>
          </w:tcPr>
          <w:p w:rsidR="00414218" w:rsidRPr="00AD7A5A" w:rsidRDefault="00414218" w:rsidP="00414218">
            <w:pPr>
              <w:jc w:val="center"/>
              <w:rPr>
                <w:b/>
                <w:bCs/>
                <w:sz w:val="20"/>
                <w:szCs w:val="20"/>
                <w:rtl/>
                <w:lang w:bidi="ar-EG"/>
              </w:rPr>
            </w:pPr>
            <w:r w:rsidRPr="00AD7A5A">
              <w:rPr>
                <w:b/>
                <w:bCs/>
                <w:sz w:val="20"/>
                <w:szCs w:val="20"/>
                <w:rtl/>
                <w:lang w:bidi="ar-EG"/>
              </w:rPr>
              <w:t>القصر الأميري (الدوحة)</w:t>
            </w:r>
          </w:p>
        </w:tc>
        <w:tc>
          <w:tcPr>
            <w:tcW w:w="144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p>
        </w:tc>
        <w:tc>
          <w:tcPr>
            <w:tcW w:w="1170" w:type="dxa"/>
          </w:tcPr>
          <w:p w:rsidR="00414218" w:rsidRPr="00AD7A5A" w:rsidRDefault="00414218" w:rsidP="00414218">
            <w:pPr>
              <w:jc w:val="center"/>
              <w:rPr>
                <w:b/>
                <w:bCs/>
                <w:sz w:val="20"/>
                <w:szCs w:val="20"/>
                <w:rtl/>
                <w:lang w:bidi="ar-EG"/>
              </w:rPr>
            </w:pPr>
          </w:p>
        </w:tc>
        <w:tc>
          <w:tcPr>
            <w:tcW w:w="990" w:type="dxa"/>
          </w:tcPr>
          <w:p w:rsidR="00414218" w:rsidRPr="00AD7A5A" w:rsidRDefault="00414218" w:rsidP="00414218">
            <w:pPr>
              <w:jc w:val="center"/>
              <w:rPr>
                <w:b/>
                <w:bCs/>
                <w:sz w:val="20"/>
                <w:szCs w:val="20"/>
                <w:rtl/>
                <w:lang w:bidi="ar-EG"/>
              </w:rPr>
            </w:pPr>
          </w:p>
        </w:tc>
        <w:tc>
          <w:tcPr>
            <w:tcW w:w="252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r w:rsidRPr="00AD7A5A">
              <w:rPr>
                <w:b/>
                <w:bCs/>
                <w:sz w:val="20"/>
                <w:szCs w:val="20"/>
                <w:rtl/>
                <w:lang w:bidi="ar-EG"/>
              </w:rPr>
              <w:t xml:space="preserve"> مركز سياحي ثقافي</w:t>
            </w:r>
          </w:p>
        </w:tc>
      </w:tr>
      <w:tr w:rsidR="00414218" w:rsidRPr="0007568B" w:rsidTr="006171A0">
        <w:tc>
          <w:tcPr>
            <w:tcW w:w="1710" w:type="dxa"/>
          </w:tcPr>
          <w:p w:rsidR="00414218" w:rsidRPr="00AD7A5A" w:rsidRDefault="00414218" w:rsidP="00414218">
            <w:pPr>
              <w:jc w:val="center"/>
              <w:rPr>
                <w:b/>
                <w:bCs/>
                <w:sz w:val="20"/>
                <w:szCs w:val="20"/>
                <w:rtl/>
                <w:lang w:bidi="ar-EG"/>
              </w:rPr>
            </w:pPr>
            <w:r w:rsidRPr="00AD7A5A">
              <w:rPr>
                <w:b/>
                <w:bCs/>
                <w:sz w:val="20"/>
                <w:szCs w:val="20"/>
                <w:rtl/>
                <w:lang w:bidi="ar-EG"/>
              </w:rPr>
              <w:t>قصر الأميرة سميحة كامل ( مصر)</w:t>
            </w:r>
          </w:p>
        </w:tc>
        <w:tc>
          <w:tcPr>
            <w:tcW w:w="144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p>
        </w:tc>
        <w:tc>
          <w:tcPr>
            <w:tcW w:w="1170" w:type="dxa"/>
          </w:tcPr>
          <w:p w:rsidR="00414218" w:rsidRPr="00AD7A5A" w:rsidRDefault="00414218" w:rsidP="00414218">
            <w:pPr>
              <w:jc w:val="center"/>
              <w:rPr>
                <w:b/>
                <w:bCs/>
                <w:sz w:val="20"/>
                <w:szCs w:val="20"/>
                <w:rtl/>
                <w:lang w:bidi="ar-EG"/>
              </w:rPr>
            </w:pPr>
          </w:p>
        </w:tc>
        <w:tc>
          <w:tcPr>
            <w:tcW w:w="990" w:type="dxa"/>
          </w:tcPr>
          <w:p w:rsidR="00414218" w:rsidRPr="00AD7A5A" w:rsidRDefault="00414218" w:rsidP="00414218">
            <w:pPr>
              <w:jc w:val="center"/>
              <w:rPr>
                <w:b/>
                <w:bCs/>
                <w:sz w:val="20"/>
                <w:szCs w:val="20"/>
                <w:rtl/>
                <w:lang w:bidi="ar-EG"/>
              </w:rPr>
            </w:pPr>
          </w:p>
        </w:tc>
        <w:tc>
          <w:tcPr>
            <w:tcW w:w="252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r w:rsidRPr="00AD7A5A">
              <w:rPr>
                <w:b/>
                <w:bCs/>
                <w:sz w:val="20"/>
                <w:szCs w:val="20"/>
                <w:rtl/>
                <w:lang w:bidi="ar-EG"/>
              </w:rPr>
              <w:t xml:space="preserve"> مركز ثقافي تعليمي يمكن الحصول على ايرادات منه من خلال الاشتراكات والرسوم والندوات</w:t>
            </w:r>
          </w:p>
        </w:tc>
      </w:tr>
      <w:tr w:rsidR="00414218" w:rsidTr="006171A0">
        <w:tc>
          <w:tcPr>
            <w:tcW w:w="1710" w:type="dxa"/>
          </w:tcPr>
          <w:p w:rsidR="00414218" w:rsidRPr="00AD7A5A" w:rsidRDefault="00414218" w:rsidP="00414218">
            <w:pPr>
              <w:jc w:val="center"/>
              <w:rPr>
                <w:b/>
                <w:bCs/>
                <w:sz w:val="20"/>
                <w:szCs w:val="20"/>
                <w:rtl/>
                <w:lang w:bidi="ar-EG"/>
              </w:rPr>
            </w:pPr>
            <w:r w:rsidRPr="00AD7A5A">
              <w:rPr>
                <w:b/>
                <w:bCs/>
                <w:sz w:val="20"/>
                <w:szCs w:val="20"/>
                <w:rtl/>
                <w:lang w:bidi="ar-EG"/>
              </w:rPr>
              <w:t>المراكز التقليدية</w:t>
            </w:r>
          </w:p>
        </w:tc>
        <w:tc>
          <w:tcPr>
            <w:tcW w:w="144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117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252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r w:rsidRPr="00AD7A5A">
              <w:rPr>
                <w:b/>
                <w:bCs/>
                <w:sz w:val="20"/>
                <w:szCs w:val="20"/>
                <w:rtl/>
                <w:lang w:bidi="ar-EG"/>
              </w:rPr>
              <w:t>النشاطات و المهرجانات</w:t>
            </w:r>
          </w:p>
        </w:tc>
      </w:tr>
      <w:tr w:rsidR="00414218" w:rsidTr="006171A0">
        <w:tc>
          <w:tcPr>
            <w:tcW w:w="1710" w:type="dxa"/>
          </w:tcPr>
          <w:p w:rsidR="00414218" w:rsidRPr="00AD7A5A" w:rsidRDefault="00414218" w:rsidP="00414218">
            <w:pPr>
              <w:jc w:val="center"/>
              <w:rPr>
                <w:b/>
                <w:bCs/>
                <w:sz w:val="20"/>
                <w:szCs w:val="20"/>
                <w:rtl/>
                <w:lang w:bidi="ar-EG"/>
              </w:rPr>
            </w:pPr>
            <w:r w:rsidRPr="00AD7A5A">
              <w:rPr>
                <w:b/>
                <w:bCs/>
                <w:sz w:val="20"/>
                <w:szCs w:val="20"/>
                <w:rtl/>
                <w:lang w:bidi="ar-EG"/>
              </w:rPr>
              <w:t>شارع الاستقلال بتركيا</w:t>
            </w:r>
          </w:p>
        </w:tc>
        <w:tc>
          <w:tcPr>
            <w:tcW w:w="144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p>
        </w:tc>
        <w:tc>
          <w:tcPr>
            <w:tcW w:w="1170" w:type="dxa"/>
          </w:tcPr>
          <w:p w:rsidR="00414218" w:rsidRPr="00AD7A5A" w:rsidRDefault="00414218" w:rsidP="00414218">
            <w:pPr>
              <w:jc w:val="center"/>
              <w:rPr>
                <w:b/>
                <w:bCs/>
                <w:sz w:val="20"/>
                <w:szCs w:val="20"/>
                <w:rtl/>
                <w:lang w:bidi="ar-EG"/>
              </w:rPr>
            </w:pPr>
          </w:p>
        </w:tc>
        <w:tc>
          <w:tcPr>
            <w:tcW w:w="990" w:type="dxa"/>
          </w:tcPr>
          <w:p w:rsidR="00414218" w:rsidRPr="00AD7A5A" w:rsidRDefault="00414218" w:rsidP="00414218">
            <w:pPr>
              <w:jc w:val="center"/>
              <w:rPr>
                <w:b/>
                <w:bCs/>
                <w:sz w:val="20"/>
                <w:szCs w:val="20"/>
                <w:rtl/>
                <w:lang w:bidi="ar-EG"/>
              </w:rPr>
            </w:pPr>
          </w:p>
        </w:tc>
        <w:tc>
          <w:tcPr>
            <w:tcW w:w="2520" w:type="dxa"/>
          </w:tcPr>
          <w:p w:rsidR="00414218" w:rsidRPr="00AD7A5A" w:rsidRDefault="00414218" w:rsidP="00414218">
            <w:pPr>
              <w:ind w:left="360"/>
              <w:jc w:val="center"/>
              <w:rPr>
                <w:b/>
                <w:bCs/>
                <w:sz w:val="20"/>
                <w:szCs w:val="20"/>
                <w:rtl/>
                <w:lang w:bidi="ar-EG"/>
              </w:rPr>
            </w:pPr>
            <w:r w:rsidRPr="00AD7A5A">
              <w:rPr>
                <w:rFonts w:cs="Calibri"/>
                <w:b/>
                <w:bCs/>
                <w:sz w:val="20"/>
                <w:szCs w:val="20"/>
                <w:rtl/>
                <w:lang w:bidi="ar-EG"/>
              </w:rPr>
              <w:t>√</w:t>
            </w:r>
          </w:p>
          <w:p w:rsidR="00414218" w:rsidRPr="00AD7A5A" w:rsidRDefault="00414218" w:rsidP="00414218">
            <w:pPr>
              <w:jc w:val="center"/>
              <w:rPr>
                <w:b/>
                <w:bCs/>
                <w:color w:val="000000" w:themeColor="text1"/>
                <w:sz w:val="20"/>
                <w:szCs w:val="20"/>
                <w:rtl/>
              </w:rPr>
            </w:pPr>
            <w:r w:rsidRPr="00AD7A5A">
              <w:rPr>
                <w:b/>
                <w:bCs/>
                <w:color w:val="000000" w:themeColor="text1"/>
                <w:sz w:val="20"/>
                <w:szCs w:val="20"/>
                <w:rtl/>
              </w:rPr>
              <w:t>-مركز تجاري</w:t>
            </w:r>
          </w:p>
          <w:p w:rsidR="00414218" w:rsidRPr="00AD7A5A" w:rsidRDefault="00414218" w:rsidP="00414218">
            <w:pPr>
              <w:jc w:val="center"/>
              <w:rPr>
                <w:b/>
                <w:bCs/>
                <w:color w:val="000000" w:themeColor="text1"/>
                <w:sz w:val="20"/>
                <w:szCs w:val="20"/>
                <w:rtl/>
              </w:rPr>
            </w:pPr>
            <w:r w:rsidRPr="00AD7A5A">
              <w:rPr>
                <w:b/>
                <w:bCs/>
                <w:color w:val="000000" w:themeColor="text1"/>
                <w:sz w:val="20"/>
                <w:szCs w:val="20"/>
                <w:rtl/>
              </w:rPr>
              <w:t>-مقر للبنوك الأجنبية وشركات التأمين</w:t>
            </w:r>
          </w:p>
          <w:p w:rsidR="00414218" w:rsidRPr="00AD7A5A" w:rsidRDefault="00414218" w:rsidP="00414218">
            <w:pPr>
              <w:jc w:val="center"/>
              <w:rPr>
                <w:b/>
                <w:bCs/>
                <w:sz w:val="20"/>
                <w:szCs w:val="20"/>
                <w:rtl/>
                <w:lang w:bidi="ar-EG"/>
              </w:rPr>
            </w:pPr>
            <w:r w:rsidRPr="00AD7A5A">
              <w:rPr>
                <w:b/>
                <w:bCs/>
                <w:color w:val="000000" w:themeColor="text1"/>
                <w:sz w:val="20"/>
                <w:szCs w:val="20"/>
                <w:rtl/>
              </w:rPr>
              <w:t>-رسوم نقل</w:t>
            </w:r>
          </w:p>
        </w:tc>
      </w:tr>
      <w:tr w:rsidR="00414218" w:rsidTr="00215F61">
        <w:trPr>
          <w:trHeight w:val="917"/>
        </w:trPr>
        <w:tc>
          <w:tcPr>
            <w:tcW w:w="1710" w:type="dxa"/>
          </w:tcPr>
          <w:p w:rsidR="00414218" w:rsidRPr="00AD7A5A" w:rsidRDefault="00414218" w:rsidP="00414218">
            <w:pPr>
              <w:jc w:val="center"/>
              <w:rPr>
                <w:b/>
                <w:bCs/>
                <w:sz w:val="20"/>
                <w:szCs w:val="20"/>
                <w:rtl/>
                <w:lang w:bidi="ar-EG"/>
              </w:rPr>
            </w:pPr>
            <w:r w:rsidRPr="00AD7A5A">
              <w:rPr>
                <w:b/>
                <w:bCs/>
                <w:sz w:val="20"/>
                <w:szCs w:val="20"/>
                <w:rtl/>
                <w:lang w:bidi="ar-EG"/>
              </w:rPr>
              <w:t>التجربة الفرنسية</w:t>
            </w:r>
          </w:p>
        </w:tc>
        <w:tc>
          <w:tcPr>
            <w:tcW w:w="144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99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tc>
        <w:tc>
          <w:tcPr>
            <w:tcW w:w="1170" w:type="dxa"/>
          </w:tcPr>
          <w:p w:rsidR="00414218" w:rsidRPr="00AD7A5A" w:rsidRDefault="00414218" w:rsidP="00414218">
            <w:pPr>
              <w:jc w:val="center"/>
              <w:rPr>
                <w:b/>
                <w:bCs/>
                <w:sz w:val="20"/>
                <w:szCs w:val="20"/>
                <w:rtl/>
                <w:lang w:bidi="ar-EG"/>
              </w:rPr>
            </w:pPr>
          </w:p>
        </w:tc>
        <w:tc>
          <w:tcPr>
            <w:tcW w:w="990" w:type="dxa"/>
          </w:tcPr>
          <w:p w:rsidR="00414218" w:rsidRPr="00AD7A5A" w:rsidRDefault="00414218" w:rsidP="00414218">
            <w:pPr>
              <w:jc w:val="center"/>
              <w:rPr>
                <w:b/>
                <w:bCs/>
                <w:sz w:val="20"/>
                <w:szCs w:val="20"/>
                <w:rtl/>
                <w:lang w:bidi="ar-EG"/>
              </w:rPr>
            </w:pPr>
          </w:p>
        </w:tc>
        <w:tc>
          <w:tcPr>
            <w:tcW w:w="2520" w:type="dxa"/>
          </w:tcPr>
          <w:p w:rsidR="00414218" w:rsidRPr="00AD7A5A" w:rsidRDefault="00414218" w:rsidP="00414218">
            <w:pPr>
              <w:jc w:val="center"/>
              <w:rPr>
                <w:b/>
                <w:bCs/>
                <w:sz w:val="20"/>
                <w:szCs w:val="20"/>
                <w:rtl/>
                <w:lang w:bidi="ar-EG"/>
              </w:rPr>
            </w:pPr>
            <w:r w:rsidRPr="00AD7A5A">
              <w:rPr>
                <w:rFonts w:cs="Calibri"/>
                <w:b/>
                <w:bCs/>
                <w:sz w:val="20"/>
                <w:szCs w:val="20"/>
                <w:rtl/>
                <w:lang w:bidi="ar-EG"/>
              </w:rPr>
              <w:t>√</w:t>
            </w:r>
          </w:p>
          <w:p w:rsidR="00414218" w:rsidRPr="00AD7A5A" w:rsidRDefault="00414218" w:rsidP="00414218">
            <w:pPr>
              <w:jc w:val="center"/>
              <w:rPr>
                <w:rFonts w:eastAsia="Calibri"/>
                <w:b/>
                <w:bCs/>
                <w:sz w:val="20"/>
                <w:szCs w:val="20"/>
                <w:rtl/>
              </w:rPr>
            </w:pPr>
            <w:r w:rsidRPr="00AD7A5A">
              <w:rPr>
                <w:b/>
                <w:bCs/>
                <w:sz w:val="20"/>
                <w:szCs w:val="20"/>
                <w:rtl/>
                <w:lang w:bidi="ar-EG"/>
              </w:rPr>
              <w:t>-الحفاظ على النشاط الصناعي ( مدينة صناعية، صناعة الغزل</w:t>
            </w:r>
            <w:r w:rsidRPr="00AD7A5A">
              <w:rPr>
                <w:rFonts w:eastAsia="Calibri"/>
                <w:b/>
                <w:bCs/>
                <w:sz w:val="20"/>
                <w:szCs w:val="20"/>
                <w:rtl/>
              </w:rPr>
              <w:t>)</w:t>
            </w:r>
          </w:p>
          <w:p w:rsidR="00414218" w:rsidRPr="00AD7A5A" w:rsidRDefault="00414218" w:rsidP="00414218">
            <w:pPr>
              <w:jc w:val="center"/>
              <w:rPr>
                <w:b/>
                <w:bCs/>
                <w:sz w:val="20"/>
                <w:szCs w:val="20"/>
                <w:rtl/>
              </w:rPr>
            </w:pPr>
          </w:p>
        </w:tc>
      </w:tr>
    </w:tbl>
    <w:p w:rsidR="00414218" w:rsidRDefault="00AD7A5A" w:rsidP="000E61F5">
      <w:pPr>
        <w:rPr>
          <w:rtl/>
        </w:rPr>
      </w:pPr>
      <w:r>
        <w:rPr>
          <w:rFonts w:hint="cs"/>
          <w:rtl/>
        </w:rPr>
        <w:t>المصدر: إعداد الباحث</w:t>
      </w:r>
    </w:p>
    <w:p w:rsidR="00F41BA4" w:rsidRDefault="00F41BA4" w:rsidP="00AD7A5A">
      <w:pPr>
        <w:rPr>
          <w:rtl/>
          <w:lang w:bidi="ar-EG"/>
        </w:rPr>
      </w:pPr>
    </w:p>
    <w:p w:rsidR="000E61F5" w:rsidRPr="00E55FD5" w:rsidRDefault="000E61F5" w:rsidP="00AD7A5A">
      <w:pPr>
        <w:rPr>
          <w:rtl/>
          <w:lang w:bidi="ar-EG"/>
        </w:rPr>
      </w:pPr>
      <w:r w:rsidRPr="00E55FD5">
        <w:rPr>
          <w:rtl/>
          <w:lang w:bidi="ar-EG"/>
        </w:rPr>
        <w:lastRenderedPageBreak/>
        <w:t>و</w:t>
      </w:r>
      <w:r w:rsidR="00AD7A5A">
        <w:rPr>
          <w:rFonts w:hint="cs"/>
          <w:rtl/>
          <w:lang w:bidi="ar-EG"/>
        </w:rPr>
        <w:t>من أجل توفير وتفعيل التمويل اللازم للحفاظ على التراث العمراني وإقامة برامج استثمارية ناجحة</w:t>
      </w:r>
      <w:r w:rsidRPr="00E55FD5">
        <w:rPr>
          <w:rtl/>
          <w:lang w:bidi="ar-EG"/>
        </w:rPr>
        <w:t xml:space="preserve"> يوصي الباحث بما يلي:</w:t>
      </w:r>
    </w:p>
    <w:p w:rsidR="000E61F5" w:rsidRPr="00E55FD5" w:rsidRDefault="00793061" w:rsidP="000E61F5">
      <w:pPr>
        <w:pStyle w:val="ListParagraph"/>
        <w:numPr>
          <w:ilvl w:val="0"/>
          <w:numId w:val="44"/>
        </w:numPr>
        <w:rPr>
          <w:lang w:bidi="ar-EG"/>
        </w:rPr>
      </w:pPr>
      <w:r w:rsidRPr="00E55FD5">
        <w:rPr>
          <w:rtl/>
          <w:lang w:bidi="ar-EG"/>
        </w:rPr>
        <w:t>أ</w:t>
      </w:r>
      <w:r w:rsidR="000E61F5" w:rsidRPr="00E55FD5">
        <w:rPr>
          <w:rtl/>
          <w:lang w:bidi="ar-EG"/>
        </w:rPr>
        <w:t>همية تحقيق المشاركة الشعبية في تمويل مشروعات الحفاظ على التراث العمراني وتطويره من خلال جمعيات المجتمع المدني.</w:t>
      </w:r>
    </w:p>
    <w:p w:rsidR="000E61F5" w:rsidRPr="00E55FD5" w:rsidRDefault="00793061" w:rsidP="000E61F5">
      <w:pPr>
        <w:pStyle w:val="ListParagraph"/>
        <w:numPr>
          <w:ilvl w:val="0"/>
          <w:numId w:val="44"/>
        </w:numPr>
        <w:rPr>
          <w:lang w:bidi="ar-EG"/>
        </w:rPr>
      </w:pPr>
      <w:r w:rsidRPr="00E55FD5">
        <w:rPr>
          <w:rtl/>
          <w:lang w:bidi="ar-EG"/>
        </w:rPr>
        <w:t>أهمية جذب المستثمرين لإ</w:t>
      </w:r>
      <w:r w:rsidR="000E61F5" w:rsidRPr="00E55FD5">
        <w:rPr>
          <w:rtl/>
          <w:lang w:bidi="ar-EG"/>
        </w:rPr>
        <w:t>قامة أنشطة سياحية بجوار مراكز التراث العمراني مع الحفاظ على الطبيعة الخاصة لمناطق التراث.</w:t>
      </w:r>
    </w:p>
    <w:p w:rsidR="000E61F5" w:rsidRPr="00E55FD5" w:rsidRDefault="000E61F5" w:rsidP="00793061">
      <w:pPr>
        <w:pStyle w:val="ListParagraph"/>
        <w:numPr>
          <w:ilvl w:val="0"/>
          <w:numId w:val="44"/>
        </w:numPr>
        <w:rPr>
          <w:lang w:bidi="ar-EG"/>
        </w:rPr>
      </w:pPr>
      <w:r w:rsidRPr="00E55FD5">
        <w:rPr>
          <w:rtl/>
          <w:lang w:bidi="ar-EG"/>
        </w:rPr>
        <w:t>دعوة المؤسسات الدولية لتخص</w:t>
      </w:r>
      <w:r w:rsidR="00793061" w:rsidRPr="00E55FD5">
        <w:rPr>
          <w:rtl/>
          <w:lang w:bidi="ar-EG"/>
        </w:rPr>
        <w:t>ي</w:t>
      </w:r>
      <w:r w:rsidRPr="00E55FD5">
        <w:rPr>
          <w:rtl/>
          <w:lang w:bidi="ar-EG"/>
        </w:rPr>
        <w:t>ص برامج دعم تمويل للحفاظ على التراث العمراني والارتقاء به</w:t>
      </w:r>
      <w:r w:rsidR="00793061" w:rsidRPr="00E55FD5">
        <w:rPr>
          <w:rtl/>
          <w:lang w:bidi="ar-EG"/>
        </w:rPr>
        <w:t>.</w:t>
      </w:r>
    </w:p>
    <w:p w:rsidR="000E61F5" w:rsidRPr="00E55FD5" w:rsidRDefault="000E61F5" w:rsidP="00793061">
      <w:pPr>
        <w:pStyle w:val="ListParagraph"/>
        <w:numPr>
          <w:ilvl w:val="0"/>
          <w:numId w:val="44"/>
        </w:numPr>
        <w:rPr>
          <w:lang w:bidi="ar-EG"/>
        </w:rPr>
      </w:pPr>
      <w:r w:rsidRPr="00E55FD5">
        <w:rPr>
          <w:rtl/>
          <w:lang w:bidi="ar-EG"/>
        </w:rPr>
        <w:t>أن تقوم الجهات الرسمية والمج</w:t>
      </w:r>
      <w:r w:rsidR="00793061" w:rsidRPr="00E55FD5">
        <w:rPr>
          <w:rtl/>
          <w:lang w:bidi="ar-EG"/>
        </w:rPr>
        <w:t>ت</w:t>
      </w:r>
      <w:r w:rsidRPr="00E55FD5">
        <w:rPr>
          <w:rtl/>
          <w:lang w:bidi="ar-EG"/>
        </w:rPr>
        <w:t>معية بعقد جولات تسويقية وتوعية بمناطق التراث العمراني وأهميته، وأن تخصص الحكومة جزءاً من الموازنة العامة للتسويق، وتمويل بعض مشروعات الحفاظ وتطوير التراث العمراني والارتقاء به.</w:t>
      </w:r>
    </w:p>
    <w:p w:rsidR="000E61F5" w:rsidRPr="00E55FD5" w:rsidRDefault="00793061" w:rsidP="00793061">
      <w:pPr>
        <w:pStyle w:val="ListParagraph"/>
        <w:numPr>
          <w:ilvl w:val="0"/>
          <w:numId w:val="44"/>
        </w:numPr>
        <w:rPr>
          <w:lang w:bidi="ar-EG"/>
        </w:rPr>
      </w:pPr>
      <w:r w:rsidRPr="00E55FD5">
        <w:rPr>
          <w:rtl/>
          <w:lang w:bidi="ar-EG"/>
        </w:rPr>
        <w:t>إنشاء شركات استثمارية حكومية وخاصة مختصة فقط باستثمار مناطق التراث العمراني وفق قوانين وقواعد واضحة تضمن الحفاظ على طبيعة مناطق التراث وتضمن الموائمة بين تحقيق الربح وبين الحفاظ على التراث العمراني بالفعل وتطويره.</w:t>
      </w:r>
    </w:p>
    <w:p w:rsidR="00793061" w:rsidRDefault="00793061" w:rsidP="00414218">
      <w:pPr>
        <w:pStyle w:val="ListParagraph"/>
        <w:numPr>
          <w:ilvl w:val="0"/>
          <w:numId w:val="44"/>
        </w:numPr>
        <w:rPr>
          <w:lang w:bidi="ar-EG"/>
        </w:rPr>
      </w:pPr>
      <w:r w:rsidRPr="00E55FD5">
        <w:rPr>
          <w:rtl/>
          <w:lang w:bidi="ar-EG"/>
        </w:rPr>
        <w:t xml:space="preserve">إنشاء منظمة أهلية للحفاظ على التراث العمراني وتكون مواردها من خلال رسوم الأعضاء والتبرعات وبعض الأنشطة والمعارض والرحلات السياحية، وتخصص عوائدها للحفاظ على مناطق التراث العمراني وتطويرها. </w:t>
      </w:r>
    </w:p>
    <w:p w:rsidR="008E18B2" w:rsidRDefault="008E18B2" w:rsidP="008E18B2">
      <w:pPr>
        <w:pStyle w:val="ListParagraph"/>
        <w:rPr>
          <w:rtl/>
          <w:lang w:bidi="ar-EG"/>
        </w:rPr>
      </w:pPr>
    </w:p>
    <w:p w:rsidR="008E18B2" w:rsidRPr="00E55FD5" w:rsidRDefault="008E18B2" w:rsidP="008E18B2">
      <w:pPr>
        <w:pStyle w:val="ListParagraph"/>
        <w:rPr>
          <w:rtl/>
          <w:lang w:bidi="ar-EG"/>
        </w:rPr>
      </w:pPr>
    </w:p>
    <w:p w:rsidR="00627C7E" w:rsidRPr="009B2837" w:rsidRDefault="00627C7E" w:rsidP="00627C7E">
      <w:pPr>
        <w:rPr>
          <w:b/>
          <w:bCs/>
          <w:sz w:val="20"/>
          <w:szCs w:val="20"/>
          <w:u w:val="single"/>
          <w:rtl/>
          <w:lang w:bidi="ar-EG"/>
        </w:rPr>
      </w:pPr>
      <w:r w:rsidRPr="009B2837">
        <w:rPr>
          <w:b/>
          <w:bCs/>
          <w:sz w:val="20"/>
          <w:szCs w:val="20"/>
          <w:u w:val="single"/>
          <w:rtl/>
          <w:lang w:bidi="ar-EG"/>
        </w:rPr>
        <w:t xml:space="preserve">الهوامش </w:t>
      </w:r>
    </w:p>
    <w:p w:rsidR="00627C7E" w:rsidRPr="009B2837" w:rsidRDefault="00627C7E" w:rsidP="006F49C1">
      <w:pPr>
        <w:rPr>
          <w:sz w:val="20"/>
          <w:szCs w:val="20"/>
          <w:rtl/>
          <w:lang w:bidi="ar-EG"/>
        </w:rPr>
      </w:pPr>
      <w:r w:rsidRPr="009B2837">
        <w:rPr>
          <w:rFonts w:hint="cs"/>
          <w:sz w:val="20"/>
          <w:szCs w:val="20"/>
          <w:rtl/>
          <w:lang w:bidi="ar-EG"/>
        </w:rPr>
        <w:t xml:space="preserve">(1) </w:t>
      </w:r>
      <w:r w:rsidRPr="009B2837">
        <w:rPr>
          <w:sz w:val="20"/>
          <w:szCs w:val="20"/>
          <w:rtl/>
          <w:lang w:bidi="ar-EG"/>
        </w:rPr>
        <w:t xml:space="preserve">مشاري بن عبدالله النعيم ، </w:t>
      </w:r>
      <w:r w:rsidRPr="009B2837">
        <w:rPr>
          <w:b/>
          <w:bCs/>
          <w:sz w:val="20"/>
          <w:szCs w:val="20"/>
          <w:u w:val="single"/>
          <w:rtl/>
          <w:lang w:bidi="ar-EG"/>
        </w:rPr>
        <w:t>أبحاث وتراث : دراسات في التراث العربي</w:t>
      </w:r>
      <w:r w:rsidRPr="009B2837">
        <w:rPr>
          <w:sz w:val="20"/>
          <w:szCs w:val="20"/>
          <w:rtl/>
          <w:lang w:bidi="ar-EG"/>
        </w:rPr>
        <w:t>،  ملتقى التراث العمراني الوطني الأول</w:t>
      </w:r>
      <w:r w:rsidR="00307DF2">
        <w:rPr>
          <w:rFonts w:hint="cs"/>
          <w:sz w:val="20"/>
          <w:szCs w:val="20"/>
          <w:rtl/>
          <w:lang w:bidi="ar-EG"/>
        </w:rPr>
        <w:t xml:space="preserve">، </w:t>
      </w:r>
      <w:r w:rsidRPr="009B2837">
        <w:rPr>
          <w:sz w:val="20"/>
          <w:szCs w:val="20"/>
          <w:rtl/>
          <w:lang w:bidi="ar-EG"/>
        </w:rPr>
        <w:t>الهيئة العليا للسياحة</w:t>
      </w:r>
      <w:r w:rsidR="00307DF2">
        <w:rPr>
          <w:rFonts w:hint="cs"/>
          <w:sz w:val="20"/>
          <w:szCs w:val="20"/>
          <w:rtl/>
          <w:lang w:bidi="ar-EG"/>
        </w:rPr>
        <w:t>،</w:t>
      </w:r>
      <w:r w:rsidRPr="009B2837">
        <w:rPr>
          <w:sz w:val="20"/>
          <w:szCs w:val="20"/>
          <w:rtl/>
          <w:lang w:bidi="ar-EG"/>
        </w:rPr>
        <w:t xml:space="preserve"> جدة</w:t>
      </w:r>
      <w:r w:rsidR="00307DF2">
        <w:rPr>
          <w:rFonts w:hint="cs"/>
          <w:sz w:val="20"/>
          <w:szCs w:val="20"/>
          <w:rtl/>
          <w:lang w:bidi="ar-EG"/>
        </w:rPr>
        <w:t>،</w:t>
      </w:r>
      <w:r w:rsidRPr="009B2837">
        <w:rPr>
          <w:sz w:val="20"/>
          <w:szCs w:val="20"/>
          <w:rtl/>
          <w:lang w:bidi="ar-EG"/>
        </w:rPr>
        <w:t xml:space="preserve"> نوفمبر 2011م ، ص 98</w:t>
      </w:r>
      <w:r w:rsidRPr="009B2837">
        <w:rPr>
          <w:rFonts w:hint="cs"/>
          <w:sz w:val="20"/>
          <w:szCs w:val="20"/>
          <w:rtl/>
          <w:lang w:bidi="ar-EG"/>
        </w:rPr>
        <w:t>.</w:t>
      </w:r>
    </w:p>
    <w:p w:rsidR="00627C7E" w:rsidRPr="009B2837" w:rsidRDefault="00627C7E" w:rsidP="00307DF2">
      <w:pPr>
        <w:rPr>
          <w:sz w:val="20"/>
          <w:szCs w:val="20"/>
          <w:rtl/>
        </w:rPr>
      </w:pPr>
      <w:r w:rsidRPr="009B2837">
        <w:rPr>
          <w:sz w:val="20"/>
          <w:szCs w:val="20"/>
          <w:rtl/>
        </w:rPr>
        <w:t xml:space="preserve">(2) عبد الناصر الزهراني، </w:t>
      </w:r>
      <w:r w:rsidRPr="009B2837">
        <w:rPr>
          <w:b/>
          <w:bCs/>
          <w:sz w:val="20"/>
          <w:szCs w:val="20"/>
          <w:u w:val="single"/>
          <w:rtl/>
        </w:rPr>
        <w:t>إدارة موارد التراث والعمارة  في المملكة العربية السعودية. وجهة نظر</w:t>
      </w:r>
      <w:r w:rsidRPr="009B2837">
        <w:rPr>
          <w:sz w:val="20"/>
          <w:szCs w:val="20"/>
          <w:rtl/>
        </w:rPr>
        <w:t>، جامعة الملك سعود</w:t>
      </w:r>
      <w:r w:rsidR="00307DF2">
        <w:rPr>
          <w:rFonts w:hint="cs"/>
          <w:sz w:val="20"/>
          <w:szCs w:val="20"/>
          <w:rtl/>
        </w:rPr>
        <w:t>،</w:t>
      </w:r>
      <w:r w:rsidRPr="009B2837">
        <w:rPr>
          <w:sz w:val="20"/>
          <w:szCs w:val="20"/>
          <w:rtl/>
        </w:rPr>
        <w:t xml:space="preserve"> كلية السياحة والآثار، </w:t>
      </w:r>
      <w:r w:rsidRPr="009B2837">
        <w:rPr>
          <w:sz w:val="20"/>
          <w:szCs w:val="20"/>
          <w:rtl/>
          <w:lang w:bidi="ar-EG"/>
        </w:rPr>
        <w:t>ص 128</w:t>
      </w:r>
      <w:r w:rsidRPr="009B2837">
        <w:rPr>
          <w:rFonts w:hint="cs"/>
          <w:sz w:val="20"/>
          <w:szCs w:val="20"/>
          <w:rtl/>
          <w:lang w:bidi="ar-EG"/>
        </w:rPr>
        <w:t>.</w:t>
      </w:r>
    </w:p>
    <w:p w:rsidR="00627C7E" w:rsidRPr="009B2837" w:rsidRDefault="00627C7E" w:rsidP="00307DF2">
      <w:pPr>
        <w:spacing w:after="120" w:line="240" w:lineRule="auto"/>
        <w:ind w:right="778"/>
        <w:rPr>
          <w:sz w:val="20"/>
          <w:szCs w:val="20"/>
        </w:rPr>
      </w:pPr>
      <w:r w:rsidRPr="009B2837">
        <w:rPr>
          <w:sz w:val="20"/>
          <w:szCs w:val="20"/>
          <w:rtl/>
          <w:lang w:bidi="ar-EG"/>
        </w:rPr>
        <w:t>(3)</w:t>
      </w:r>
      <w:r w:rsidRPr="009B2837">
        <w:rPr>
          <w:b/>
          <w:bCs/>
          <w:sz w:val="20"/>
          <w:szCs w:val="20"/>
          <w:u w:val="single"/>
          <w:rtl/>
          <w:lang w:bidi="ar-EG"/>
        </w:rPr>
        <w:t>مسـودة  ميثاق المحافظة على التراث العمراني  في الدول العربية وتنميته</w:t>
      </w:r>
      <w:r w:rsidRPr="009B2837">
        <w:rPr>
          <w:sz w:val="20"/>
          <w:szCs w:val="20"/>
          <w:rtl/>
          <w:lang w:bidi="ar-EG"/>
        </w:rPr>
        <w:t>،</w:t>
      </w:r>
      <w:r w:rsidR="00307DF2">
        <w:rPr>
          <w:rFonts w:hint="cs"/>
          <w:sz w:val="20"/>
          <w:szCs w:val="20"/>
          <w:rtl/>
          <w:lang w:bidi="ar-EG"/>
        </w:rPr>
        <w:t xml:space="preserve"> </w:t>
      </w:r>
      <w:r w:rsidRPr="009B2837">
        <w:rPr>
          <w:sz w:val="20"/>
          <w:szCs w:val="20"/>
          <w:rtl/>
          <w:lang w:bidi="ar-EG"/>
        </w:rPr>
        <w:t>المادة الأولى، الهيئة العليا للسياحة، المملكة العربية السعودية، ديسمبر 2003م</w:t>
      </w:r>
      <w:r w:rsidR="006F49C1">
        <w:rPr>
          <w:rFonts w:hint="cs"/>
          <w:sz w:val="20"/>
          <w:szCs w:val="20"/>
          <w:rtl/>
          <w:lang w:bidi="ar-EG"/>
        </w:rPr>
        <w:t>،</w:t>
      </w:r>
      <w:r w:rsidRPr="009B2837">
        <w:rPr>
          <w:sz w:val="20"/>
          <w:szCs w:val="20"/>
          <w:rtl/>
        </w:rPr>
        <w:t xml:space="preserve"> ص 6</w:t>
      </w:r>
      <w:r w:rsidRPr="009B2837">
        <w:rPr>
          <w:rFonts w:hint="cs"/>
          <w:sz w:val="20"/>
          <w:szCs w:val="20"/>
          <w:rtl/>
        </w:rPr>
        <w:t>.</w:t>
      </w:r>
    </w:p>
    <w:p w:rsidR="00627C7E" w:rsidRPr="009B2837" w:rsidRDefault="00627C7E" w:rsidP="006F49C1">
      <w:pPr>
        <w:rPr>
          <w:sz w:val="20"/>
          <w:szCs w:val="20"/>
          <w:rtl/>
          <w:lang w:bidi="ar-EG"/>
        </w:rPr>
      </w:pPr>
      <w:r w:rsidRPr="009B2837">
        <w:rPr>
          <w:sz w:val="20"/>
          <w:szCs w:val="20"/>
          <w:rtl/>
          <w:lang w:bidi="ar-EG"/>
        </w:rPr>
        <w:t xml:space="preserve">(4)مسـودة  ميثاق المحافظة على التراث العمراني ... المصدر السابق مباشرة، </w:t>
      </w:r>
      <w:r w:rsidRPr="009B2837">
        <w:rPr>
          <w:sz w:val="20"/>
          <w:szCs w:val="20"/>
          <w:rtl/>
        </w:rPr>
        <w:t>ص 6</w:t>
      </w:r>
      <w:r w:rsidR="006F49C1">
        <w:rPr>
          <w:rFonts w:hint="cs"/>
          <w:sz w:val="20"/>
          <w:szCs w:val="20"/>
          <w:rtl/>
        </w:rPr>
        <w:t>.</w:t>
      </w:r>
    </w:p>
    <w:p w:rsidR="00627C7E" w:rsidRPr="009B2837" w:rsidRDefault="00627C7E" w:rsidP="00307DF2">
      <w:pPr>
        <w:rPr>
          <w:sz w:val="20"/>
          <w:szCs w:val="20"/>
          <w:rtl/>
          <w:lang w:bidi="ar-EG"/>
        </w:rPr>
      </w:pPr>
      <w:r w:rsidRPr="009B2837">
        <w:rPr>
          <w:sz w:val="20"/>
          <w:szCs w:val="20"/>
          <w:rtl/>
          <w:lang w:bidi="ar-EG"/>
        </w:rPr>
        <w:t xml:space="preserve">(5) عباس الطيب بابكر مصطفى </w:t>
      </w:r>
      <w:r w:rsidRPr="009B2837">
        <w:rPr>
          <w:b/>
          <w:bCs/>
          <w:sz w:val="20"/>
          <w:szCs w:val="20"/>
          <w:u w:val="single"/>
          <w:rtl/>
          <w:lang w:bidi="ar-EG"/>
        </w:rPr>
        <w:t>، سبل الحفاظ على التراث العمراني في محافظة الاحساء</w:t>
      </w:r>
      <w:r w:rsidRPr="009B2837">
        <w:rPr>
          <w:sz w:val="20"/>
          <w:szCs w:val="20"/>
          <w:rtl/>
          <w:lang w:bidi="ar-EG"/>
        </w:rPr>
        <w:t>، أبحاث وتراث : دراسات في التراث العربي، ملتقى التراث العمراني الوطني الأول</w:t>
      </w:r>
      <w:r w:rsidR="00307DF2">
        <w:rPr>
          <w:rFonts w:hint="cs"/>
          <w:sz w:val="20"/>
          <w:szCs w:val="20"/>
          <w:rtl/>
          <w:lang w:bidi="ar-EG"/>
        </w:rPr>
        <w:t>،</w:t>
      </w:r>
      <w:r w:rsidRPr="009B2837">
        <w:rPr>
          <w:sz w:val="20"/>
          <w:szCs w:val="20"/>
          <w:rtl/>
          <w:lang w:bidi="ar-EG"/>
        </w:rPr>
        <w:t xml:space="preserve"> الهيئة العليا للسياحة</w:t>
      </w:r>
      <w:r w:rsidR="00307DF2">
        <w:rPr>
          <w:rFonts w:hint="cs"/>
          <w:sz w:val="20"/>
          <w:szCs w:val="20"/>
          <w:rtl/>
          <w:lang w:bidi="ar-EG"/>
        </w:rPr>
        <w:t>،</w:t>
      </w:r>
      <w:r w:rsidRPr="009B2837">
        <w:rPr>
          <w:sz w:val="20"/>
          <w:szCs w:val="20"/>
          <w:rtl/>
          <w:lang w:bidi="ar-EG"/>
        </w:rPr>
        <w:t xml:space="preserve"> جدة</w:t>
      </w:r>
      <w:r w:rsidR="00307DF2">
        <w:rPr>
          <w:rFonts w:hint="cs"/>
          <w:sz w:val="20"/>
          <w:szCs w:val="20"/>
          <w:rtl/>
          <w:lang w:bidi="ar-EG"/>
        </w:rPr>
        <w:t>،</w:t>
      </w:r>
      <w:r w:rsidRPr="009B2837">
        <w:rPr>
          <w:sz w:val="20"/>
          <w:szCs w:val="20"/>
          <w:rtl/>
          <w:lang w:bidi="ar-EG"/>
        </w:rPr>
        <w:t xml:space="preserve"> نوفمبر 2011م</w:t>
      </w:r>
      <w:r w:rsidR="00307DF2">
        <w:rPr>
          <w:rFonts w:hint="cs"/>
          <w:sz w:val="20"/>
          <w:szCs w:val="20"/>
          <w:rtl/>
          <w:lang w:bidi="ar-EG"/>
        </w:rPr>
        <w:t>.</w:t>
      </w:r>
      <w:r w:rsidRPr="009B2837">
        <w:rPr>
          <w:sz w:val="20"/>
          <w:szCs w:val="20"/>
          <w:rtl/>
          <w:lang w:bidi="ar-EG"/>
        </w:rPr>
        <w:t xml:space="preserve"> </w:t>
      </w:r>
    </w:p>
    <w:p w:rsidR="00627C7E" w:rsidRPr="009B2837" w:rsidRDefault="00627C7E" w:rsidP="00627C7E">
      <w:pPr>
        <w:rPr>
          <w:sz w:val="20"/>
          <w:szCs w:val="20"/>
        </w:rPr>
      </w:pPr>
      <w:r w:rsidRPr="009B2837">
        <w:rPr>
          <w:sz w:val="20"/>
          <w:szCs w:val="20"/>
          <w:rtl/>
        </w:rPr>
        <w:t>(6) محمد فكري محمود وآخرون،</w:t>
      </w:r>
      <w:r w:rsidRPr="009B2837">
        <w:rPr>
          <w:rFonts w:hint="cs"/>
          <w:sz w:val="20"/>
          <w:szCs w:val="20"/>
          <w:rtl/>
        </w:rPr>
        <w:t xml:space="preserve"> </w:t>
      </w:r>
      <w:r w:rsidRPr="009B2837">
        <w:rPr>
          <w:b/>
          <w:bCs/>
          <w:sz w:val="20"/>
          <w:szCs w:val="20"/>
          <w:u w:val="single"/>
          <w:rtl/>
        </w:rPr>
        <w:t>تنظيم أدوار المشاركين في مشروعات الحفاظ على المباني والمناطق الأثرية</w:t>
      </w:r>
      <w:r w:rsidRPr="009B2837">
        <w:rPr>
          <w:sz w:val="20"/>
          <w:szCs w:val="20"/>
          <w:rtl/>
        </w:rPr>
        <w:t>، المؤتمر الدولي " المدن التراثية"، الاقصر، مصر،</w:t>
      </w:r>
      <w:r w:rsidR="00307DF2">
        <w:rPr>
          <w:rFonts w:hint="cs"/>
          <w:sz w:val="20"/>
          <w:szCs w:val="20"/>
          <w:rtl/>
        </w:rPr>
        <w:t xml:space="preserve"> </w:t>
      </w:r>
      <w:r w:rsidRPr="009B2837">
        <w:rPr>
          <w:sz w:val="20"/>
          <w:szCs w:val="20"/>
          <w:rtl/>
        </w:rPr>
        <w:t>ديسمبر 2006م، ص 3</w:t>
      </w:r>
      <w:r w:rsidR="00307DF2">
        <w:rPr>
          <w:rFonts w:hint="cs"/>
          <w:sz w:val="20"/>
          <w:szCs w:val="20"/>
          <w:rtl/>
        </w:rPr>
        <w:t>.</w:t>
      </w:r>
    </w:p>
    <w:p w:rsidR="00627C7E" w:rsidRPr="009B2837" w:rsidRDefault="00627C7E" w:rsidP="00627C7E">
      <w:pPr>
        <w:rPr>
          <w:sz w:val="20"/>
          <w:szCs w:val="20"/>
          <w:rtl/>
          <w:lang w:bidi="ar-EG"/>
        </w:rPr>
      </w:pPr>
      <w:r w:rsidRPr="009B2837">
        <w:rPr>
          <w:sz w:val="20"/>
          <w:szCs w:val="20"/>
          <w:rtl/>
          <w:lang w:bidi="ar-EG"/>
        </w:rPr>
        <w:t>(7) وفيقة نصحي</w:t>
      </w:r>
      <w:r w:rsidRPr="009B2837">
        <w:rPr>
          <w:b/>
          <w:bCs/>
          <w:sz w:val="20"/>
          <w:szCs w:val="20"/>
          <w:u w:val="single"/>
          <w:rtl/>
          <w:lang w:bidi="ar-EG"/>
        </w:rPr>
        <w:t>، إنقاذ سجلات المتحف المصري بالقاهرة،</w:t>
      </w:r>
      <w:r w:rsidRPr="009B2837">
        <w:rPr>
          <w:sz w:val="20"/>
          <w:szCs w:val="20"/>
          <w:rtl/>
          <w:lang w:bidi="ar-EG"/>
        </w:rPr>
        <w:t xml:space="preserve"> المنتدى الدولي الأول للبحث العلمي بجامعة القاهرة، مركز المؤتمرات بجامعة القاهرة ، 2010م،  ص 91</w:t>
      </w:r>
      <w:r w:rsidR="006F49C1">
        <w:rPr>
          <w:rFonts w:hint="cs"/>
          <w:sz w:val="20"/>
          <w:szCs w:val="20"/>
          <w:rtl/>
          <w:lang w:bidi="ar-EG"/>
        </w:rPr>
        <w:t>.</w:t>
      </w:r>
    </w:p>
    <w:p w:rsidR="00627C7E" w:rsidRPr="009B2837" w:rsidRDefault="00627C7E" w:rsidP="00627C7E">
      <w:pPr>
        <w:rPr>
          <w:sz w:val="20"/>
          <w:szCs w:val="20"/>
          <w:rtl/>
        </w:rPr>
      </w:pPr>
      <w:r w:rsidRPr="009B2837">
        <w:rPr>
          <w:sz w:val="20"/>
          <w:szCs w:val="20"/>
          <w:rtl/>
        </w:rPr>
        <w:lastRenderedPageBreak/>
        <w:t>(8)المرجع السابق مباشرة ، ص 4</w:t>
      </w:r>
      <w:r w:rsidR="006F49C1">
        <w:rPr>
          <w:rFonts w:hint="cs"/>
          <w:sz w:val="20"/>
          <w:szCs w:val="20"/>
          <w:rtl/>
        </w:rPr>
        <w:t>.</w:t>
      </w:r>
    </w:p>
    <w:p w:rsidR="00627C7E" w:rsidRPr="009B2837" w:rsidRDefault="00627C7E" w:rsidP="006F49C1">
      <w:pPr>
        <w:rPr>
          <w:sz w:val="20"/>
          <w:szCs w:val="20"/>
          <w:rtl/>
          <w:lang w:bidi="ar-EG"/>
        </w:rPr>
      </w:pPr>
      <w:r w:rsidRPr="009B2837">
        <w:rPr>
          <w:sz w:val="20"/>
          <w:szCs w:val="20"/>
          <w:rtl/>
          <w:lang w:bidi="ar-EG"/>
        </w:rPr>
        <w:t>(9)علاء الدين ياسين،</w:t>
      </w:r>
      <w:r w:rsidRPr="009B2837">
        <w:rPr>
          <w:rFonts w:hint="cs"/>
          <w:sz w:val="20"/>
          <w:szCs w:val="20"/>
          <w:rtl/>
          <w:lang w:bidi="ar-EG"/>
        </w:rPr>
        <w:t xml:space="preserve"> </w:t>
      </w:r>
      <w:r w:rsidRPr="009B2837">
        <w:rPr>
          <w:b/>
          <w:bCs/>
          <w:sz w:val="20"/>
          <w:szCs w:val="20"/>
          <w:u w:val="single"/>
          <w:rtl/>
          <w:lang w:bidi="ar-EG"/>
        </w:rPr>
        <w:t>إعادة استخدام المباني التاريخية: نزعة رومانسية أم جدوى عمرانية</w:t>
      </w:r>
      <w:r w:rsidRPr="009B2837">
        <w:rPr>
          <w:sz w:val="20"/>
          <w:szCs w:val="20"/>
          <w:rtl/>
          <w:lang w:bidi="ar-EG"/>
        </w:rPr>
        <w:t>، النشرة العلمية لبحوث العمران، العدد الثامن، كلية التخطيط العمراني والإقليمي، جامعة القاهرة،2011م، ص 1</w:t>
      </w:r>
      <w:r w:rsidR="006F49C1">
        <w:rPr>
          <w:rFonts w:hint="cs"/>
          <w:sz w:val="20"/>
          <w:szCs w:val="20"/>
          <w:rtl/>
          <w:lang w:bidi="ar-EG"/>
        </w:rPr>
        <w:t>.</w:t>
      </w:r>
    </w:p>
    <w:p w:rsidR="00627C7E" w:rsidRPr="009B2837" w:rsidRDefault="00627C7E" w:rsidP="006F49C1">
      <w:pPr>
        <w:rPr>
          <w:sz w:val="20"/>
          <w:szCs w:val="20"/>
          <w:rtl/>
          <w:lang w:bidi="ar-EG"/>
        </w:rPr>
      </w:pPr>
      <w:r w:rsidRPr="009B2837">
        <w:rPr>
          <w:sz w:val="20"/>
          <w:szCs w:val="20"/>
          <w:rtl/>
          <w:lang w:bidi="ar-EG"/>
        </w:rPr>
        <w:t xml:space="preserve">(10) محمد عماد نور الدين ، </w:t>
      </w:r>
      <w:r w:rsidRPr="009B2837">
        <w:rPr>
          <w:b/>
          <w:bCs/>
          <w:sz w:val="20"/>
          <w:szCs w:val="20"/>
          <w:u w:val="single"/>
          <w:rtl/>
          <w:lang w:bidi="ar-EG"/>
        </w:rPr>
        <w:t>ترميم المباني التراثية واعادة استخدامها وتوظيفها مدخلا للحفاظ عليها</w:t>
      </w:r>
      <w:r w:rsidRPr="009B2837">
        <w:rPr>
          <w:sz w:val="20"/>
          <w:szCs w:val="20"/>
          <w:rtl/>
          <w:lang w:bidi="ar-EG"/>
        </w:rPr>
        <w:t xml:space="preserve"> ، أبحاث وتراث : دراسات في التراث العربي،  ملتقى التراث العمراني الوطني الأول</w:t>
      </w:r>
      <w:r w:rsidR="006F49C1">
        <w:rPr>
          <w:rFonts w:hint="cs"/>
          <w:sz w:val="20"/>
          <w:szCs w:val="20"/>
          <w:rtl/>
          <w:lang w:bidi="ar-EG"/>
        </w:rPr>
        <w:t>،</w:t>
      </w:r>
      <w:r w:rsidRPr="009B2837">
        <w:rPr>
          <w:sz w:val="20"/>
          <w:szCs w:val="20"/>
          <w:rtl/>
          <w:lang w:bidi="ar-EG"/>
        </w:rPr>
        <w:t xml:space="preserve"> الهيئة العليا للسياحة</w:t>
      </w:r>
      <w:r w:rsidR="006F49C1">
        <w:rPr>
          <w:rFonts w:hint="cs"/>
          <w:sz w:val="20"/>
          <w:szCs w:val="20"/>
          <w:rtl/>
          <w:lang w:bidi="ar-EG"/>
        </w:rPr>
        <w:t>،</w:t>
      </w:r>
      <w:r w:rsidRPr="009B2837">
        <w:rPr>
          <w:sz w:val="20"/>
          <w:szCs w:val="20"/>
          <w:rtl/>
          <w:lang w:bidi="ar-EG"/>
        </w:rPr>
        <w:t xml:space="preserve"> جدة</w:t>
      </w:r>
      <w:r w:rsidR="006F49C1">
        <w:rPr>
          <w:rFonts w:hint="cs"/>
          <w:sz w:val="20"/>
          <w:szCs w:val="20"/>
          <w:rtl/>
          <w:lang w:bidi="ar-EG"/>
        </w:rPr>
        <w:t>،</w:t>
      </w:r>
      <w:r w:rsidRPr="009B2837">
        <w:rPr>
          <w:sz w:val="20"/>
          <w:szCs w:val="20"/>
          <w:rtl/>
          <w:lang w:bidi="ar-EG"/>
        </w:rPr>
        <w:t xml:space="preserve"> نوفمبر 2011م</w:t>
      </w:r>
      <w:r w:rsidR="006F49C1">
        <w:rPr>
          <w:rFonts w:hint="cs"/>
          <w:sz w:val="20"/>
          <w:szCs w:val="20"/>
          <w:rtl/>
          <w:lang w:bidi="ar-EG"/>
        </w:rPr>
        <w:t>،</w:t>
      </w:r>
      <w:r w:rsidRPr="009B2837">
        <w:rPr>
          <w:sz w:val="20"/>
          <w:szCs w:val="20"/>
          <w:rtl/>
          <w:lang w:bidi="ar-EG"/>
        </w:rPr>
        <w:t xml:space="preserve"> ص 219</w:t>
      </w:r>
      <w:r w:rsidR="006F49C1">
        <w:rPr>
          <w:rFonts w:hint="cs"/>
          <w:sz w:val="20"/>
          <w:szCs w:val="20"/>
          <w:rtl/>
          <w:lang w:bidi="ar-EG"/>
        </w:rPr>
        <w:t>.</w:t>
      </w:r>
    </w:p>
    <w:p w:rsidR="00627C7E" w:rsidRPr="009B2837" w:rsidRDefault="00627C7E" w:rsidP="00627C7E">
      <w:pPr>
        <w:rPr>
          <w:sz w:val="20"/>
          <w:szCs w:val="20"/>
          <w:rtl/>
          <w:lang w:bidi="ar-EG"/>
        </w:rPr>
      </w:pPr>
      <w:r w:rsidRPr="009B2837">
        <w:rPr>
          <w:rFonts w:hint="cs"/>
          <w:sz w:val="20"/>
          <w:szCs w:val="20"/>
          <w:rtl/>
          <w:lang w:bidi="ar-EG"/>
        </w:rPr>
        <w:t xml:space="preserve">(11) </w:t>
      </w:r>
      <w:r w:rsidRPr="009B2837">
        <w:rPr>
          <w:sz w:val="20"/>
          <w:szCs w:val="20"/>
          <w:rtl/>
          <w:lang w:bidi="ar-EG"/>
        </w:rPr>
        <w:t xml:space="preserve">وفيقة نصحي، </w:t>
      </w:r>
      <w:r w:rsidRPr="009B2837">
        <w:rPr>
          <w:b/>
          <w:bCs/>
          <w:sz w:val="20"/>
          <w:szCs w:val="20"/>
          <w:u w:val="single"/>
          <w:rtl/>
          <w:lang w:bidi="ar-EG"/>
        </w:rPr>
        <w:t>علاج وصيانة الستارة الملكية المعروضة بالجناح  الجمهوري بقاعة الاحتفالات جامعة القاهرة</w:t>
      </w:r>
      <w:r w:rsidRPr="009B2837">
        <w:rPr>
          <w:sz w:val="20"/>
          <w:szCs w:val="20"/>
          <w:rtl/>
          <w:lang w:bidi="ar-EG"/>
        </w:rPr>
        <w:t>، المنتدى الدولي الأول للبحث العلمي بجامعة القاهرة، مركز المؤتمرات بجامعة القاهرة، 2010م، ص 93</w:t>
      </w:r>
      <w:r w:rsidR="006F49C1">
        <w:rPr>
          <w:rFonts w:hint="cs"/>
          <w:sz w:val="20"/>
          <w:szCs w:val="20"/>
          <w:rtl/>
          <w:lang w:bidi="ar-EG"/>
        </w:rPr>
        <w:t>.</w:t>
      </w:r>
    </w:p>
    <w:p w:rsidR="00627C7E" w:rsidRPr="009B2837" w:rsidRDefault="00627C7E" w:rsidP="006F49C1">
      <w:pPr>
        <w:rPr>
          <w:sz w:val="20"/>
          <w:szCs w:val="20"/>
          <w:rtl/>
          <w:lang w:bidi="ar-EG"/>
        </w:rPr>
      </w:pPr>
      <w:r w:rsidRPr="009B2837">
        <w:rPr>
          <w:sz w:val="20"/>
          <w:szCs w:val="20"/>
          <w:rtl/>
          <w:lang w:bidi="ar-EG"/>
        </w:rPr>
        <w:t xml:space="preserve">(12) ياسر عثمان محرم محجوب، </w:t>
      </w:r>
      <w:r w:rsidRPr="009B2837">
        <w:rPr>
          <w:b/>
          <w:bCs/>
          <w:sz w:val="20"/>
          <w:szCs w:val="20"/>
          <w:u w:val="single"/>
          <w:rtl/>
          <w:lang w:bidi="ar-EG"/>
        </w:rPr>
        <w:t>تأثير التطور العمراني الحديث على التراث العمراني في الإمارات</w:t>
      </w:r>
      <w:r w:rsidRPr="009B2837">
        <w:rPr>
          <w:rFonts w:hint="cs"/>
          <w:b/>
          <w:bCs/>
          <w:sz w:val="20"/>
          <w:szCs w:val="20"/>
          <w:u w:val="single"/>
          <w:rtl/>
          <w:lang w:bidi="ar-EG"/>
        </w:rPr>
        <w:t xml:space="preserve">، </w:t>
      </w:r>
      <w:r w:rsidRPr="009B2837">
        <w:rPr>
          <w:b/>
          <w:bCs/>
          <w:sz w:val="20"/>
          <w:szCs w:val="20"/>
          <w:u w:val="single"/>
          <w:rtl/>
          <w:lang w:bidi="ar-EG"/>
        </w:rPr>
        <w:t>دراسة حالات في دبي والعين</w:t>
      </w:r>
      <w:r w:rsidRPr="009B2837">
        <w:rPr>
          <w:sz w:val="20"/>
          <w:szCs w:val="20"/>
          <w:rtl/>
          <w:lang w:bidi="ar-EG"/>
        </w:rPr>
        <w:t>، ندوة الحفاظ على التراث العمراني فى الإمارات، دبي</w:t>
      </w:r>
      <w:r w:rsidR="006F49C1">
        <w:rPr>
          <w:rFonts w:hint="cs"/>
          <w:sz w:val="20"/>
          <w:szCs w:val="20"/>
          <w:rtl/>
          <w:lang w:bidi="ar-EG"/>
        </w:rPr>
        <w:t>،</w:t>
      </w:r>
      <w:r w:rsidRPr="009B2837">
        <w:rPr>
          <w:sz w:val="20"/>
          <w:szCs w:val="20"/>
          <w:rtl/>
          <w:lang w:bidi="ar-EG"/>
        </w:rPr>
        <w:t xml:space="preserve"> الإمارات العربية المتحدة، يونيو 1995م، ص 28</w:t>
      </w:r>
      <w:r w:rsidR="006F49C1">
        <w:rPr>
          <w:rFonts w:hint="cs"/>
          <w:sz w:val="20"/>
          <w:szCs w:val="20"/>
          <w:rtl/>
          <w:lang w:bidi="ar-EG"/>
        </w:rPr>
        <w:t>.</w:t>
      </w:r>
    </w:p>
    <w:p w:rsidR="00627C7E" w:rsidRPr="009B2837" w:rsidRDefault="00627C7E" w:rsidP="006F49C1">
      <w:pPr>
        <w:rPr>
          <w:sz w:val="20"/>
          <w:szCs w:val="20"/>
          <w:rtl/>
          <w:lang w:bidi="ar-EG"/>
        </w:rPr>
      </w:pPr>
      <w:r w:rsidRPr="009B2837">
        <w:rPr>
          <w:rFonts w:hint="cs"/>
          <w:sz w:val="20"/>
          <w:szCs w:val="20"/>
          <w:rtl/>
          <w:lang w:bidi="ar-EG"/>
        </w:rPr>
        <w:t xml:space="preserve">(13) </w:t>
      </w:r>
      <w:r w:rsidR="006F49C1">
        <w:rPr>
          <w:rFonts w:hint="cs"/>
          <w:sz w:val="20"/>
          <w:szCs w:val="20"/>
          <w:rtl/>
          <w:lang w:bidi="ar-EG"/>
        </w:rPr>
        <w:t>إ</w:t>
      </w:r>
      <w:r w:rsidRPr="009B2837">
        <w:rPr>
          <w:sz w:val="20"/>
          <w:szCs w:val="20"/>
          <w:rtl/>
          <w:lang w:bidi="ar-EG"/>
        </w:rPr>
        <w:t xml:space="preserve">سلام حمدي الغنيمي ، </w:t>
      </w:r>
      <w:r w:rsidRPr="009B2837">
        <w:rPr>
          <w:b/>
          <w:bCs/>
          <w:sz w:val="20"/>
          <w:szCs w:val="20"/>
          <w:u w:val="single"/>
          <w:rtl/>
          <w:lang w:bidi="ar-EG"/>
        </w:rPr>
        <w:t>تاثير مشاريع الحفاظ على المناطق التاريخية في الارتقاء بنسيج المدينة العمراني ، حالة دراسية : تطوير المنطقة التاريخية في مدينة المحرق بمملكة البحرين</w:t>
      </w:r>
      <w:r w:rsidRPr="009B2837">
        <w:rPr>
          <w:rFonts w:hint="cs"/>
          <w:b/>
          <w:bCs/>
          <w:sz w:val="20"/>
          <w:szCs w:val="20"/>
          <w:u w:val="single"/>
          <w:rtl/>
          <w:lang w:bidi="ar-EG"/>
        </w:rPr>
        <w:t>،</w:t>
      </w:r>
      <w:r w:rsidRPr="009B2837">
        <w:rPr>
          <w:sz w:val="20"/>
          <w:szCs w:val="20"/>
          <w:rtl/>
          <w:lang w:bidi="ar-EG"/>
        </w:rPr>
        <w:t xml:space="preserve"> ملتقى التراث العمراني الوطني الأول</w:t>
      </w:r>
      <w:r w:rsidR="006F49C1">
        <w:rPr>
          <w:rFonts w:hint="cs"/>
          <w:sz w:val="20"/>
          <w:szCs w:val="20"/>
          <w:rtl/>
          <w:lang w:bidi="ar-EG"/>
        </w:rPr>
        <w:t>،</w:t>
      </w:r>
      <w:r w:rsidRPr="009B2837">
        <w:rPr>
          <w:sz w:val="20"/>
          <w:szCs w:val="20"/>
          <w:rtl/>
          <w:lang w:bidi="ar-EG"/>
        </w:rPr>
        <w:t xml:space="preserve"> الهيئة العليا للسياحة</w:t>
      </w:r>
      <w:r w:rsidR="006F49C1">
        <w:rPr>
          <w:rFonts w:hint="cs"/>
          <w:sz w:val="20"/>
          <w:szCs w:val="20"/>
          <w:rtl/>
          <w:lang w:bidi="ar-EG"/>
        </w:rPr>
        <w:t>،</w:t>
      </w:r>
      <w:r w:rsidRPr="009B2837">
        <w:rPr>
          <w:sz w:val="20"/>
          <w:szCs w:val="20"/>
          <w:rtl/>
          <w:lang w:bidi="ar-EG"/>
        </w:rPr>
        <w:t xml:space="preserve"> جدة</w:t>
      </w:r>
      <w:r w:rsidR="006F49C1">
        <w:rPr>
          <w:rFonts w:hint="cs"/>
          <w:sz w:val="20"/>
          <w:szCs w:val="20"/>
          <w:rtl/>
          <w:lang w:bidi="ar-EG"/>
        </w:rPr>
        <w:t>،</w:t>
      </w:r>
      <w:r w:rsidRPr="009B2837">
        <w:rPr>
          <w:sz w:val="20"/>
          <w:szCs w:val="20"/>
          <w:rtl/>
          <w:lang w:bidi="ar-EG"/>
        </w:rPr>
        <w:t xml:space="preserve"> نوفمبر 2011م، ص 177</w:t>
      </w:r>
      <w:r w:rsidR="00307DF2">
        <w:rPr>
          <w:rFonts w:hint="cs"/>
          <w:sz w:val="20"/>
          <w:szCs w:val="20"/>
          <w:rtl/>
          <w:lang w:bidi="ar-EG"/>
        </w:rPr>
        <w:t>.</w:t>
      </w:r>
    </w:p>
    <w:p w:rsidR="00627C7E" w:rsidRPr="009B2837" w:rsidRDefault="00627C7E" w:rsidP="00307DF2">
      <w:pPr>
        <w:rPr>
          <w:sz w:val="20"/>
          <w:szCs w:val="20"/>
          <w:rtl/>
          <w:lang w:bidi="ar-EG"/>
        </w:rPr>
      </w:pPr>
      <w:r w:rsidRPr="009B2837">
        <w:rPr>
          <w:sz w:val="20"/>
          <w:szCs w:val="20"/>
          <w:rtl/>
          <w:lang w:bidi="ar-EG"/>
        </w:rPr>
        <w:t>(14)</w:t>
      </w:r>
      <w:r w:rsidRPr="009B2837">
        <w:rPr>
          <w:rFonts w:hint="cs"/>
          <w:sz w:val="20"/>
          <w:szCs w:val="20"/>
          <w:rtl/>
          <w:lang w:bidi="ar-EG"/>
        </w:rPr>
        <w:t xml:space="preserve"> </w:t>
      </w:r>
      <w:r w:rsidRPr="009B2837">
        <w:rPr>
          <w:b/>
          <w:bCs/>
          <w:sz w:val="20"/>
          <w:szCs w:val="20"/>
          <w:u w:val="single"/>
          <w:rtl/>
          <w:lang w:bidi="ar-EG"/>
        </w:rPr>
        <w:t>دليل المحافظة على التراث العمراني بدول مجلس التعاون لدول الخليج العربية</w:t>
      </w:r>
      <w:r w:rsidRPr="009B2837">
        <w:rPr>
          <w:sz w:val="20"/>
          <w:szCs w:val="20"/>
          <w:rtl/>
          <w:lang w:bidi="ar-EG"/>
        </w:rPr>
        <w:t>،</w:t>
      </w:r>
      <w:r w:rsidR="00307DF2">
        <w:rPr>
          <w:rFonts w:hint="cs"/>
          <w:sz w:val="20"/>
          <w:szCs w:val="20"/>
          <w:rtl/>
          <w:lang w:bidi="ar-EG"/>
        </w:rPr>
        <w:t xml:space="preserve"> </w:t>
      </w:r>
      <w:r w:rsidRPr="009B2837">
        <w:rPr>
          <w:sz w:val="20"/>
          <w:szCs w:val="20"/>
          <w:rtl/>
          <w:lang w:bidi="ar-EG"/>
        </w:rPr>
        <w:t xml:space="preserve">مركز الحفاظ على التراث العمراني الخليجي المميز، بلدية الدوحة وبلدية دبي وهيئة متاحف قطر بالتعاون مع بلديات دول مجلس التعاون لدول الخليج العربية والأمانة العامة لدول مجلس التعاون لدول الخليج </w:t>
      </w:r>
      <w:r w:rsidR="00307DF2">
        <w:rPr>
          <w:sz w:val="20"/>
          <w:szCs w:val="20"/>
          <w:rtl/>
          <w:lang w:bidi="ar-EG"/>
        </w:rPr>
        <w:t>العربية، الطبعة الأولى، الدوحة،</w:t>
      </w:r>
      <w:r w:rsidR="00307DF2">
        <w:rPr>
          <w:rFonts w:hint="cs"/>
          <w:sz w:val="20"/>
          <w:szCs w:val="20"/>
          <w:rtl/>
          <w:lang w:bidi="ar-EG"/>
        </w:rPr>
        <w:t xml:space="preserve"> 2008م،</w:t>
      </w:r>
      <w:r w:rsidRPr="009B2837">
        <w:rPr>
          <w:sz w:val="20"/>
          <w:szCs w:val="20"/>
          <w:rtl/>
          <w:lang w:bidi="ar-EG"/>
        </w:rPr>
        <w:t xml:space="preserve"> ص 10</w:t>
      </w:r>
      <w:r w:rsidR="00307DF2">
        <w:rPr>
          <w:rFonts w:hint="cs"/>
          <w:sz w:val="20"/>
          <w:szCs w:val="20"/>
          <w:rtl/>
          <w:lang w:bidi="ar-EG"/>
        </w:rPr>
        <w:t>.</w:t>
      </w:r>
    </w:p>
    <w:p w:rsidR="00627C7E" w:rsidRPr="00307DF2" w:rsidRDefault="00627C7E" w:rsidP="00307DF2">
      <w:pPr>
        <w:pStyle w:val="Heading3"/>
        <w:numPr>
          <w:ilvl w:val="0"/>
          <w:numId w:val="0"/>
        </w:numPr>
        <w:ind w:left="720" w:hanging="720"/>
        <w:rPr>
          <w:rFonts w:ascii="Simplified Arabic" w:hAnsi="Simplified Arabic" w:cs="Simplified Arabic"/>
          <w:b w:val="0"/>
          <w:bCs w:val="0"/>
          <w:sz w:val="20"/>
          <w:szCs w:val="20"/>
          <w:rtl/>
          <w:lang w:bidi="ar-EG"/>
        </w:rPr>
      </w:pPr>
      <w:r w:rsidRPr="00307DF2">
        <w:rPr>
          <w:rFonts w:ascii="Simplified Arabic" w:hAnsi="Simplified Arabic" w:cs="Simplified Arabic"/>
          <w:b w:val="0"/>
          <w:bCs w:val="0"/>
          <w:sz w:val="20"/>
          <w:szCs w:val="20"/>
          <w:rtl/>
          <w:lang w:bidi="ar-EG"/>
        </w:rPr>
        <w:t>(15) المرجع السابق مباشرة، ص 10</w:t>
      </w:r>
      <w:r w:rsidR="00307DF2" w:rsidRPr="00307DF2">
        <w:rPr>
          <w:rFonts w:ascii="Simplified Arabic" w:hAnsi="Simplified Arabic" w:cs="Simplified Arabic"/>
          <w:b w:val="0"/>
          <w:bCs w:val="0"/>
          <w:sz w:val="20"/>
          <w:szCs w:val="20"/>
          <w:rtl/>
          <w:lang w:bidi="ar-EG"/>
        </w:rPr>
        <w:t>.</w:t>
      </w:r>
    </w:p>
    <w:p w:rsidR="00627C7E" w:rsidRDefault="00627C7E" w:rsidP="00307DF2">
      <w:pPr>
        <w:pStyle w:val="Heading3"/>
        <w:numPr>
          <w:ilvl w:val="0"/>
          <w:numId w:val="0"/>
        </w:numPr>
        <w:ind w:left="720" w:hanging="720"/>
        <w:rPr>
          <w:rFonts w:ascii="Simplified Arabic" w:hAnsi="Simplified Arabic" w:cs="Simplified Arabic"/>
          <w:b w:val="0"/>
          <w:bCs w:val="0"/>
          <w:sz w:val="20"/>
          <w:szCs w:val="20"/>
          <w:rtl/>
          <w:lang w:bidi="ar-EG"/>
        </w:rPr>
      </w:pPr>
      <w:r w:rsidRPr="00307DF2">
        <w:rPr>
          <w:rFonts w:ascii="Simplified Arabic" w:hAnsi="Simplified Arabic" w:cs="Simplified Arabic"/>
          <w:b w:val="0"/>
          <w:bCs w:val="0"/>
          <w:sz w:val="20"/>
          <w:szCs w:val="20"/>
          <w:rtl/>
          <w:lang w:bidi="ar-EG"/>
        </w:rPr>
        <w:t>(16) المرجع السابق مباشرة ، ص 10</w:t>
      </w:r>
      <w:r w:rsidR="00307DF2" w:rsidRPr="00307DF2">
        <w:rPr>
          <w:rFonts w:ascii="Simplified Arabic" w:hAnsi="Simplified Arabic" w:cs="Simplified Arabic"/>
          <w:b w:val="0"/>
          <w:bCs w:val="0"/>
          <w:sz w:val="20"/>
          <w:szCs w:val="20"/>
          <w:rtl/>
          <w:lang w:bidi="ar-EG"/>
        </w:rPr>
        <w:t>.</w:t>
      </w:r>
    </w:p>
    <w:p w:rsidR="008E18B2" w:rsidRPr="008E18B2" w:rsidRDefault="008E18B2" w:rsidP="008E18B2">
      <w:pPr>
        <w:rPr>
          <w:rtl/>
          <w:lang w:bidi="ar-EG"/>
        </w:rPr>
      </w:pPr>
    </w:p>
    <w:p w:rsidR="00627C7E" w:rsidRPr="009B2837" w:rsidRDefault="00627C7E" w:rsidP="006F49C1">
      <w:pPr>
        <w:rPr>
          <w:sz w:val="20"/>
          <w:szCs w:val="20"/>
          <w:rtl/>
          <w:lang w:bidi="ar-EG"/>
        </w:rPr>
      </w:pPr>
      <w:r w:rsidRPr="009B2837">
        <w:rPr>
          <w:sz w:val="20"/>
          <w:szCs w:val="20"/>
          <w:rtl/>
          <w:lang w:bidi="ar-EG"/>
        </w:rPr>
        <w:t>(17</w:t>
      </w:r>
      <w:r w:rsidRPr="009B2837">
        <w:rPr>
          <w:b/>
          <w:bCs/>
          <w:sz w:val="20"/>
          <w:szCs w:val="20"/>
          <w:u w:val="single"/>
          <w:rtl/>
          <w:lang w:bidi="ar-EG"/>
        </w:rPr>
        <w:t>) لماذا الاهتمام بالتراث العمراني</w:t>
      </w:r>
      <w:r w:rsidRPr="009B2837">
        <w:rPr>
          <w:sz w:val="20"/>
          <w:szCs w:val="20"/>
          <w:rtl/>
          <w:lang w:bidi="ar-EG"/>
        </w:rPr>
        <w:t>؟</w:t>
      </w:r>
      <w:r w:rsidR="006F49C1">
        <w:rPr>
          <w:rFonts w:hint="cs"/>
          <w:sz w:val="20"/>
          <w:szCs w:val="20"/>
          <w:rtl/>
          <w:lang w:bidi="ar-EG"/>
        </w:rPr>
        <w:t>،</w:t>
      </w:r>
      <w:r w:rsidRPr="009B2837">
        <w:rPr>
          <w:sz w:val="20"/>
          <w:szCs w:val="20"/>
          <w:rtl/>
          <w:lang w:bidi="ar-EG"/>
        </w:rPr>
        <w:t xml:space="preserve">  مبادرات الهيئة العامة للسياحة والآثار تجاه التر</w:t>
      </w:r>
      <w:r w:rsidR="006F49C1">
        <w:rPr>
          <w:rFonts w:hint="cs"/>
          <w:sz w:val="20"/>
          <w:szCs w:val="20"/>
          <w:rtl/>
          <w:lang w:bidi="ar-EG"/>
        </w:rPr>
        <w:t>ا</w:t>
      </w:r>
      <w:r w:rsidRPr="009B2837">
        <w:rPr>
          <w:sz w:val="20"/>
          <w:szCs w:val="20"/>
          <w:rtl/>
          <w:lang w:bidi="ar-EG"/>
        </w:rPr>
        <w:t>ث العمراني، الهيئة االعامة للسياحة والآثار، الرياض</w:t>
      </w:r>
      <w:r w:rsidR="006F49C1">
        <w:rPr>
          <w:rFonts w:hint="cs"/>
          <w:sz w:val="20"/>
          <w:szCs w:val="20"/>
          <w:rtl/>
          <w:lang w:bidi="ar-EG"/>
        </w:rPr>
        <w:t>،</w:t>
      </w:r>
      <w:r w:rsidRPr="009B2837">
        <w:rPr>
          <w:sz w:val="20"/>
          <w:szCs w:val="20"/>
          <w:rtl/>
          <w:lang w:bidi="ar-EG"/>
        </w:rPr>
        <w:t xml:space="preserve"> 2010م،1431هـ ، ص 17</w:t>
      </w:r>
      <w:r w:rsidR="006F49C1">
        <w:rPr>
          <w:rFonts w:hint="cs"/>
          <w:sz w:val="20"/>
          <w:szCs w:val="20"/>
          <w:rtl/>
          <w:lang w:bidi="ar-EG"/>
        </w:rPr>
        <w:t>.</w:t>
      </w:r>
    </w:p>
    <w:p w:rsidR="00627C7E" w:rsidRPr="009B2837" w:rsidRDefault="00627C7E" w:rsidP="006F49C1">
      <w:pPr>
        <w:rPr>
          <w:sz w:val="20"/>
          <w:szCs w:val="20"/>
          <w:rtl/>
          <w:lang w:bidi="ar-EG"/>
        </w:rPr>
      </w:pPr>
      <w:r w:rsidRPr="009B2837">
        <w:rPr>
          <w:sz w:val="20"/>
          <w:szCs w:val="20"/>
          <w:rtl/>
        </w:rPr>
        <w:t>(18) فوزي</w:t>
      </w:r>
      <w:r w:rsidRPr="009B2837">
        <w:rPr>
          <w:sz w:val="20"/>
          <w:szCs w:val="20"/>
        </w:rPr>
        <w:t xml:space="preserve"> </w:t>
      </w:r>
      <w:r w:rsidRPr="009B2837">
        <w:rPr>
          <w:sz w:val="20"/>
          <w:szCs w:val="20"/>
          <w:rtl/>
        </w:rPr>
        <w:t xml:space="preserve">بودقة، </w:t>
      </w:r>
      <w:r w:rsidRPr="009B2837">
        <w:rPr>
          <w:b/>
          <w:bCs/>
          <w:sz w:val="20"/>
          <w:szCs w:val="20"/>
          <w:u w:val="single"/>
          <w:rtl/>
        </w:rPr>
        <w:t>التراث</w:t>
      </w:r>
      <w:r w:rsidRPr="009B2837">
        <w:rPr>
          <w:b/>
          <w:bCs/>
          <w:sz w:val="20"/>
          <w:szCs w:val="20"/>
          <w:u w:val="single"/>
        </w:rPr>
        <w:t xml:space="preserve"> </w:t>
      </w:r>
      <w:r w:rsidRPr="009B2837">
        <w:rPr>
          <w:b/>
          <w:bCs/>
          <w:sz w:val="20"/>
          <w:szCs w:val="20"/>
          <w:u w:val="single"/>
          <w:rtl/>
        </w:rPr>
        <w:t>العمراني</w:t>
      </w:r>
      <w:r w:rsidRPr="009B2837">
        <w:rPr>
          <w:b/>
          <w:bCs/>
          <w:sz w:val="20"/>
          <w:szCs w:val="20"/>
          <w:u w:val="single"/>
        </w:rPr>
        <w:t xml:space="preserve"> </w:t>
      </w:r>
      <w:r w:rsidRPr="009B2837">
        <w:rPr>
          <w:b/>
          <w:bCs/>
          <w:sz w:val="20"/>
          <w:szCs w:val="20"/>
          <w:u w:val="single"/>
          <w:rtl/>
        </w:rPr>
        <w:t>بالمدن</w:t>
      </w:r>
      <w:r w:rsidRPr="009B2837">
        <w:rPr>
          <w:b/>
          <w:bCs/>
          <w:sz w:val="20"/>
          <w:szCs w:val="20"/>
          <w:u w:val="single"/>
        </w:rPr>
        <w:t xml:space="preserve"> </w:t>
      </w:r>
      <w:r w:rsidRPr="009B2837">
        <w:rPr>
          <w:b/>
          <w:bCs/>
          <w:sz w:val="20"/>
          <w:szCs w:val="20"/>
          <w:u w:val="single"/>
          <w:rtl/>
        </w:rPr>
        <w:t>القديمة</w:t>
      </w:r>
      <w:r w:rsidRPr="009B2837">
        <w:rPr>
          <w:b/>
          <w:bCs/>
          <w:sz w:val="20"/>
          <w:szCs w:val="20"/>
          <w:u w:val="single"/>
        </w:rPr>
        <w:t xml:space="preserve"> </w:t>
      </w:r>
      <w:r w:rsidRPr="009B2837">
        <w:rPr>
          <w:b/>
          <w:bCs/>
          <w:sz w:val="20"/>
          <w:szCs w:val="20"/>
          <w:u w:val="single"/>
          <w:rtl/>
        </w:rPr>
        <w:t>العربية،</w:t>
      </w:r>
      <w:r w:rsidRPr="009B2837">
        <w:rPr>
          <w:b/>
          <w:bCs/>
          <w:sz w:val="20"/>
          <w:szCs w:val="20"/>
          <w:u w:val="single"/>
        </w:rPr>
        <w:t xml:space="preserve"> </w:t>
      </w:r>
      <w:r w:rsidRPr="009B2837">
        <w:rPr>
          <w:b/>
          <w:bCs/>
          <w:sz w:val="20"/>
          <w:szCs w:val="20"/>
          <w:u w:val="single"/>
          <w:rtl/>
        </w:rPr>
        <w:t>تقنيات</w:t>
      </w:r>
      <w:r w:rsidRPr="009B2837">
        <w:rPr>
          <w:b/>
          <w:bCs/>
          <w:sz w:val="20"/>
          <w:szCs w:val="20"/>
          <w:u w:val="single"/>
        </w:rPr>
        <w:t xml:space="preserve"> </w:t>
      </w:r>
      <w:r w:rsidRPr="009B2837">
        <w:rPr>
          <w:b/>
          <w:bCs/>
          <w:sz w:val="20"/>
          <w:szCs w:val="20"/>
          <w:u w:val="single"/>
          <w:rtl/>
        </w:rPr>
        <w:t>وتخطيط</w:t>
      </w:r>
      <w:r w:rsidRPr="009B2837">
        <w:rPr>
          <w:b/>
          <w:bCs/>
          <w:sz w:val="20"/>
          <w:szCs w:val="20"/>
          <w:u w:val="single"/>
        </w:rPr>
        <w:t xml:space="preserve"> </w:t>
      </w:r>
      <w:r w:rsidRPr="009B2837">
        <w:rPr>
          <w:b/>
          <w:bCs/>
          <w:sz w:val="20"/>
          <w:szCs w:val="20"/>
          <w:u w:val="single"/>
          <w:rtl/>
        </w:rPr>
        <w:t>وهوية</w:t>
      </w:r>
      <w:r w:rsidRPr="009B2837">
        <w:rPr>
          <w:sz w:val="20"/>
          <w:szCs w:val="20"/>
          <w:rtl/>
        </w:rPr>
        <w:t>، المؤتمر</w:t>
      </w:r>
      <w:r w:rsidRPr="009B2837">
        <w:rPr>
          <w:sz w:val="20"/>
          <w:szCs w:val="20"/>
        </w:rPr>
        <w:t xml:space="preserve"> </w:t>
      </w:r>
      <w:r w:rsidRPr="009B2837">
        <w:rPr>
          <w:sz w:val="20"/>
          <w:szCs w:val="20"/>
          <w:rtl/>
        </w:rPr>
        <w:t>الجغرافي</w:t>
      </w:r>
      <w:r w:rsidRPr="009B2837">
        <w:rPr>
          <w:sz w:val="20"/>
          <w:szCs w:val="20"/>
        </w:rPr>
        <w:t xml:space="preserve"> </w:t>
      </w:r>
      <w:r w:rsidRPr="009B2837">
        <w:rPr>
          <w:sz w:val="20"/>
          <w:szCs w:val="20"/>
          <w:rtl/>
        </w:rPr>
        <w:t>الفلسطيني</w:t>
      </w:r>
      <w:r w:rsidRPr="009B2837">
        <w:rPr>
          <w:sz w:val="20"/>
          <w:szCs w:val="20"/>
        </w:rPr>
        <w:t xml:space="preserve"> </w:t>
      </w:r>
      <w:r w:rsidRPr="009B2837">
        <w:rPr>
          <w:sz w:val="20"/>
          <w:szCs w:val="20"/>
          <w:rtl/>
        </w:rPr>
        <w:t>الثالث، جامعة</w:t>
      </w:r>
      <w:r w:rsidRPr="009B2837">
        <w:rPr>
          <w:sz w:val="20"/>
          <w:szCs w:val="20"/>
        </w:rPr>
        <w:t xml:space="preserve"> </w:t>
      </w:r>
      <w:r w:rsidRPr="009B2837">
        <w:rPr>
          <w:sz w:val="20"/>
          <w:szCs w:val="20"/>
          <w:rtl/>
        </w:rPr>
        <w:t>النجاح</w:t>
      </w:r>
      <w:r w:rsidRPr="009B2837">
        <w:rPr>
          <w:sz w:val="20"/>
          <w:szCs w:val="20"/>
        </w:rPr>
        <w:t xml:space="preserve"> </w:t>
      </w:r>
      <w:r w:rsidRPr="009B2837">
        <w:rPr>
          <w:sz w:val="20"/>
          <w:szCs w:val="20"/>
          <w:rtl/>
        </w:rPr>
        <w:t>الوطنية</w:t>
      </w:r>
      <w:r w:rsidRPr="009B2837">
        <w:rPr>
          <w:sz w:val="20"/>
          <w:szCs w:val="20"/>
        </w:rPr>
        <w:t xml:space="preserve"> </w:t>
      </w:r>
      <w:r w:rsidRPr="009B2837">
        <w:rPr>
          <w:sz w:val="20"/>
          <w:szCs w:val="20"/>
          <w:rtl/>
        </w:rPr>
        <w:t>نابلس</w:t>
      </w:r>
      <w:r w:rsidR="006F49C1">
        <w:rPr>
          <w:rFonts w:hint="cs"/>
          <w:sz w:val="20"/>
          <w:szCs w:val="20"/>
          <w:rtl/>
        </w:rPr>
        <w:t xml:space="preserve">، </w:t>
      </w:r>
      <w:r w:rsidRPr="009B2837">
        <w:rPr>
          <w:sz w:val="20"/>
          <w:szCs w:val="20"/>
          <w:rtl/>
        </w:rPr>
        <w:t>فلسطين، يوليو</w:t>
      </w:r>
      <w:r w:rsidRPr="009B2837">
        <w:rPr>
          <w:sz w:val="20"/>
          <w:szCs w:val="20"/>
        </w:rPr>
        <w:t xml:space="preserve"> 2010</w:t>
      </w:r>
      <w:r w:rsidR="006F49C1">
        <w:rPr>
          <w:rFonts w:hint="cs"/>
          <w:sz w:val="20"/>
          <w:szCs w:val="20"/>
          <w:rtl/>
        </w:rPr>
        <w:t>م</w:t>
      </w:r>
      <w:r w:rsidRPr="009B2837">
        <w:rPr>
          <w:sz w:val="20"/>
          <w:szCs w:val="20"/>
          <w:rtl/>
        </w:rPr>
        <w:t>، ص 1</w:t>
      </w:r>
      <w:r w:rsidR="006F49C1">
        <w:rPr>
          <w:rFonts w:hint="cs"/>
          <w:sz w:val="20"/>
          <w:szCs w:val="20"/>
          <w:rtl/>
        </w:rPr>
        <w:t>.</w:t>
      </w:r>
    </w:p>
    <w:p w:rsidR="00627C7E" w:rsidRPr="009B2837" w:rsidRDefault="00627C7E" w:rsidP="00627C7E">
      <w:pPr>
        <w:rPr>
          <w:sz w:val="20"/>
          <w:szCs w:val="20"/>
          <w:rtl/>
          <w:lang w:bidi="ar-EG"/>
        </w:rPr>
      </w:pPr>
      <w:r w:rsidRPr="009B2837">
        <w:rPr>
          <w:sz w:val="20"/>
          <w:szCs w:val="20"/>
          <w:rtl/>
          <w:lang w:bidi="ar-EG"/>
        </w:rPr>
        <w:t>(19)</w:t>
      </w:r>
      <w:r w:rsidRPr="009B2837">
        <w:rPr>
          <w:rFonts w:hint="cs"/>
          <w:sz w:val="20"/>
          <w:szCs w:val="20"/>
          <w:rtl/>
          <w:lang w:bidi="ar-EG"/>
        </w:rPr>
        <w:t xml:space="preserve">محمد </w:t>
      </w:r>
      <w:r w:rsidRPr="009B2837">
        <w:rPr>
          <w:sz w:val="20"/>
          <w:szCs w:val="20"/>
          <w:rtl/>
          <w:lang w:bidi="ar-EG"/>
        </w:rPr>
        <w:t>عماد</w:t>
      </w:r>
      <w:r w:rsidRPr="009B2837">
        <w:rPr>
          <w:rFonts w:hint="cs"/>
          <w:sz w:val="20"/>
          <w:szCs w:val="20"/>
          <w:rtl/>
          <w:lang w:bidi="ar-EG"/>
        </w:rPr>
        <w:t xml:space="preserve"> نور الدين</w:t>
      </w:r>
      <w:r w:rsidRPr="009B2837">
        <w:rPr>
          <w:sz w:val="20"/>
          <w:szCs w:val="20"/>
          <w:rtl/>
          <w:lang w:bidi="ar-EG"/>
        </w:rPr>
        <w:t>،، ترميم المباني التراثية  ... مرجع سبق ذكره، ص 223</w:t>
      </w:r>
      <w:r w:rsidR="006F49C1">
        <w:rPr>
          <w:rFonts w:hint="cs"/>
          <w:sz w:val="20"/>
          <w:szCs w:val="20"/>
          <w:rtl/>
          <w:lang w:bidi="ar-EG"/>
        </w:rPr>
        <w:t>.</w:t>
      </w:r>
    </w:p>
    <w:p w:rsidR="00627C7E" w:rsidRPr="009B2837" w:rsidRDefault="00627C7E" w:rsidP="00627C7E">
      <w:pPr>
        <w:rPr>
          <w:sz w:val="20"/>
          <w:szCs w:val="20"/>
          <w:rtl/>
          <w:lang w:bidi="ar-EG"/>
        </w:rPr>
      </w:pPr>
      <w:r w:rsidRPr="009B2837">
        <w:rPr>
          <w:sz w:val="20"/>
          <w:szCs w:val="20"/>
          <w:rtl/>
          <w:lang w:bidi="ar-EG"/>
        </w:rPr>
        <w:t>(20)</w:t>
      </w:r>
      <w:r w:rsidRPr="009B2837">
        <w:rPr>
          <w:rFonts w:hint="cs"/>
          <w:sz w:val="20"/>
          <w:szCs w:val="20"/>
          <w:rtl/>
          <w:lang w:bidi="ar-EG"/>
        </w:rPr>
        <w:t xml:space="preserve"> </w:t>
      </w:r>
      <w:r w:rsidRPr="009B2837">
        <w:rPr>
          <w:sz w:val="20"/>
          <w:szCs w:val="20"/>
          <w:rtl/>
          <w:lang w:bidi="ar-EG"/>
        </w:rPr>
        <w:t>علاء الدين</w:t>
      </w:r>
      <w:r w:rsidRPr="009B2837">
        <w:rPr>
          <w:rFonts w:hint="cs"/>
          <w:sz w:val="20"/>
          <w:szCs w:val="20"/>
          <w:rtl/>
          <w:lang w:bidi="ar-EG"/>
        </w:rPr>
        <w:t xml:space="preserve"> ياسين</w:t>
      </w:r>
      <w:r w:rsidRPr="009B2837">
        <w:rPr>
          <w:sz w:val="20"/>
          <w:szCs w:val="20"/>
          <w:rtl/>
          <w:lang w:bidi="ar-EG"/>
        </w:rPr>
        <w:t>،</w:t>
      </w:r>
      <w:r w:rsidRPr="009B2837">
        <w:rPr>
          <w:rFonts w:hint="cs"/>
          <w:sz w:val="20"/>
          <w:szCs w:val="20"/>
          <w:rtl/>
          <w:lang w:bidi="ar-EG"/>
        </w:rPr>
        <w:t xml:space="preserve"> </w:t>
      </w:r>
      <w:r w:rsidRPr="009B2837">
        <w:rPr>
          <w:sz w:val="20"/>
          <w:szCs w:val="20"/>
          <w:rtl/>
          <w:lang w:bidi="ar-EG"/>
        </w:rPr>
        <w:t>،</w:t>
      </w:r>
      <w:r w:rsidRPr="009B2837">
        <w:rPr>
          <w:rFonts w:hint="cs"/>
          <w:sz w:val="20"/>
          <w:szCs w:val="20"/>
          <w:rtl/>
          <w:lang w:bidi="ar-EG"/>
        </w:rPr>
        <w:t xml:space="preserve"> </w:t>
      </w:r>
      <w:r w:rsidRPr="009B2837">
        <w:rPr>
          <w:sz w:val="20"/>
          <w:szCs w:val="20"/>
          <w:rtl/>
          <w:lang w:bidi="ar-EG"/>
        </w:rPr>
        <w:t xml:space="preserve">إعادة استخدام المباني التاريخية </w:t>
      </w:r>
      <w:r w:rsidRPr="009B2837">
        <w:rPr>
          <w:rFonts w:hint="cs"/>
          <w:sz w:val="20"/>
          <w:szCs w:val="20"/>
          <w:rtl/>
          <w:lang w:bidi="ar-EG"/>
        </w:rPr>
        <w:t>.</w:t>
      </w:r>
      <w:r w:rsidRPr="009B2837">
        <w:rPr>
          <w:sz w:val="20"/>
          <w:szCs w:val="20"/>
          <w:rtl/>
          <w:lang w:bidi="ar-EG"/>
        </w:rPr>
        <w:t>.. مرجع سبق ذكره، ص 4</w:t>
      </w:r>
      <w:r w:rsidR="00307DF2">
        <w:rPr>
          <w:rFonts w:hint="cs"/>
          <w:sz w:val="20"/>
          <w:szCs w:val="20"/>
          <w:rtl/>
          <w:lang w:bidi="ar-EG"/>
        </w:rPr>
        <w:t>.</w:t>
      </w:r>
    </w:p>
    <w:p w:rsidR="00627C7E" w:rsidRPr="009B2837" w:rsidRDefault="00627C7E" w:rsidP="006F49C1">
      <w:pPr>
        <w:rPr>
          <w:sz w:val="20"/>
          <w:szCs w:val="20"/>
        </w:rPr>
      </w:pPr>
      <w:r w:rsidRPr="009B2837">
        <w:rPr>
          <w:sz w:val="20"/>
          <w:szCs w:val="20"/>
          <w:rtl/>
        </w:rPr>
        <w:t xml:space="preserve">(21) أيمن عزمي جبران سعادة، </w:t>
      </w:r>
      <w:r w:rsidRPr="009B2837">
        <w:rPr>
          <w:b/>
          <w:bCs/>
          <w:sz w:val="20"/>
          <w:szCs w:val="20"/>
          <w:u w:val="single"/>
          <w:rtl/>
        </w:rPr>
        <w:t>آليات تفعيل المشاركة الشعبية في مشاريع الحفاظ المعماري والعمراني</w:t>
      </w:r>
      <w:r w:rsidRPr="009B2837">
        <w:rPr>
          <w:rFonts w:hint="cs"/>
          <w:b/>
          <w:bCs/>
          <w:sz w:val="20"/>
          <w:szCs w:val="20"/>
          <w:u w:val="single"/>
          <w:rtl/>
        </w:rPr>
        <w:t xml:space="preserve"> </w:t>
      </w:r>
      <w:r w:rsidRPr="009B2837">
        <w:rPr>
          <w:b/>
          <w:bCs/>
          <w:sz w:val="20"/>
          <w:szCs w:val="20"/>
          <w:u w:val="single"/>
          <w:rtl/>
        </w:rPr>
        <w:t>(حالة دراسية الضفة الغربية)</w:t>
      </w:r>
      <w:r w:rsidRPr="009B2837">
        <w:rPr>
          <w:sz w:val="20"/>
          <w:szCs w:val="20"/>
          <w:rtl/>
        </w:rPr>
        <w:t>، رسالة ماجستير غير منشورة،  جامعة النجاح الوطنية،</w:t>
      </w:r>
      <w:r w:rsidR="006F49C1">
        <w:rPr>
          <w:rFonts w:hint="cs"/>
          <w:sz w:val="20"/>
          <w:szCs w:val="20"/>
          <w:rtl/>
        </w:rPr>
        <w:t xml:space="preserve"> </w:t>
      </w:r>
      <w:r w:rsidRPr="009B2837">
        <w:rPr>
          <w:sz w:val="20"/>
          <w:szCs w:val="20"/>
          <w:rtl/>
        </w:rPr>
        <w:t>نابلس، فلسطين، 2009</w:t>
      </w:r>
      <w:r w:rsidRPr="009B2837">
        <w:rPr>
          <w:rFonts w:hint="cs"/>
          <w:sz w:val="20"/>
          <w:szCs w:val="20"/>
          <w:rtl/>
        </w:rPr>
        <w:t xml:space="preserve">م، </w:t>
      </w:r>
      <w:r w:rsidRPr="009B2837">
        <w:rPr>
          <w:sz w:val="20"/>
          <w:szCs w:val="20"/>
          <w:rtl/>
        </w:rPr>
        <w:t>ص 81</w:t>
      </w:r>
      <w:r w:rsidR="006F49C1">
        <w:rPr>
          <w:rFonts w:hint="cs"/>
          <w:sz w:val="20"/>
          <w:szCs w:val="20"/>
          <w:rtl/>
        </w:rPr>
        <w:t>.</w:t>
      </w:r>
    </w:p>
    <w:p w:rsidR="00627C7E" w:rsidRPr="009B2837" w:rsidRDefault="00627C7E" w:rsidP="00627C7E">
      <w:pPr>
        <w:rPr>
          <w:sz w:val="20"/>
          <w:szCs w:val="20"/>
        </w:rPr>
      </w:pPr>
      <w:r w:rsidRPr="009B2837">
        <w:rPr>
          <w:sz w:val="20"/>
          <w:szCs w:val="20"/>
          <w:rtl/>
        </w:rPr>
        <w:lastRenderedPageBreak/>
        <w:t>(22)</w:t>
      </w:r>
      <w:r w:rsidRPr="009B2837">
        <w:rPr>
          <w:rFonts w:hint="cs"/>
          <w:sz w:val="20"/>
          <w:szCs w:val="20"/>
          <w:rtl/>
        </w:rPr>
        <w:t xml:space="preserve"> </w:t>
      </w:r>
      <w:r w:rsidRPr="009B2837">
        <w:rPr>
          <w:sz w:val="20"/>
          <w:szCs w:val="20"/>
          <w:rtl/>
        </w:rPr>
        <w:t>المرجع السابق مباشرة، ص 69</w:t>
      </w:r>
      <w:r w:rsidR="00307DF2">
        <w:rPr>
          <w:rFonts w:hint="cs"/>
          <w:sz w:val="20"/>
          <w:szCs w:val="20"/>
          <w:rtl/>
        </w:rPr>
        <w:t>.</w:t>
      </w:r>
    </w:p>
    <w:p w:rsidR="00627C7E" w:rsidRPr="009B2837" w:rsidRDefault="00627C7E" w:rsidP="00307DF2">
      <w:pPr>
        <w:rPr>
          <w:noProof w:val="0"/>
          <w:sz w:val="20"/>
          <w:szCs w:val="20"/>
          <w:rtl/>
        </w:rPr>
      </w:pPr>
      <w:r w:rsidRPr="009B2837">
        <w:rPr>
          <w:noProof w:val="0"/>
          <w:sz w:val="20"/>
          <w:szCs w:val="20"/>
          <w:rtl/>
          <w:lang w:bidi="ar-EG"/>
        </w:rPr>
        <w:t>(23)</w:t>
      </w:r>
      <w:r w:rsidRPr="009B2837">
        <w:rPr>
          <w:rFonts w:hint="cs"/>
          <w:noProof w:val="0"/>
          <w:sz w:val="20"/>
          <w:szCs w:val="20"/>
          <w:rtl/>
          <w:lang w:bidi="ar-EG"/>
        </w:rPr>
        <w:t xml:space="preserve"> </w:t>
      </w:r>
      <w:r w:rsidRPr="009B2837">
        <w:rPr>
          <w:noProof w:val="0"/>
          <w:sz w:val="20"/>
          <w:szCs w:val="20"/>
          <w:rtl/>
          <w:lang w:bidi="ar-EG"/>
        </w:rPr>
        <w:t>محمد محمود عبدالله يوسف ،</w:t>
      </w:r>
      <w:r w:rsidRPr="009B2837">
        <w:rPr>
          <w:sz w:val="20"/>
          <w:szCs w:val="20"/>
          <w:rtl/>
        </w:rPr>
        <w:t xml:space="preserve"> </w:t>
      </w:r>
      <w:r w:rsidRPr="009B2837">
        <w:rPr>
          <w:b/>
          <w:bCs/>
          <w:noProof w:val="0"/>
          <w:sz w:val="20"/>
          <w:szCs w:val="20"/>
          <w:u w:val="single"/>
          <w:rtl/>
          <w:lang w:bidi="ar-EG"/>
        </w:rPr>
        <w:t>مصادر تمويل الاستثمارات البلدية في مجالات التخطيط العمراني والحركة والنقل ومدى تطور هذه الاستثمارات في مصر</w:t>
      </w:r>
      <w:r w:rsidRPr="009B2837">
        <w:rPr>
          <w:noProof w:val="0"/>
          <w:sz w:val="20"/>
          <w:szCs w:val="20"/>
          <w:rtl/>
          <w:lang w:bidi="ar-EG"/>
        </w:rPr>
        <w:t>،</w:t>
      </w:r>
      <w:r w:rsidRPr="009B2837">
        <w:rPr>
          <w:sz w:val="20"/>
          <w:szCs w:val="20"/>
          <w:rtl/>
        </w:rPr>
        <w:t xml:space="preserve"> </w:t>
      </w:r>
      <w:r w:rsidRPr="009B2837">
        <w:rPr>
          <w:noProof w:val="0"/>
          <w:sz w:val="20"/>
          <w:szCs w:val="20"/>
          <w:rtl/>
          <w:lang w:bidi="ar-EG"/>
        </w:rPr>
        <w:t>ندوة التخطيط العمراني وقضايا الحركة والمرور والنقل في</w:t>
      </w:r>
      <w:r w:rsidR="006F49C1">
        <w:rPr>
          <w:noProof w:val="0"/>
          <w:sz w:val="20"/>
          <w:szCs w:val="20"/>
          <w:rtl/>
          <w:lang w:bidi="ar-EG"/>
        </w:rPr>
        <w:t xml:space="preserve"> المدن العربية، المعهد العربي ل</w:t>
      </w:r>
      <w:r w:rsidR="006F49C1">
        <w:rPr>
          <w:rFonts w:hint="cs"/>
          <w:noProof w:val="0"/>
          <w:sz w:val="20"/>
          <w:szCs w:val="20"/>
          <w:rtl/>
          <w:lang w:bidi="ar-EG"/>
        </w:rPr>
        <w:t>إ</w:t>
      </w:r>
      <w:r w:rsidRPr="009B2837">
        <w:rPr>
          <w:noProof w:val="0"/>
          <w:sz w:val="20"/>
          <w:szCs w:val="20"/>
          <w:rtl/>
          <w:lang w:bidi="ar-EG"/>
        </w:rPr>
        <w:t>نماء المدن، حماة</w:t>
      </w:r>
      <w:r w:rsidR="00307DF2">
        <w:rPr>
          <w:rFonts w:hint="cs"/>
          <w:noProof w:val="0"/>
          <w:sz w:val="20"/>
          <w:szCs w:val="20"/>
          <w:rtl/>
          <w:lang w:bidi="ar-EG"/>
        </w:rPr>
        <w:t xml:space="preserve">، </w:t>
      </w:r>
      <w:r w:rsidRPr="009B2837">
        <w:rPr>
          <w:noProof w:val="0"/>
          <w:sz w:val="20"/>
          <w:szCs w:val="20"/>
          <w:rtl/>
          <w:lang w:bidi="ar-EG"/>
        </w:rPr>
        <w:t>سوري</w:t>
      </w:r>
      <w:r w:rsidR="00307DF2">
        <w:rPr>
          <w:rFonts w:hint="cs"/>
          <w:noProof w:val="0"/>
          <w:sz w:val="20"/>
          <w:szCs w:val="20"/>
          <w:rtl/>
          <w:lang w:bidi="ar-EG"/>
        </w:rPr>
        <w:t>ا</w:t>
      </w:r>
      <w:r w:rsidRPr="009B2837">
        <w:rPr>
          <w:noProof w:val="0"/>
          <w:sz w:val="20"/>
          <w:szCs w:val="20"/>
          <w:rtl/>
          <w:lang w:bidi="ar-EG"/>
        </w:rPr>
        <w:t>، 2005م، ص 116</w:t>
      </w:r>
      <w:r w:rsidR="00307DF2">
        <w:rPr>
          <w:rFonts w:hint="cs"/>
          <w:noProof w:val="0"/>
          <w:sz w:val="20"/>
          <w:szCs w:val="20"/>
          <w:rtl/>
          <w:lang w:bidi="ar-EG"/>
        </w:rPr>
        <w:t>.</w:t>
      </w:r>
    </w:p>
    <w:p w:rsidR="00627C7E" w:rsidRPr="009B2837" w:rsidRDefault="00627C7E" w:rsidP="00627C7E">
      <w:pPr>
        <w:rPr>
          <w:sz w:val="20"/>
          <w:szCs w:val="20"/>
          <w:rtl/>
          <w:lang w:bidi="ar-EG"/>
        </w:rPr>
      </w:pPr>
      <w:r w:rsidRPr="009B2837">
        <w:rPr>
          <w:sz w:val="20"/>
          <w:szCs w:val="20"/>
          <w:rtl/>
          <w:lang w:bidi="ar-EG"/>
        </w:rPr>
        <w:t>(24)</w:t>
      </w:r>
      <w:r w:rsidRPr="009B2837">
        <w:rPr>
          <w:rFonts w:hint="cs"/>
          <w:sz w:val="20"/>
          <w:szCs w:val="20"/>
          <w:rtl/>
          <w:lang w:bidi="ar-EG"/>
        </w:rPr>
        <w:t xml:space="preserve"> </w:t>
      </w:r>
      <w:r w:rsidRPr="009B2837">
        <w:rPr>
          <w:sz w:val="20"/>
          <w:szCs w:val="20"/>
          <w:rtl/>
          <w:lang w:bidi="ar-EG"/>
        </w:rPr>
        <w:t>لماذا الاهتمام بالتراث العمراني؟ .... مرجع سبق ذكره، ص 45</w:t>
      </w:r>
      <w:r w:rsidR="00307DF2">
        <w:rPr>
          <w:rFonts w:hint="cs"/>
          <w:sz w:val="20"/>
          <w:szCs w:val="20"/>
          <w:rtl/>
          <w:lang w:bidi="ar-EG"/>
        </w:rPr>
        <w:t>.</w:t>
      </w:r>
    </w:p>
    <w:p w:rsidR="006F49C1" w:rsidRDefault="00627C7E" w:rsidP="00307DF2">
      <w:pPr>
        <w:rPr>
          <w:sz w:val="20"/>
          <w:szCs w:val="20"/>
          <w:rtl/>
          <w:lang w:bidi="ar-EG"/>
        </w:rPr>
      </w:pPr>
      <w:r w:rsidRPr="009B2837">
        <w:rPr>
          <w:rFonts w:hint="cs"/>
          <w:sz w:val="20"/>
          <w:szCs w:val="20"/>
          <w:rtl/>
          <w:lang w:bidi="ar-EG"/>
        </w:rPr>
        <w:t>(</w:t>
      </w:r>
      <w:r w:rsidRPr="009B2837">
        <w:rPr>
          <w:sz w:val="20"/>
          <w:szCs w:val="20"/>
          <w:rtl/>
          <w:lang w:bidi="ar-EG"/>
        </w:rPr>
        <w:t xml:space="preserve">25) عبد الباقي ابراهيم، </w:t>
      </w:r>
      <w:r w:rsidRPr="009B2837">
        <w:rPr>
          <w:b/>
          <w:bCs/>
          <w:sz w:val="20"/>
          <w:szCs w:val="20"/>
          <w:u w:val="single"/>
          <w:rtl/>
          <w:lang w:bidi="ar-EG"/>
        </w:rPr>
        <w:t>تأصيل القيم الحضارية في بناء المدينة الاسلامية المعاصرة</w:t>
      </w:r>
      <w:r w:rsidRPr="009B2837">
        <w:rPr>
          <w:sz w:val="20"/>
          <w:szCs w:val="20"/>
          <w:rtl/>
          <w:lang w:bidi="ar-EG"/>
        </w:rPr>
        <w:t>، مركز الدراسات التخطيطية والمعمارية، القاهرة، 1982</w:t>
      </w:r>
      <w:r w:rsidR="00307DF2">
        <w:rPr>
          <w:rFonts w:hint="cs"/>
          <w:sz w:val="20"/>
          <w:szCs w:val="20"/>
          <w:rtl/>
          <w:lang w:bidi="ar-EG"/>
        </w:rPr>
        <w:t>م،</w:t>
      </w:r>
      <w:r w:rsidRPr="009B2837">
        <w:rPr>
          <w:sz w:val="20"/>
          <w:szCs w:val="20"/>
          <w:rtl/>
          <w:lang w:bidi="ar-EG"/>
        </w:rPr>
        <w:t xml:space="preserve"> </w:t>
      </w:r>
    </w:p>
    <w:p w:rsidR="00627C7E" w:rsidRPr="009B2837" w:rsidRDefault="00627C7E" w:rsidP="00307DF2">
      <w:pPr>
        <w:rPr>
          <w:sz w:val="20"/>
          <w:szCs w:val="20"/>
          <w:rtl/>
          <w:lang w:bidi="ar-EG"/>
        </w:rPr>
      </w:pPr>
      <w:r w:rsidRPr="009B2837">
        <w:rPr>
          <w:sz w:val="20"/>
          <w:szCs w:val="20"/>
          <w:rtl/>
          <w:lang w:bidi="ar-EG"/>
        </w:rPr>
        <w:t>ص 121</w:t>
      </w:r>
      <w:r w:rsidR="006F49C1">
        <w:rPr>
          <w:rFonts w:hint="cs"/>
          <w:sz w:val="20"/>
          <w:szCs w:val="20"/>
          <w:rtl/>
          <w:lang w:bidi="ar-EG"/>
        </w:rPr>
        <w:t>.</w:t>
      </w:r>
    </w:p>
    <w:p w:rsidR="00627C7E" w:rsidRPr="009B2837" w:rsidRDefault="008E18B2" w:rsidP="008E18B2">
      <w:pPr>
        <w:rPr>
          <w:sz w:val="20"/>
          <w:szCs w:val="20"/>
          <w:rtl/>
          <w:lang w:bidi="ar-EG"/>
        </w:rPr>
      </w:pPr>
      <w:r w:rsidRPr="009B2837">
        <w:rPr>
          <w:sz w:val="20"/>
          <w:szCs w:val="20"/>
          <w:rtl/>
          <w:lang w:bidi="ar-EG"/>
        </w:rPr>
        <w:t xml:space="preserve"> </w:t>
      </w:r>
      <w:r w:rsidR="00627C7E" w:rsidRPr="009B2837">
        <w:rPr>
          <w:sz w:val="20"/>
          <w:szCs w:val="20"/>
          <w:rtl/>
          <w:lang w:bidi="ar-EG"/>
        </w:rPr>
        <w:t>(2</w:t>
      </w:r>
      <w:r>
        <w:rPr>
          <w:rFonts w:hint="cs"/>
          <w:sz w:val="20"/>
          <w:szCs w:val="20"/>
          <w:rtl/>
          <w:lang w:bidi="ar-EG"/>
        </w:rPr>
        <w:t>6</w:t>
      </w:r>
      <w:r w:rsidR="00627C7E" w:rsidRPr="009B2837">
        <w:rPr>
          <w:sz w:val="20"/>
          <w:szCs w:val="20"/>
          <w:rtl/>
          <w:lang w:bidi="ar-EG"/>
        </w:rPr>
        <w:t>)</w:t>
      </w:r>
      <w:r w:rsidR="00627C7E" w:rsidRPr="009B2837">
        <w:rPr>
          <w:rFonts w:hint="cs"/>
          <w:sz w:val="20"/>
          <w:szCs w:val="20"/>
          <w:rtl/>
          <w:lang w:bidi="ar-EG"/>
        </w:rPr>
        <w:t xml:space="preserve"> </w:t>
      </w:r>
      <w:r w:rsidR="00627C7E" w:rsidRPr="009B2837">
        <w:rPr>
          <w:b/>
          <w:bCs/>
          <w:sz w:val="20"/>
          <w:szCs w:val="20"/>
          <w:u w:val="single"/>
          <w:rtl/>
          <w:lang w:bidi="ar-EG"/>
        </w:rPr>
        <w:t>رشــيــد،</w:t>
      </w:r>
      <w:r w:rsidR="00627C7E" w:rsidRPr="009B2837">
        <w:rPr>
          <w:b/>
          <w:bCs/>
          <w:sz w:val="20"/>
          <w:szCs w:val="20"/>
          <w:u w:val="single"/>
        </w:rPr>
        <w:t xml:space="preserve"> </w:t>
      </w:r>
      <w:r w:rsidR="00627C7E" w:rsidRPr="009B2837">
        <w:rPr>
          <w:b/>
          <w:bCs/>
          <w:sz w:val="20"/>
          <w:szCs w:val="20"/>
          <w:u w:val="single"/>
          <w:rtl/>
          <w:lang w:bidi="ar-EG"/>
        </w:rPr>
        <w:t>المنظور السريع</w:t>
      </w:r>
      <w:r w:rsidR="00627C7E" w:rsidRPr="009B2837">
        <w:rPr>
          <w:b/>
          <w:bCs/>
          <w:sz w:val="20"/>
          <w:szCs w:val="20"/>
          <w:u w:val="single"/>
          <w:rtl/>
        </w:rPr>
        <w:t xml:space="preserve"> </w:t>
      </w:r>
      <w:r w:rsidR="00627C7E" w:rsidRPr="009B2837">
        <w:rPr>
          <w:b/>
          <w:bCs/>
          <w:sz w:val="20"/>
          <w:szCs w:val="20"/>
          <w:u w:val="single"/>
          <w:rtl/>
          <w:lang w:bidi="ar-EG"/>
        </w:rPr>
        <w:t>ل</w:t>
      </w:r>
      <w:r w:rsidR="00627C7E" w:rsidRPr="009B2837">
        <w:rPr>
          <w:b/>
          <w:bCs/>
          <w:sz w:val="20"/>
          <w:szCs w:val="20"/>
          <w:u w:val="single"/>
          <w:rtl/>
        </w:rPr>
        <w:t>لقطاع الحضري المستدام</w:t>
      </w:r>
      <w:r w:rsidR="00627C7E" w:rsidRPr="009B2837">
        <w:rPr>
          <w:sz w:val="20"/>
          <w:szCs w:val="20"/>
          <w:rtl/>
          <w:lang w:bidi="ar-EG"/>
        </w:rPr>
        <w:t>،</w:t>
      </w:r>
      <w:r w:rsidR="00627C7E" w:rsidRPr="009B2837">
        <w:rPr>
          <w:rFonts w:hint="cs"/>
          <w:sz w:val="20"/>
          <w:szCs w:val="20"/>
          <w:rtl/>
          <w:lang w:bidi="ar-EG"/>
        </w:rPr>
        <w:t xml:space="preserve"> </w:t>
      </w:r>
      <w:r w:rsidR="00627C7E" w:rsidRPr="009B2837">
        <w:rPr>
          <w:sz w:val="20"/>
          <w:szCs w:val="20"/>
          <w:rtl/>
          <w:lang w:bidi="ar-EG"/>
        </w:rPr>
        <w:t>مشروع من تصميم الأمم المتحدة للمستوطنات البشرية،</w:t>
      </w:r>
      <w:r w:rsidR="00627C7E" w:rsidRPr="009B2837">
        <w:rPr>
          <w:sz w:val="20"/>
          <w:szCs w:val="20"/>
          <w:lang w:bidi="ar-EG"/>
        </w:rPr>
        <w:t xml:space="preserve"> </w:t>
      </w:r>
      <w:r w:rsidR="00627C7E" w:rsidRPr="009B2837">
        <w:rPr>
          <w:sz w:val="20"/>
          <w:szCs w:val="20"/>
          <w:rtl/>
          <w:lang w:bidi="ar-EG"/>
        </w:rPr>
        <w:t>تنفيذ الهيئة العامة للتخطيط العمرانى، وزارة الإسكان و المرافق والتنمية العمرانية بتمويل من برنامج تحالف المدن، برنامج الأمم المتحدة للمستوطنات البشرية والبنك الدولي، 2006م، ص 10</w:t>
      </w:r>
      <w:r w:rsidR="006F49C1">
        <w:rPr>
          <w:rFonts w:hint="cs"/>
          <w:sz w:val="20"/>
          <w:szCs w:val="20"/>
          <w:rtl/>
          <w:lang w:bidi="ar-EG"/>
        </w:rPr>
        <w:t>.</w:t>
      </w:r>
    </w:p>
    <w:p w:rsidR="00627C7E" w:rsidRPr="009B2837" w:rsidRDefault="00627C7E" w:rsidP="008E18B2">
      <w:pPr>
        <w:rPr>
          <w:sz w:val="20"/>
          <w:szCs w:val="20"/>
          <w:rtl/>
          <w:lang w:bidi="ar-EG"/>
        </w:rPr>
      </w:pPr>
      <w:r w:rsidRPr="009B2837">
        <w:rPr>
          <w:sz w:val="20"/>
          <w:szCs w:val="20"/>
          <w:rtl/>
          <w:lang w:bidi="ar-EG"/>
        </w:rPr>
        <w:t>(2</w:t>
      </w:r>
      <w:r w:rsidR="008E18B2">
        <w:rPr>
          <w:rFonts w:hint="cs"/>
          <w:sz w:val="20"/>
          <w:szCs w:val="20"/>
          <w:rtl/>
          <w:lang w:bidi="ar-EG"/>
        </w:rPr>
        <w:t>7</w:t>
      </w:r>
      <w:r w:rsidRPr="009B2837">
        <w:rPr>
          <w:sz w:val="20"/>
          <w:szCs w:val="20"/>
          <w:rtl/>
          <w:lang w:bidi="ar-EG"/>
        </w:rPr>
        <w:t>)</w:t>
      </w:r>
      <w:r w:rsidRPr="009B2837">
        <w:rPr>
          <w:sz w:val="20"/>
          <w:szCs w:val="20"/>
          <w:lang w:bidi="ar-EG"/>
        </w:rPr>
        <w:t xml:space="preserve">  </w:t>
      </w:r>
      <w:r w:rsidRPr="009B2837">
        <w:rPr>
          <w:sz w:val="20"/>
          <w:szCs w:val="20"/>
          <w:rtl/>
          <w:lang w:bidi="ar-EG"/>
        </w:rPr>
        <w:t xml:space="preserve">محسن بن فرحان القرني، </w:t>
      </w:r>
      <w:r w:rsidR="006F49C1">
        <w:rPr>
          <w:rFonts w:hint="cs"/>
          <w:sz w:val="20"/>
          <w:szCs w:val="20"/>
          <w:rtl/>
          <w:lang w:bidi="ar-EG"/>
        </w:rPr>
        <w:t>إ</w:t>
      </w:r>
      <w:r w:rsidRPr="009B2837">
        <w:rPr>
          <w:b/>
          <w:bCs/>
          <w:sz w:val="20"/>
          <w:szCs w:val="20"/>
          <w:u w:val="single"/>
          <w:rtl/>
          <w:lang w:bidi="ar-EG"/>
        </w:rPr>
        <w:t>عادة تاهيل بلدة الغاط التراثية وتطويرها – نموذجا لتنمية القرى والبلدات التراثية في المملكة</w:t>
      </w:r>
      <w:r w:rsidRPr="009B2837">
        <w:rPr>
          <w:sz w:val="20"/>
          <w:szCs w:val="20"/>
          <w:rtl/>
          <w:lang w:bidi="ar-EG"/>
        </w:rPr>
        <w:t>، أبحاث وتراث : دراسات في التراث العربي، ملتقى التراث العمراني الوطني الأول</w:t>
      </w:r>
      <w:r w:rsidR="006F49C1">
        <w:rPr>
          <w:rFonts w:hint="cs"/>
          <w:sz w:val="20"/>
          <w:szCs w:val="20"/>
          <w:rtl/>
          <w:lang w:bidi="ar-EG"/>
        </w:rPr>
        <w:t>،</w:t>
      </w:r>
      <w:r w:rsidRPr="009B2837">
        <w:rPr>
          <w:sz w:val="20"/>
          <w:szCs w:val="20"/>
          <w:rtl/>
          <w:lang w:bidi="ar-EG"/>
        </w:rPr>
        <w:t xml:space="preserve"> الهيئة العليا للسياحة</w:t>
      </w:r>
      <w:r w:rsidR="006F49C1">
        <w:rPr>
          <w:rFonts w:hint="cs"/>
          <w:sz w:val="20"/>
          <w:szCs w:val="20"/>
          <w:rtl/>
          <w:lang w:bidi="ar-EG"/>
        </w:rPr>
        <w:t>،</w:t>
      </w:r>
      <w:r w:rsidRPr="009B2837">
        <w:rPr>
          <w:sz w:val="20"/>
          <w:szCs w:val="20"/>
          <w:rtl/>
          <w:lang w:bidi="ar-EG"/>
        </w:rPr>
        <w:t xml:space="preserve"> جدة</w:t>
      </w:r>
      <w:r w:rsidR="006F49C1">
        <w:rPr>
          <w:rFonts w:hint="cs"/>
          <w:sz w:val="20"/>
          <w:szCs w:val="20"/>
          <w:rtl/>
          <w:lang w:bidi="ar-EG"/>
        </w:rPr>
        <w:t>،</w:t>
      </w:r>
      <w:r w:rsidRPr="009B2837">
        <w:rPr>
          <w:sz w:val="20"/>
          <w:szCs w:val="20"/>
          <w:rtl/>
          <w:lang w:bidi="ar-EG"/>
        </w:rPr>
        <w:t xml:space="preserve"> نوفمبر 2011م ص 109</w:t>
      </w:r>
      <w:r w:rsidR="006F49C1">
        <w:rPr>
          <w:rFonts w:hint="cs"/>
          <w:sz w:val="20"/>
          <w:szCs w:val="20"/>
          <w:rtl/>
          <w:lang w:bidi="ar-EG"/>
        </w:rPr>
        <w:t>.</w:t>
      </w:r>
    </w:p>
    <w:p w:rsidR="00627C7E" w:rsidRPr="009B2837" w:rsidRDefault="00627C7E" w:rsidP="008E18B2">
      <w:pPr>
        <w:rPr>
          <w:sz w:val="20"/>
          <w:szCs w:val="20"/>
          <w:rtl/>
          <w:lang w:bidi="ar-EG"/>
        </w:rPr>
      </w:pPr>
      <w:r w:rsidRPr="009B2837">
        <w:rPr>
          <w:sz w:val="20"/>
          <w:szCs w:val="20"/>
          <w:rtl/>
          <w:lang w:bidi="ar-EG"/>
        </w:rPr>
        <w:t>(2</w:t>
      </w:r>
      <w:r w:rsidR="008E18B2">
        <w:rPr>
          <w:rFonts w:hint="cs"/>
          <w:sz w:val="20"/>
          <w:szCs w:val="20"/>
          <w:rtl/>
          <w:lang w:bidi="ar-EG"/>
        </w:rPr>
        <w:t>8</w:t>
      </w:r>
      <w:r w:rsidRPr="009B2837">
        <w:rPr>
          <w:sz w:val="20"/>
          <w:szCs w:val="20"/>
          <w:rtl/>
          <w:lang w:bidi="ar-EG"/>
        </w:rPr>
        <w:t xml:space="preserve">) </w:t>
      </w:r>
      <w:r w:rsidRPr="009B2837">
        <w:rPr>
          <w:rFonts w:hint="cs"/>
          <w:sz w:val="20"/>
          <w:szCs w:val="20"/>
          <w:rtl/>
          <w:lang w:bidi="ar-EG"/>
        </w:rPr>
        <w:t xml:space="preserve">محمد </w:t>
      </w:r>
      <w:r w:rsidRPr="009B2837">
        <w:rPr>
          <w:sz w:val="20"/>
          <w:szCs w:val="20"/>
          <w:rtl/>
          <w:lang w:bidi="ar-EG"/>
        </w:rPr>
        <w:t>عماد</w:t>
      </w:r>
      <w:r w:rsidRPr="009B2837">
        <w:rPr>
          <w:rFonts w:hint="cs"/>
          <w:sz w:val="20"/>
          <w:szCs w:val="20"/>
          <w:rtl/>
          <w:lang w:bidi="ar-EG"/>
        </w:rPr>
        <w:t xml:space="preserve"> نور الدين</w:t>
      </w:r>
      <w:r w:rsidRPr="009B2837">
        <w:rPr>
          <w:sz w:val="20"/>
          <w:szCs w:val="20"/>
          <w:rtl/>
          <w:lang w:bidi="ar-EG"/>
        </w:rPr>
        <w:t>، ترميم المباني التراثية ... مرجع سبق ذكره ، ص 225</w:t>
      </w:r>
      <w:r w:rsidR="006F49C1">
        <w:rPr>
          <w:rFonts w:hint="cs"/>
          <w:sz w:val="20"/>
          <w:szCs w:val="20"/>
          <w:rtl/>
          <w:lang w:bidi="ar-EG"/>
        </w:rPr>
        <w:t>.</w:t>
      </w:r>
    </w:p>
    <w:p w:rsidR="00627C7E" w:rsidRPr="009B2837" w:rsidRDefault="008E18B2" w:rsidP="008E18B2">
      <w:pPr>
        <w:rPr>
          <w:noProof w:val="0"/>
          <w:sz w:val="20"/>
          <w:szCs w:val="20"/>
          <w:rtl/>
        </w:rPr>
      </w:pPr>
      <w:r w:rsidRPr="009B2837">
        <w:rPr>
          <w:noProof w:val="0"/>
          <w:sz w:val="20"/>
          <w:szCs w:val="20"/>
          <w:rtl/>
        </w:rPr>
        <w:t xml:space="preserve"> </w:t>
      </w:r>
      <w:r w:rsidR="00627C7E" w:rsidRPr="009B2837">
        <w:rPr>
          <w:noProof w:val="0"/>
          <w:sz w:val="20"/>
          <w:szCs w:val="20"/>
          <w:rtl/>
        </w:rPr>
        <w:t>(</w:t>
      </w:r>
      <w:r>
        <w:rPr>
          <w:rFonts w:hint="cs"/>
          <w:noProof w:val="0"/>
          <w:sz w:val="20"/>
          <w:szCs w:val="20"/>
          <w:rtl/>
        </w:rPr>
        <w:t>29</w:t>
      </w:r>
      <w:r w:rsidR="00627C7E" w:rsidRPr="009B2837">
        <w:rPr>
          <w:noProof w:val="0"/>
          <w:sz w:val="20"/>
          <w:szCs w:val="20"/>
          <w:rtl/>
        </w:rPr>
        <w:t>)</w:t>
      </w:r>
      <w:r w:rsidR="00627C7E" w:rsidRPr="009B2837">
        <w:rPr>
          <w:noProof w:val="0"/>
          <w:sz w:val="20"/>
          <w:szCs w:val="20"/>
        </w:rPr>
        <w:t xml:space="preserve"> </w:t>
      </w:r>
      <w:r w:rsidR="00627C7E" w:rsidRPr="009B2837">
        <w:rPr>
          <w:noProof w:val="0"/>
          <w:sz w:val="20"/>
          <w:szCs w:val="20"/>
          <w:rtl/>
        </w:rPr>
        <w:t>حاتم</w:t>
      </w:r>
      <w:r w:rsidR="00627C7E" w:rsidRPr="009B2837">
        <w:rPr>
          <w:rFonts w:hint="cs"/>
          <w:noProof w:val="0"/>
          <w:sz w:val="20"/>
          <w:szCs w:val="20"/>
          <w:rtl/>
        </w:rPr>
        <w:t xml:space="preserve"> الطويل</w:t>
      </w:r>
      <w:r w:rsidR="00627C7E" w:rsidRPr="009B2837">
        <w:rPr>
          <w:b/>
          <w:bCs/>
          <w:noProof w:val="0"/>
          <w:sz w:val="20"/>
          <w:szCs w:val="20"/>
          <w:u w:val="single"/>
          <w:rtl/>
        </w:rPr>
        <w:t>،</w:t>
      </w:r>
      <w:r w:rsidR="00627C7E" w:rsidRPr="009B2837">
        <w:rPr>
          <w:b/>
          <w:bCs/>
          <w:sz w:val="20"/>
          <w:szCs w:val="20"/>
          <w:u w:val="single"/>
          <w:rtl/>
        </w:rPr>
        <w:t xml:space="preserve"> </w:t>
      </w:r>
      <w:r w:rsidR="00627C7E" w:rsidRPr="009B2837">
        <w:rPr>
          <w:b/>
          <w:bCs/>
          <w:noProof w:val="0"/>
          <w:sz w:val="20"/>
          <w:szCs w:val="20"/>
          <w:u w:val="single"/>
          <w:rtl/>
        </w:rPr>
        <w:t>إعادة تأهيل المراكز التقليدية للمدينة العربية ..التجربة اللبنانية  حالة دراسية</w:t>
      </w:r>
      <w:r w:rsidR="00627C7E" w:rsidRPr="009B2837">
        <w:rPr>
          <w:noProof w:val="0"/>
          <w:sz w:val="20"/>
          <w:szCs w:val="20"/>
          <w:rtl/>
        </w:rPr>
        <w:t>، بيروت</w:t>
      </w:r>
      <w:r w:rsidR="00627C7E" w:rsidRPr="009B2837">
        <w:rPr>
          <w:noProof w:val="0"/>
          <w:sz w:val="20"/>
          <w:szCs w:val="20"/>
        </w:rPr>
        <w:t xml:space="preserve">  </w:t>
      </w:r>
      <w:r w:rsidR="00627C7E" w:rsidRPr="009B2837">
        <w:rPr>
          <w:noProof w:val="0"/>
          <w:sz w:val="20"/>
          <w:szCs w:val="20"/>
          <w:rtl/>
        </w:rPr>
        <w:t>لبنان، ص 143</w:t>
      </w:r>
      <w:r w:rsidR="00627C7E" w:rsidRPr="009B2837">
        <w:rPr>
          <w:rFonts w:hint="cs"/>
          <w:noProof w:val="0"/>
          <w:sz w:val="20"/>
          <w:szCs w:val="20"/>
          <w:rtl/>
        </w:rPr>
        <w:t>.</w:t>
      </w:r>
    </w:p>
    <w:p w:rsidR="00627C7E" w:rsidRPr="009B2837" w:rsidRDefault="008E18B2" w:rsidP="008E18B2">
      <w:pPr>
        <w:rPr>
          <w:sz w:val="20"/>
          <w:szCs w:val="20"/>
        </w:rPr>
      </w:pPr>
      <w:r w:rsidRPr="009B2837">
        <w:rPr>
          <w:sz w:val="20"/>
          <w:szCs w:val="20"/>
          <w:rtl/>
        </w:rPr>
        <w:t xml:space="preserve"> </w:t>
      </w:r>
      <w:r w:rsidR="00627C7E" w:rsidRPr="009B2837">
        <w:rPr>
          <w:sz w:val="20"/>
          <w:szCs w:val="20"/>
          <w:rtl/>
        </w:rPr>
        <w:t>(</w:t>
      </w:r>
      <w:r>
        <w:rPr>
          <w:rFonts w:hint="cs"/>
          <w:sz w:val="20"/>
          <w:szCs w:val="20"/>
          <w:rtl/>
        </w:rPr>
        <w:t>30</w:t>
      </w:r>
      <w:r w:rsidR="00627C7E" w:rsidRPr="009B2837">
        <w:rPr>
          <w:sz w:val="20"/>
          <w:szCs w:val="20"/>
          <w:rtl/>
        </w:rPr>
        <w:t xml:space="preserve">)محمود زين العابدين، </w:t>
      </w:r>
      <w:r w:rsidR="00627C7E" w:rsidRPr="009B2837">
        <w:rPr>
          <w:b/>
          <w:bCs/>
          <w:sz w:val="20"/>
          <w:szCs w:val="20"/>
          <w:u w:val="single"/>
          <w:rtl/>
        </w:rPr>
        <w:t>أهم التجارب الناجحة في مجالات التخطيط العمراني  والحركة والنقل والمرور لمدينة إستانبول</w:t>
      </w:r>
      <w:r w:rsidR="00627C7E" w:rsidRPr="009B2837">
        <w:rPr>
          <w:sz w:val="20"/>
          <w:szCs w:val="20"/>
          <w:rtl/>
        </w:rPr>
        <w:t>، ندوة التخطيط العمراني وقضايا الحركة والمرور والنقل في المدن العربية، المعهد العربي لانماء المدن ، حماة</w:t>
      </w:r>
      <w:r w:rsidR="006F49C1">
        <w:rPr>
          <w:rFonts w:hint="cs"/>
          <w:sz w:val="20"/>
          <w:szCs w:val="20"/>
          <w:rtl/>
        </w:rPr>
        <w:t>،</w:t>
      </w:r>
      <w:r w:rsidR="00627C7E" w:rsidRPr="009B2837">
        <w:rPr>
          <w:sz w:val="20"/>
          <w:szCs w:val="20"/>
          <w:rtl/>
        </w:rPr>
        <w:t xml:space="preserve">  الجمهررية العربية السورية، 2005م، </w:t>
      </w:r>
      <w:r w:rsidR="00627C7E" w:rsidRPr="009B2837">
        <w:rPr>
          <w:color w:val="000000" w:themeColor="text1"/>
          <w:sz w:val="20"/>
          <w:szCs w:val="20"/>
        </w:rPr>
        <w:t xml:space="preserve"> </w:t>
      </w:r>
      <w:r w:rsidR="00627C7E" w:rsidRPr="009B2837">
        <w:rPr>
          <w:color w:val="000000" w:themeColor="text1"/>
          <w:sz w:val="20"/>
          <w:szCs w:val="20"/>
          <w:rtl/>
          <w:lang w:bidi="ar-EG"/>
        </w:rPr>
        <w:t>ص 243.</w:t>
      </w:r>
    </w:p>
    <w:p w:rsidR="00627C7E" w:rsidRPr="009B2837" w:rsidRDefault="00627C7E" w:rsidP="008E18B2">
      <w:pPr>
        <w:rPr>
          <w:sz w:val="20"/>
          <w:szCs w:val="20"/>
          <w:rtl/>
        </w:rPr>
      </w:pPr>
      <w:r w:rsidRPr="009B2837">
        <w:rPr>
          <w:rFonts w:eastAsia="Calibri"/>
          <w:sz w:val="20"/>
          <w:szCs w:val="20"/>
          <w:rtl/>
        </w:rPr>
        <w:t>(</w:t>
      </w:r>
      <w:r w:rsidR="008E18B2">
        <w:rPr>
          <w:rFonts w:eastAsia="Calibri" w:hint="cs"/>
          <w:sz w:val="20"/>
          <w:szCs w:val="20"/>
          <w:rtl/>
        </w:rPr>
        <w:t>31</w:t>
      </w:r>
      <w:r w:rsidRPr="009B2837">
        <w:rPr>
          <w:rFonts w:eastAsia="Calibri"/>
          <w:sz w:val="20"/>
          <w:szCs w:val="20"/>
          <w:rtl/>
        </w:rPr>
        <w:t>)هاشم الموسوي</w:t>
      </w:r>
      <w:r w:rsidRPr="009B2837">
        <w:rPr>
          <w:sz w:val="20"/>
          <w:szCs w:val="20"/>
          <w:rtl/>
        </w:rPr>
        <w:t xml:space="preserve">، </w:t>
      </w:r>
      <w:r w:rsidRPr="009B2837">
        <w:rPr>
          <w:b/>
          <w:bCs/>
          <w:sz w:val="20"/>
          <w:szCs w:val="20"/>
          <w:u w:val="single"/>
          <w:rtl/>
        </w:rPr>
        <w:t>التعامل مع المناطق الت</w:t>
      </w:r>
      <w:r w:rsidRPr="009B2837">
        <w:rPr>
          <w:rFonts w:hint="cs"/>
          <w:b/>
          <w:bCs/>
          <w:sz w:val="20"/>
          <w:szCs w:val="20"/>
          <w:u w:val="single"/>
          <w:rtl/>
        </w:rPr>
        <w:t>ا</w:t>
      </w:r>
      <w:r w:rsidRPr="009B2837">
        <w:rPr>
          <w:b/>
          <w:bCs/>
          <w:sz w:val="20"/>
          <w:szCs w:val="20"/>
          <w:u w:val="single"/>
          <w:rtl/>
        </w:rPr>
        <w:t>ريخية في ثلاث تجارب عالمية</w:t>
      </w:r>
      <w:r w:rsidRPr="009B2837">
        <w:rPr>
          <w:sz w:val="20"/>
          <w:szCs w:val="20"/>
          <w:rtl/>
        </w:rPr>
        <w:t>، المؤتمر والمعرض الدولي الثاني ( الحفاظ المعماري ) الفرص والتحديات في القرن الحادي والعشرين، دبي، 2006م،  ص 6</w:t>
      </w:r>
      <w:r w:rsidR="006F49C1">
        <w:rPr>
          <w:rFonts w:hint="cs"/>
          <w:sz w:val="20"/>
          <w:szCs w:val="20"/>
          <w:rtl/>
        </w:rPr>
        <w:t>.</w:t>
      </w:r>
    </w:p>
    <w:p w:rsidR="00C566C3" w:rsidRPr="009B2837" w:rsidRDefault="00627C7E" w:rsidP="008E18B2">
      <w:pPr>
        <w:rPr>
          <w:b/>
          <w:bCs/>
          <w:sz w:val="20"/>
          <w:szCs w:val="20"/>
        </w:rPr>
      </w:pPr>
      <w:r w:rsidRPr="009B2837">
        <w:rPr>
          <w:sz w:val="20"/>
          <w:szCs w:val="20"/>
          <w:rtl/>
        </w:rPr>
        <w:t>(</w:t>
      </w:r>
      <w:r w:rsidR="008E18B2">
        <w:rPr>
          <w:rFonts w:hint="cs"/>
          <w:sz w:val="20"/>
          <w:szCs w:val="20"/>
          <w:rtl/>
        </w:rPr>
        <w:t>32</w:t>
      </w:r>
      <w:r w:rsidRPr="009B2837">
        <w:rPr>
          <w:sz w:val="20"/>
          <w:szCs w:val="20"/>
          <w:rtl/>
        </w:rPr>
        <w:t>) المرجع السابق مباشرة، ص 7</w:t>
      </w:r>
      <w:r w:rsidRPr="009B2837">
        <w:rPr>
          <w:rFonts w:hint="cs"/>
          <w:sz w:val="20"/>
          <w:szCs w:val="20"/>
          <w:rtl/>
        </w:rPr>
        <w:t>.</w:t>
      </w:r>
    </w:p>
    <w:sectPr w:rsidR="00C566C3" w:rsidRPr="009B2837" w:rsidSect="0053208F">
      <w:pgSz w:w="12240" w:h="15840"/>
      <w:pgMar w:top="1728" w:right="1440" w:bottom="172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402" w:rsidRDefault="00E16402" w:rsidP="00D20801">
      <w:r>
        <w:separator/>
      </w:r>
    </w:p>
  </w:endnote>
  <w:endnote w:type="continuationSeparator" w:id="1">
    <w:p w:rsidR="00E16402" w:rsidRDefault="00E16402" w:rsidP="00D20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402" w:rsidRDefault="00E16402" w:rsidP="00D20801">
      <w:r>
        <w:separator/>
      </w:r>
    </w:p>
  </w:footnote>
  <w:footnote w:type="continuationSeparator" w:id="1">
    <w:p w:rsidR="00E16402" w:rsidRDefault="00E16402" w:rsidP="00D20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32D"/>
    <w:multiLevelType w:val="hybridMultilevel"/>
    <w:tmpl w:val="89FE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52C"/>
    <w:multiLevelType w:val="hybridMultilevel"/>
    <w:tmpl w:val="C6F2B8AE"/>
    <w:lvl w:ilvl="0" w:tplc="CEF8B1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DD6798"/>
    <w:multiLevelType w:val="hybridMultilevel"/>
    <w:tmpl w:val="43044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60302"/>
    <w:multiLevelType w:val="hybridMultilevel"/>
    <w:tmpl w:val="129E9D98"/>
    <w:lvl w:ilvl="0" w:tplc="040C000F">
      <w:start w:val="1"/>
      <w:numFmt w:val="decimal"/>
      <w:lvlText w:val="%1."/>
      <w:lvlJc w:val="left"/>
      <w:pPr>
        <w:tabs>
          <w:tab w:val="num" w:pos="1174"/>
        </w:tabs>
        <w:ind w:left="1174" w:right="1174" w:hanging="360"/>
      </w:pPr>
    </w:lvl>
    <w:lvl w:ilvl="1" w:tplc="040C0019" w:tentative="1">
      <w:start w:val="1"/>
      <w:numFmt w:val="lowerLetter"/>
      <w:lvlText w:val="%2."/>
      <w:lvlJc w:val="left"/>
      <w:pPr>
        <w:tabs>
          <w:tab w:val="num" w:pos="1894"/>
        </w:tabs>
        <w:ind w:left="1894" w:right="1894" w:hanging="360"/>
      </w:pPr>
    </w:lvl>
    <w:lvl w:ilvl="2" w:tplc="040C001B" w:tentative="1">
      <w:start w:val="1"/>
      <w:numFmt w:val="lowerRoman"/>
      <w:lvlText w:val="%3."/>
      <w:lvlJc w:val="right"/>
      <w:pPr>
        <w:tabs>
          <w:tab w:val="num" w:pos="2614"/>
        </w:tabs>
        <w:ind w:left="2614" w:right="2614" w:hanging="180"/>
      </w:pPr>
    </w:lvl>
    <w:lvl w:ilvl="3" w:tplc="040C000F" w:tentative="1">
      <w:start w:val="1"/>
      <w:numFmt w:val="decimal"/>
      <w:lvlText w:val="%4."/>
      <w:lvlJc w:val="left"/>
      <w:pPr>
        <w:tabs>
          <w:tab w:val="num" w:pos="3334"/>
        </w:tabs>
        <w:ind w:left="3334" w:right="3334" w:hanging="360"/>
      </w:pPr>
    </w:lvl>
    <w:lvl w:ilvl="4" w:tplc="040C0019" w:tentative="1">
      <w:start w:val="1"/>
      <w:numFmt w:val="lowerLetter"/>
      <w:lvlText w:val="%5."/>
      <w:lvlJc w:val="left"/>
      <w:pPr>
        <w:tabs>
          <w:tab w:val="num" w:pos="4054"/>
        </w:tabs>
        <w:ind w:left="4054" w:right="4054" w:hanging="360"/>
      </w:pPr>
    </w:lvl>
    <w:lvl w:ilvl="5" w:tplc="040C001B" w:tentative="1">
      <w:start w:val="1"/>
      <w:numFmt w:val="lowerRoman"/>
      <w:lvlText w:val="%6."/>
      <w:lvlJc w:val="right"/>
      <w:pPr>
        <w:tabs>
          <w:tab w:val="num" w:pos="4774"/>
        </w:tabs>
        <w:ind w:left="4774" w:right="4774" w:hanging="180"/>
      </w:pPr>
    </w:lvl>
    <w:lvl w:ilvl="6" w:tplc="040C000F" w:tentative="1">
      <w:start w:val="1"/>
      <w:numFmt w:val="decimal"/>
      <w:lvlText w:val="%7."/>
      <w:lvlJc w:val="left"/>
      <w:pPr>
        <w:tabs>
          <w:tab w:val="num" w:pos="5494"/>
        </w:tabs>
        <w:ind w:left="5494" w:right="5494" w:hanging="360"/>
      </w:pPr>
    </w:lvl>
    <w:lvl w:ilvl="7" w:tplc="040C0019" w:tentative="1">
      <w:start w:val="1"/>
      <w:numFmt w:val="lowerLetter"/>
      <w:lvlText w:val="%8."/>
      <w:lvlJc w:val="left"/>
      <w:pPr>
        <w:tabs>
          <w:tab w:val="num" w:pos="6214"/>
        </w:tabs>
        <w:ind w:left="6214" w:right="6214" w:hanging="360"/>
      </w:pPr>
    </w:lvl>
    <w:lvl w:ilvl="8" w:tplc="040C001B" w:tentative="1">
      <w:start w:val="1"/>
      <w:numFmt w:val="lowerRoman"/>
      <w:lvlText w:val="%9."/>
      <w:lvlJc w:val="right"/>
      <w:pPr>
        <w:tabs>
          <w:tab w:val="num" w:pos="6934"/>
        </w:tabs>
        <w:ind w:left="6934" w:right="6934" w:hanging="180"/>
      </w:pPr>
    </w:lvl>
  </w:abstractNum>
  <w:abstractNum w:abstractNumId="4">
    <w:nsid w:val="0CAE31DB"/>
    <w:multiLevelType w:val="hybridMultilevel"/>
    <w:tmpl w:val="73E8E552"/>
    <w:lvl w:ilvl="0" w:tplc="7EE811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E0F25"/>
    <w:multiLevelType w:val="multilevel"/>
    <w:tmpl w:val="73F4D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A511FB"/>
    <w:multiLevelType w:val="hybridMultilevel"/>
    <w:tmpl w:val="E4FC347E"/>
    <w:lvl w:ilvl="0" w:tplc="570283A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826695"/>
    <w:multiLevelType w:val="hybridMultilevel"/>
    <w:tmpl w:val="60D8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80D81"/>
    <w:multiLevelType w:val="hybridMultilevel"/>
    <w:tmpl w:val="90AEEAD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A436F8"/>
    <w:multiLevelType w:val="hybridMultilevel"/>
    <w:tmpl w:val="326EECFA"/>
    <w:lvl w:ilvl="0" w:tplc="CEF8B15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24021998"/>
    <w:multiLevelType w:val="hybridMultilevel"/>
    <w:tmpl w:val="3AA89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427E3"/>
    <w:multiLevelType w:val="hybridMultilevel"/>
    <w:tmpl w:val="20E2E342"/>
    <w:lvl w:ilvl="0" w:tplc="842863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28664B"/>
    <w:multiLevelType w:val="hybridMultilevel"/>
    <w:tmpl w:val="28F807E6"/>
    <w:lvl w:ilvl="0" w:tplc="79729BE8">
      <w:start w:val="1"/>
      <w:numFmt w:val="decimal"/>
      <w:pStyle w:val="Heading3"/>
      <w:lvlText w:val="%1."/>
      <w:lvlJc w:val="left"/>
      <w:pPr>
        <w:tabs>
          <w:tab w:val="num" w:pos="720"/>
        </w:tabs>
        <w:ind w:left="720" w:hanging="360"/>
      </w:pPr>
      <w:rPr>
        <w:rFonts w:hint="cs"/>
        <w:b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4E3840"/>
    <w:multiLevelType w:val="hybridMultilevel"/>
    <w:tmpl w:val="D2AA6102"/>
    <w:lvl w:ilvl="0" w:tplc="E356F6FC">
      <w:start w:val="3"/>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A83E16"/>
    <w:multiLevelType w:val="hybridMultilevel"/>
    <w:tmpl w:val="0A2E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B4622"/>
    <w:multiLevelType w:val="hybridMultilevel"/>
    <w:tmpl w:val="5582B0F4"/>
    <w:lvl w:ilvl="0" w:tplc="846A34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97727"/>
    <w:multiLevelType w:val="hybridMultilevel"/>
    <w:tmpl w:val="A5B46BC6"/>
    <w:lvl w:ilvl="0" w:tplc="9F1697C6">
      <w:start w:val="1"/>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nsid w:val="38862C38"/>
    <w:multiLevelType w:val="hybridMultilevel"/>
    <w:tmpl w:val="B1546CD2"/>
    <w:lvl w:ilvl="0" w:tplc="04090001">
      <w:start w:val="1"/>
      <w:numFmt w:val="bullet"/>
      <w:lvlText w:val=""/>
      <w:lvlJc w:val="left"/>
      <w:pPr>
        <w:tabs>
          <w:tab w:val="num" w:pos="720"/>
        </w:tabs>
        <w:ind w:left="720" w:hanging="360"/>
      </w:pPr>
      <w:rPr>
        <w:rFonts w:ascii="Symbol" w:hAnsi="Symbol" w:hint="default"/>
      </w:rPr>
    </w:lvl>
    <w:lvl w:ilvl="1" w:tplc="58D65CF2">
      <w:start w:val="6"/>
      <w:numFmt w:val="bullet"/>
      <w:lvlText w:val="-"/>
      <w:lvlJc w:val="left"/>
      <w:pPr>
        <w:tabs>
          <w:tab w:val="num" w:pos="1650"/>
        </w:tabs>
        <w:ind w:left="1650" w:hanging="57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AA611B"/>
    <w:multiLevelType w:val="hybridMultilevel"/>
    <w:tmpl w:val="6FBCF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67486"/>
    <w:multiLevelType w:val="hybridMultilevel"/>
    <w:tmpl w:val="D2DE34AE"/>
    <w:lvl w:ilvl="0" w:tplc="AF609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65BB4"/>
    <w:multiLevelType w:val="hybridMultilevel"/>
    <w:tmpl w:val="D2AA6102"/>
    <w:lvl w:ilvl="0" w:tplc="E356F6FC">
      <w:start w:val="3"/>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51C09"/>
    <w:multiLevelType w:val="hybridMultilevel"/>
    <w:tmpl w:val="924C0356"/>
    <w:lvl w:ilvl="0" w:tplc="B4BC4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75A39"/>
    <w:multiLevelType w:val="hybridMultilevel"/>
    <w:tmpl w:val="A9CA1DA6"/>
    <w:lvl w:ilvl="0" w:tplc="48043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E01DB"/>
    <w:multiLevelType w:val="hybridMultilevel"/>
    <w:tmpl w:val="BD6C5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47A55"/>
    <w:multiLevelType w:val="hybridMultilevel"/>
    <w:tmpl w:val="7E7AA232"/>
    <w:lvl w:ilvl="0" w:tplc="9F1697C6">
      <w:start w:val="1"/>
      <w:numFmt w:val="bullet"/>
      <w:lvlText w:val="-"/>
      <w:lvlJc w:val="left"/>
      <w:pPr>
        <w:ind w:left="540" w:hanging="360"/>
      </w:pPr>
      <w:rPr>
        <w:rFonts w:ascii="Simplified Arabic" w:eastAsiaTheme="minorHAnsi" w:hAnsi="Simplified Arabic" w:cs="Simplified Arabic"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nsid w:val="4FC4611C"/>
    <w:multiLevelType w:val="hybridMultilevel"/>
    <w:tmpl w:val="4AB46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E29D7"/>
    <w:multiLevelType w:val="hybridMultilevel"/>
    <w:tmpl w:val="FA20635C"/>
    <w:lvl w:ilvl="0" w:tplc="0409000F">
      <w:start w:val="1"/>
      <w:numFmt w:val="decimal"/>
      <w:lvlText w:val="%1."/>
      <w:lvlJc w:val="left"/>
      <w:pPr>
        <w:tabs>
          <w:tab w:val="num" w:pos="720"/>
        </w:tabs>
        <w:ind w:left="720" w:hanging="360"/>
      </w:pPr>
    </w:lvl>
    <w:lvl w:ilvl="1" w:tplc="58D65CF2">
      <w:start w:val="6"/>
      <w:numFmt w:val="bullet"/>
      <w:lvlText w:val="-"/>
      <w:lvlJc w:val="left"/>
      <w:pPr>
        <w:tabs>
          <w:tab w:val="num" w:pos="1650"/>
        </w:tabs>
        <w:ind w:left="1650" w:hanging="570"/>
      </w:pPr>
      <w:rPr>
        <w:rFonts w:ascii="Times New Roman" w:eastAsia="Times New Roman" w:hAnsi="Times New Roman" w:cs="Traditional Arabic"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DB10AA"/>
    <w:multiLevelType w:val="hybridMultilevel"/>
    <w:tmpl w:val="EA6CE980"/>
    <w:lvl w:ilvl="0" w:tplc="E83AB3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02AD7"/>
    <w:multiLevelType w:val="hybridMultilevel"/>
    <w:tmpl w:val="6382EEFA"/>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9">
    <w:nsid w:val="57FF2666"/>
    <w:multiLevelType w:val="hybridMultilevel"/>
    <w:tmpl w:val="3166744C"/>
    <w:lvl w:ilvl="0" w:tplc="96C44B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B1240C"/>
    <w:multiLevelType w:val="multilevel"/>
    <w:tmpl w:val="21181F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F60C51"/>
    <w:multiLevelType w:val="hybridMultilevel"/>
    <w:tmpl w:val="4AC83E0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5EAA6DFC"/>
    <w:multiLevelType w:val="hybridMultilevel"/>
    <w:tmpl w:val="4BA8DD10"/>
    <w:lvl w:ilvl="0" w:tplc="0401000F">
      <w:start w:val="1"/>
      <w:numFmt w:val="decimal"/>
      <w:lvlText w:val="%1."/>
      <w:lvlJc w:val="left"/>
      <w:pPr>
        <w:tabs>
          <w:tab w:val="num" w:pos="778"/>
        </w:tabs>
        <w:ind w:left="778" w:right="778" w:hanging="360"/>
      </w:pPr>
    </w:lvl>
    <w:lvl w:ilvl="1" w:tplc="04010019" w:tentative="1">
      <w:start w:val="1"/>
      <w:numFmt w:val="lowerLetter"/>
      <w:lvlText w:val="%2."/>
      <w:lvlJc w:val="left"/>
      <w:pPr>
        <w:tabs>
          <w:tab w:val="num" w:pos="1498"/>
        </w:tabs>
        <w:ind w:left="1498" w:right="1498" w:hanging="360"/>
      </w:pPr>
    </w:lvl>
    <w:lvl w:ilvl="2" w:tplc="0401001B" w:tentative="1">
      <w:start w:val="1"/>
      <w:numFmt w:val="lowerRoman"/>
      <w:lvlText w:val="%3."/>
      <w:lvlJc w:val="right"/>
      <w:pPr>
        <w:tabs>
          <w:tab w:val="num" w:pos="2218"/>
        </w:tabs>
        <w:ind w:left="2218" w:right="2218" w:hanging="180"/>
      </w:pPr>
    </w:lvl>
    <w:lvl w:ilvl="3" w:tplc="0401000F" w:tentative="1">
      <w:start w:val="1"/>
      <w:numFmt w:val="decimal"/>
      <w:lvlText w:val="%4."/>
      <w:lvlJc w:val="left"/>
      <w:pPr>
        <w:tabs>
          <w:tab w:val="num" w:pos="2938"/>
        </w:tabs>
        <w:ind w:left="2938" w:right="2938" w:hanging="360"/>
      </w:pPr>
    </w:lvl>
    <w:lvl w:ilvl="4" w:tplc="04010019" w:tentative="1">
      <w:start w:val="1"/>
      <w:numFmt w:val="lowerLetter"/>
      <w:lvlText w:val="%5."/>
      <w:lvlJc w:val="left"/>
      <w:pPr>
        <w:tabs>
          <w:tab w:val="num" w:pos="3658"/>
        </w:tabs>
        <w:ind w:left="3658" w:right="3658" w:hanging="360"/>
      </w:pPr>
    </w:lvl>
    <w:lvl w:ilvl="5" w:tplc="0401001B" w:tentative="1">
      <w:start w:val="1"/>
      <w:numFmt w:val="lowerRoman"/>
      <w:lvlText w:val="%6."/>
      <w:lvlJc w:val="right"/>
      <w:pPr>
        <w:tabs>
          <w:tab w:val="num" w:pos="4378"/>
        </w:tabs>
        <w:ind w:left="4378" w:right="4378" w:hanging="180"/>
      </w:pPr>
    </w:lvl>
    <w:lvl w:ilvl="6" w:tplc="0401000F" w:tentative="1">
      <w:start w:val="1"/>
      <w:numFmt w:val="decimal"/>
      <w:lvlText w:val="%7."/>
      <w:lvlJc w:val="left"/>
      <w:pPr>
        <w:tabs>
          <w:tab w:val="num" w:pos="5098"/>
        </w:tabs>
        <w:ind w:left="5098" w:right="5098" w:hanging="360"/>
      </w:pPr>
    </w:lvl>
    <w:lvl w:ilvl="7" w:tplc="04010019" w:tentative="1">
      <w:start w:val="1"/>
      <w:numFmt w:val="lowerLetter"/>
      <w:lvlText w:val="%8."/>
      <w:lvlJc w:val="left"/>
      <w:pPr>
        <w:tabs>
          <w:tab w:val="num" w:pos="5818"/>
        </w:tabs>
        <w:ind w:left="5818" w:right="5818" w:hanging="360"/>
      </w:pPr>
    </w:lvl>
    <w:lvl w:ilvl="8" w:tplc="0401001B" w:tentative="1">
      <w:start w:val="1"/>
      <w:numFmt w:val="lowerRoman"/>
      <w:lvlText w:val="%9."/>
      <w:lvlJc w:val="right"/>
      <w:pPr>
        <w:tabs>
          <w:tab w:val="num" w:pos="6538"/>
        </w:tabs>
        <w:ind w:left="6538" w:right="6538" w:hanging="180"/>
      </w:pPr>
    </w:lvl>
  </w:abstractNum>
  <w:abstractNum w:abstractNumId="33">
    <w:nsid w:val="5EF11A6E"/>
    <w:multiLevelType w:val="hybridMultilevel"/>
    <w:tmpl w:val="4BA8DD10"/>
    <w:lvl w:ilvl="0" w:tplc="0401000F">
      <w:start w:val="1"/>
      <w:numFmt w:val="decimal"/>
      <w:lvlText w:val="%1."/>
      <w:lvlJc w:val="left"/>
      <w:pPr>
        <w:tabs>
          <w:tab w:val="num" w:pos="778"/>
        </w:tabs>
        <w:ind w:left="778" w:right="778" w:hanging="360"/>
      </w:pPr>
    </w:lvl>
    <w:lvl w:ilvl="1" w:tplc="04010019" w:tentative="1">
      <w:start w:val="1"/>
      <w:numFmt w:val="lowerLetter"/>
      <w:lvlText w:val="%2."/>
      <w:lvlJc w:val="left"/>
      <w:pPr>
        <w:tabs>
          <w:tab w:val="num" w:pos="1498"/>
        </w:tabs>
        <w:ind w:left="1498" w:right="1498" w:hanging="360"/>
      </w:pPr>
    </w:lvl>
    <w:lvl w:ilvl="2" w:tplc="0401001B" w:tentative="1">
      <w:start w:val="1"/>
      <w:numFmt w:val="lowerRoman"/>
      <w:lvlText w:val="%3."/>
      <w:lvlJc w:val="right"/>
      <w:pPr>
        <w:tabs>
          <w:tab w:val="num" w:pos="2218"/>
        </w:tabs>
        <w:ind w:left="2218" w:right="2218" w:hanging="180"/>
      </w:pPr>
    </w:lvl>
    <w:lvl w:ilvl="3" w:tplc="0401000F" w:tentative="1">
      <w:start w:val="1"/>
      <w:numFmt w:val="decimal"/>
      <w:lvlText w:val="%4."/>
      <w:lvlJc w:val="left"/>
      <w:pPr>
        <w:tabs>
          <w:tab w:val="num" w:pos="2938"/>
        </w:tabs>
        <w:ind w:left="2938" w:right="2938" w:hanging="360"/>
      </w:pPr>
    </w:lvl>
    <w:lvl w:ilvl="4" w:tplc="04010019" w:tentative="1">
      <w:start w:val="1"/>
      <w:numFmt w:val="lowerLetter"/>
      <w:lvlText w:val="%5."/>
      <w:lvlJc w:val="left"/>
      <w:pPr>
        <w:tabs>
          <w:tab w:val="num" w:pos="3658"/>
        </w:tabs>
        <w:ind w:left="3658" w:right="3658" w:hanging="360"/>
      </w:pPr>
    </w:lvl>
    <w:lvl w:ilvl="5" w:tplc="0401001B" w:tentative="1">
      <w:start w:val="1"/>
      <w:numFmt w:val="lowerRoman"/>
      <w:lvlText w:val="%6."/>
      <w:lvlJc w:val="right"/>
      <w:pPr>
        <w:tabs>
          <w:tab w:val="num" w:pos="4378"/>
        </w:tabs>
        <w:ind w:left="4378" w:right="4378" w:hanging="180"/>
      </w:pPr>
    </w:lvl>
    <w:lvl w:ilvl="6" w:tplc="0401000F" w:tentative="1">
      <w:start w:val="1"/>
      <w:numFmt w:val="decimal"/>
      <w:lvlText w:val="%7."/>
      <w:lvlJc w:val="left"/>
      <w:pPr>
        <w:tabs>
          <w:tab w:val="num" w:pos="5098"/>
        </w:tabs>
        <w:ind w:left="5098" w:right="5098" w:hanging="360"/>
      </w:pPr>
    </w:lvl>
    <w:lvl w:ilvl="7" w:tplc="04010019" w:tentative="1">
      <w:start w:val="1"/>
      <w:numFmt w:val="lowerLetter"/>
      <w:lvlText w:val="%8."/>
      <w:lvlJc w:val="left"/>
      <w:pPr>
        <w:tabs>
          <w:tab w:val="num" w:pos="5818"/>
        </w:tabs>
        <w:ind w:left="5818" w:right="5818" w:hanging="360"/>
      </w:pPr>
    </w:lvl>
    <w:lvl w:ilvl="8" w:tplc="0401001B" w:tentative="1">
      <w:start w:val="1"/>
      <w:numFmt w:val="lowerRoman"/>
      <w:lvlText w:val="%9."/>
      <w:lvlJc w:val="right"/>
      <w:pPr>
        <w:tabs>
          <w:tab w:val="num" w:pos="6538"/>
        </w:tabs>
        <w:ind w:left="6538" w:right="6538" w:hanging="180"/>
      </w:pPr>
    </w:lvl>
  </w:abstractNum>
  <w:abstractNum w:abstractNumId="34">
    <w:nsid w:val="5F020B4A"/>
    <w:multiLevelType w:val="hybridMultilevel"/>
    <w:tmpl w:val="983CD0EC"/>
    <w:lvl w:ilvl="0" w:tplc="BAB2CF5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657C8F"/>
    <w:multiLevelType w:val="hybridMultilevel"/>
    <w:tmpl w:val="E516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23125"/>
    <w:multiLevelType w:val="hybridMultilevel"/>
    <w:tmpl w:val="F1061666"/>
    <w:lvl w:ilvl="0" w:tplc="9F1697C6">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0E86A65"/>
    <w:multiLevelType w:val="hybridMultilevel"/>
    <w:tmpl w:val="D2AA6102"/>
    <w:lvl w:ilvl="0" w:tplc="E356F6FC">
      <w:start w:val="3"/>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D66AD3"/>
    <w:multiLevelType w:val="hybridMultilevel"/>
    <w:tmpl w:val="48AC5250"/>
    <w:lvl w:ilvl="0" w:tplc="E83AB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7C03B4"/>
    <w:multiLevelType w:val="hybridMultilevel"/>
    <w:tmpl w:val="9BDCB7AC"/>
    <w:lvl w:ilvl="0" w:tplc="E83AB3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5550A5"/>
    <w:multiLevelType w:val="hybridMultilevel"/>
    <w:tmpl w:val="D90AD04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80"/>
        </w:tabs>
        <w:ind w:left="1880" w:hanging="360"/>
      </w:pPr>
      <w:rPr>
        <w:rFonts w:ascii="Symbol" w:hAnsi="Symbol" w:hint="default"/>
      </w:rPr>
    </w:lvl>
    <w:lvl w:ilvl="2" w:tplc="0409000F">
      <w:start w:val="1"/>
      <w:numFmt w:val="decimal"/>
      <w:lvlText w:val="%3."/>
      <w:lvlJc w:val="left"/>
      <w:pPr>
        <w:tabs>
          <w:tab w:val="num" w:pos="2780"/>
        </w:tabs>
        <w:ind w:left="2780" w:hanging="360"/>
      </w:pPr>
    </w:lvl>
    <w:lvl w:ilvl="3" w:tplc="04090001">
      <w:start w:val="1"/>
      <w:numFmt w:val="bullet"/>
      <w:lvlText w:val=""/>
      <w:lvlJc w:val="left"/>
      <w:pPr>
        <w:tabs>
          <w:tab w:val="num" w:pos="3320"/>
        </w:tabs>
        <w:ind w:left="3320" w:hanging="360"/>
      </w:pPr>
      <w:rPr>
        <w:rFonts w:ascii="Symbol" w:hAnsi="Symbol"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41">
    <w:nsid w:val="706D5332"/>
    <w:multiLevelType w:val="hybridMultilevel"/>
    <w:tmpl w:val="672A2AF0"/>
    <w:lvl w:ilvl="0" w:tplc="570283A6">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1A3E7E"/>
    <w:multiLevelType w:val="hybridMultilevel"/>
    <w:tmpl w:val="3F249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C94FD5"/>
    <w:multiLevelType w:val="hybridMultilevel"/>
    <w:tmpl w:val="CB9238AC"/>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4">
    <w:nsid w:val="773B5262"/>
    <w:multiLevelType w:val="hybridMultilevel"/>
    <w:tmpl w:val="1A6AD0AE"/>
    <w:lvl w:ilvl="0" w:tplc="EA52D2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AB2C87"/>
    <w:multiLevelType w:val="hybridMultilevel"/>
    <w:tmpl w:val="DF54172A"/>
    <w:lvl w:ilvl="0" w:tplc="CEF8B15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23"/>
  </w:num>
  <w:num w:numId="4">
    <w:abstractNumId w:val="14"/>
  </w:num>
  <w:num w:numId="5">
    <w:abstractNumId w:val="0"/>
  </w:num>
  <w:num w:numId="6">
    <w:abstractNumId w:val="6"/>
  </w:num>
  <w:num w:numId="7">
    <w:abstractNumId w:val="38"/>
  </w:num>
  <w:num w:numId="8">
    <w:abstractNumId w:val="27"/>
  </w:num>
  <w:num w:numId="9">
    <w:abstractNumId w:val="39"/>
  </w:num>
  <w:num w:numId="10">
    <w:abstractNumId w:val="1"/>
  </w:num>
  <w:num w:numId="11">
    <w:abstractNumId w:val="45"/>
  </w:num>
  <w:num w:numId="12">
    <w:abstractNumId w:val="41"/>
  </w:num>
  <w:num w:numId="13">
    <w:abstractNumId w:val="43"/>
  </w:num>
  <w:num w:numId="14">
    <w:abstractNumId w:val="9"/>
  </w:num>
  <w:num w:numId="15">
    <w:abstractNumId w:val="35"/>
  </w:num>
  <w:num w:numId="16">
    <w:abstractNumId w:val="31"/>
  </w:num>
  <w:num w:numId="17">
    <w:abstractNumId w:val="29"/>
  </w:num>
  <w:num w:numId="18">
    <w:abstractNumId w:val="18"/>
  </w:num>
  <w:num w:numId="19">
    <w:abstractNumId w:val="25"/>
  </w:num>
  <w:num w:numId="20">
    <w:abstractNumId w:val="10"/>
  </w:num>
  <w:num w:numId="21">
    <w:abstractNumId w:val="5"/>
  </w:num>
  <w:num w:numId="22">
    <w:abstractNumId w:val="30"/>
  </w:num>
  <w:num w:numId="23">
    <w:abstractNumId w:val="15"/>
  </w:num>
  <w:num w:numId="24">
    <w:abstractNumId w:val="36"/>
  </w:num>
  <w:num w:numId="25">
    <w:abstractNumId w:val="22"/>
  </w:num>
  <w:num w:numId="26">
    <w:abstractNumId w:val="21"/>
  </w:num>
  <w:num w:numId="27">
    <w:abstractNumId w:val="16"/>
  </w:num>
  <w:num w:numId="28">
    <w:abstractNumId w:val="24"/>
  </w:num>
  <w:num w:numId="29">
    <w:abstractNumId w:val="11"/>
  </w:num>
  <w:num w:numId="30">
    <w:abstractNumId w:val="17"/>
  </w:num>
  <w:num w:numId="31">
    <w:abstractNumId w:val="28"/>
  </w:num>
  <w:num w:numId="32">
    <w:abstractNumId w:val="8"/>
  </w:num>
  <w:num w:numId="33">
    <w:abstractNumId w:val="26"/>
  </w:num>
  <w:num w:numId="34">
    <w:abstractNumId w:val="40"/>
  </w:num>
  <w:num w:numId="35">
    <w:abstractNumId w:val="2"/>
  </w:num>
  <w:num w:numId="36">
    <w:abstractNumId w:val="42"/>
  </w:num>
  <w:num w:numId="37">
    <w:abstractNumId w:val="3"/>
  </w:num>
  <w:num w:numId="38">
    <w:abstractNumId w:val="32"/>
  </w:num>
  <w:num w:numId="39">
    <w:abstractNumId w:val="33"/>
  </w:num>
  <w:num w:numId="40">
    <w:abstractNumId w:val="13"/>
  </w:num>
  <w:num w:numId="41">
    <w:abstractNumId w:val="37"/>
  </w:num>
  <w:num w:numId="42">
    <w:abstractNumId w:val="20"/>
  </w:num>
  <w:num w:numId="43">
    <w:abstractNumId w:val="4"/>
  </w:num>
  <w:num w:numId="44">
    <w:abstractNumId w:val="19"/>
  </w:num>
  <w:num w:numId="45">
    <w:abstractNumId w:val="44"/>
  </w:num>
  <w:num w:numId="46">
    <w:abstractNumId w:val="3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F46DD6"/>
    <w:rsid w:val="00002219"/>
    <w:rsid w:val="000051FB"/>
    <w:rsid w:val="000132DA"/>
    <w:rsid w:val="000136B0"/>
    <w:rsid w:val="000613C5"/>
    <w:rsid w:val="00062BBC"/>
    <w:rsid w:val="00064FF1"/>
    <w:rsid w:val="000834F0"/>
    <w:rsid w:val="00095901"/>
    <w:rsid w:val="00095BCA"/>
    <w:rsid w:val="00097C59"/>
    <w:rsid w:val="000A7D52"/>
    <w:rsid w:val="000B00AE"/>
    <w:rsid w:val="000B1E4D"/>
    <w:rsid w:val="000B52DC"/>
    <w:rsid w:val="000C703E"/>
    <w:rsid w:val="000D225D"/>
    <w:rsid w:val="000E0D41"/>
    <w:rsid w:val="000E61F5"/>
    <w:rsid w:val="000E7910"/>
    <w:rsid w:val="000F6038"/>
    <w:rsid w:val="0010344D"/>
    <w:rsid w:val="0011233A"/>
    <w:rsid w:val="00123A8E"/>
    <w:rsid w:val="00142313"/>
    <w:rsid w:val="00173A26"/>
    <w:rsid w:val="00177979"/>
    <w:rsid w:val="00191036"/>
    <w:rsid w:val="00192017"/>
    <w:rsid w:val="001B7410"/>
    <w:rsid w:val="001D2544"/>
    <w:rsid w:val="001D4A71"/>
    <w:rsid w:val="001E5FF6"/>
    <w:rsid w:val="001F68D7"/>
    <w:rsid w:val="00215F61"/>
    <w:rsid w:val="0022213C"/>
    <w:rsid w:val="00227742"/>
    <w:rsid w:val="002421DF"/>
    <w:rsid w:val="00242B4C"/>
    <w:rsid w:val="002555B1"/>
    <w:rsid w:val="00266170"/>
    <w:rsid w:val="00272FCC"/>
    <w:rsid w:val="00281014"/>
    <w:rsid w:val="002A5923"/>
    <w:rsid w:val="002A7D99"/>
    <w:rsid w:val="002A7F5A"/>
    <w:rsid w:val="002B0E95"/>
    <w:rsid w:val="002B1C25"/>
    <w:rsid w:val="002B265F"/>
    <w:rsid w:val="00300192"/>
    <w:rsid w:val="00307DF2"/>
    <w:rsid w:val="00311FBD"/>
    <w:rsid w:val="00320407"/>
    <w:rsid w:val="003531D5"/>
    <w:rsid w:val="0035363D"/>
    <w:rsid w:val="003748EA"/>
    <w:rsid w:val="00382089"/>
    <w:rsid w:val="00393212"/>
    <w:rsid w:val="003961E0"/>
    <w:rsid w:val="003A53A6"/>
    <w:rsid w:val="003B2566"/>
    <w:rsid w:val="003D3722"/>
    <w:rsid w:val="003D78BA"/>
    <w:rsid w:val="003E6A71"/>
    <w:rsid w:val="003F6B66"/>
    <w:rsid w:val="00403950"/>
    <w:rsid w:val="00405B71"/>
    <w:rsid w:val="00414218"/>
    <w:rsid w:val="004203DF"/>
    <w:rsid w:val="0044026E"/>
    <w:rsid w:val="00450010"/>
    <w:rsid w:val="00450256"/>
    <w:rsid w:val="004659C1"/>
    <w:rsid w:val="0046640B"/>
    <w:rsid w:val="00473365"/>
    <w:rsid w:val="00473916"/>
    <w:rsid w:val="00490057"/>
    <w:rsid w:val="004A6FCD"/>
    <w:rsid w:val="004B3D61"/>
    <w:rsid w:val="004F47EA"/>
    <w:rsid w:val="004F6E69"/>
    <w:rsid w:val="0050120B"/>
    <w:rsid w:val="00512A37"/>
    <w:rsid w:val="005275E0"/>
    <w:rsid w:val="0053116E"/>
    <w:rsid w:val="0053208F"/>
    <w:rsid w:val="00533AF5"/>
    <w:rsid w:val="00557170"/>
    <w:rsid w:val="005654D0"/>
    <w:rsid w:val="005664F8"/>
    <w:rsid w:val="005844FB"/>
    <w:rsid w:val="005926A8"/>
    <w:rsid w:val="00596F9D"/>
    <w:rsid w:val="005974AE"/>
    <w:rsid w:val="00597DE9"/>
    <w:rsid w:val="005C397F"/>
    <w:rsid w:val="005C7904"/>
    <w:rsid w:val="005E4853"/>
    <w:rsid w:val="005F1322"/>
    <w:rsid w:val="005F795E"/>
    <w:rsid w:val="00602BB3"/>
    <w:rsid w:val="006113DF"/>
    <w:rsid w:val="006171A0"/>
    <w:rsid w:val="00626529"/>
    <w:rsid w:val="00627C7E"/>
    <w:rsid w:val="00634006"/>
    <w:rsid w:val="00671EBF"/>
    <w:rsid w:val="00672B81"/>
    <w:rsid w:val="00695CB0"/>
    <w:rsid w:val="00696081"/>
    <w:rsid w:val="00696ADC"/>
    <w:rsid w:val="006B156D"/>
    <w:rsid w:val="006B5FBC"/>
    <w:rsid w:val="006C52CD"/>
    <w:rsid w:val="006F10E3"/>
    <w:rsid w:val="006F49C1"/>
    <w:rsid w:val="00724D33"/>
    <w:rsid w:val="0073441C"/>
    <w:rsid w:val="00734699"/>
    <w:rsid w:val="00757E6A"/>
    <w:rsid w:val="00762549"/>
    <w:rsid w:val="0076780E"/>
    <w:rsid w:val="00767826"/>
    <w:rsid w:val="00767DF2"/>
    <w:rsid w:val="0077032B"/>
    <w:rsid w:val="00770AC8"/>
    <w:rsid w:val="00771A5B"/>
    <w:rsid w:val="00774DC9"/>
    <w:rsid w:val="00777B6D"/>
    <w:rsid w:val="00793061"/>
    <w:rsid w:val="00794A0E"/>
    <w:rsid w:val="007A711C"/>
    <w:rsid w:val="007B4CAD"/>
    <w:rsid w:val="007C7161"/>
    <w:rsid w:val="007E0B48"/>
    <w:rsid w:val="007E2745"/>
    <w:rsid w:val="007E2B9D"/>
    <w:rsid w:val="007E560E"/>
    <w:rsid w:val="007F124D"/>
    <w:rsid w:val="008035D8"/>
    <w:rsid w:val="00824934"/>
    <w:rsid w:val="00830F37"/>
    <w:rsid w:val="00843CB4"/>
    <w:rsid w:val="0084610E"/>
    <w:rsid w:val="008546A8"/>
    <w:rsid w:val="008650DD"/>
    <w:rsid w:val="008849C4"/>
    <w:rsid w:val="008911A7"/>
    <w:rsid w:val="008A2266"/>
    <w:rsid w:val="008A5573"/>
    <w:rsid w:val="008D56CB"/>
    <w:rsid w:val="008E18B2"/>
    <w:rsid w:val="00900E1F"/>
    <w:rsid w:val="00904C37"/>
    <w:rsid w:val="0091291C"/>
    <w:rsid w:val="00922ABD"/>
    <w:rsid w:val="0092477E"/>
    <w:rsid w:val="00950F0C"/>
    <w:rsid w:val="00956E0F"/>
    <w:rsid w:val="009571B4"/>
    <w:rsid w:val="009658CA"/>
    <w:rsid w:val="009745A0"/>
    <w:rsid w:val="00974BE4"/>
    <w:rsid w:val="00976F03"/>
    <w:rsid w:val="009823EE"/>
    <w:rsid w:val="00996544"/>
    <w:rsid w:val="009A0017"/>
    <w:rsid w:val="009A06F4"/>
    <w:rsid w:val="009B2837"/>
    <w:rsid w:val="009B58F3"/>
    <w:rsid w:val="009C5AF6"/>
    <w:rsid w:val="009D01FC"/>
    <w:rsid w:val="009E496F"/>
    <w:rsid w:val="00A04786"/>
    <w:rsid w:val="00A26D71"/>
    <w:rsid w:val="00A65A3A"/>
    <w:rsid w:val="00A81433"/>
    <w:rsid w:val="00A9072F"/>
    <w:rsid w:val="00AA032B"/>
    <w:rsid w:val="00AB7E88"/>
    <w:rsid w:val="00AC59E8"/>
    <w:rsid w:val="00AD1E68"/>
    <w:rsid w:val="00AD5A3F"/>
    <w:rsid w:val="00AD7A5A"/>
    <w:rsid w:val="00AE32E1"/>
    <w:rsid w:val="00B00262"/>
    <w:rsid w:val="00B13289"/>
    <w:rsid w:val="00B213A7"/>
    <w:rsid w:val="00B22345"/>
    <w:rsid w:val="00B44184"/>
    <w:rsid w:val="00B44936"/>
    <w:rsid w:val="00B54592"/>
    <w:rsid w:val="00B61A01"/>
    <w:rsid w:val="00B66DEE"/>
    <w:rsid w:val="00B73984"/>
    <w:rsid w:val="00BA1ED9"/>
    <w:rsid w:val="00BB67C5"/>
    <w:rsid w:val="00BC347C"/>
    <w:rsid w:val="00BE0E45"/>
    <w:rsid w:val="00BF7DA2"/>
    <w:rsid w:val="00C04D79"/>
    <w:rsid w:val="00C217FD"/>
    <w:rsid w:val="00C3288F"/>
    <w:rsid w:val="00C35DF4"/>
    <w:rsid w:val="00C37A01"/>
    <w:rsid w:val="00C44627"/>
    <w:rsid w:val="00C562B9"/>
    <w:rsid w:val="00C566C3"/>
    <w:rsid w:val="00C56D1A"/>
    <w:rsid w:val="00C65253"/>
    <w:rsid w:val="00C807E7"/>
    <w:rsid w:val="00C8712E"/>
    <w:rsid w:val="00C96AF0"/>
    <w:rsid w:val="00CB05E2"/>
    <w:rsid w:val="00CB1764"/>
    <w:rsid w:val="00CE3792"/>
    <w:rsid w:val="00CF13A4"/>
    <w:rsid w:val="00CF44CE"/>
    <w:rsid w:val="00D00529"/>
    <w:rsid w:val="00D112B3"/>
    <w:rsid w:val="00D20801"/>
    <w:rsid w:val="00D37CCB"/>
    <w:rsid w:val="00D459C7"/>
    <w:rsid w:val="00D520EB"/>
    <w:rsid w:val="00D52AD3"/>
    <w:rsid w:val="00D557E9"/>
    <w:rsid w:val="00D72B8D"/>
    <w:rsid w:val="00D85849"/>
    <w:rsid w:val="00DC496D"/>
    <w:rsid w:val="00DE3EA1"/>
    <w:rsid w:val="00DF09A1"/>
    <w:rsid w:val="00E05317"/>
    <w:rsid w:val="00E16402"/>
    <w:rsid w:val="00E40A39"/>
    <w:rsid w:val="00E50749"/>
    <w:rsid w:val="00E55FD5"/>
    <w:rsid w:val="00E6509E"/>
    <w:rsid w:val="00E94904"/>
    <w:rsid w:val="00EE6B65"/>
    <w:rsid w:val="00F0607F"/>
    <w:rsid w:val="00F0712A"/>
    <w:rsid w:val="00F147B1"/>
    <w:rsid w:val="00F27F26"/>
    <w:rsid w:val="00F41BA4"/>
    <w:rsid w:val="00F45E25"/>
    <w:rsid w:val="00F46DD6"/>
    <w:rsid w:val="00F61399"/>
    <w:rsid w:val="00F73A21"/>
    <w:rsid w:val="00F74D89"/>
    <w:rsid w:val="00F80FE2"/>
    <w:rsid w:val="00F85643"/>
    <w:rsid w:val="00F86D51"/>
    <w:rsid w:val="00FA0065"/>
    <w:rsid w:val="00FB429C"/>
    <w:rsid w:val="00FB4D80"/>
    <w:rsid w:val="00FC1154"/>
    <w:rsid w:val="00FD28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01"/>
    <w:pPr>
      <w:bidi/>
    </w:pPr>
    <w:rPr>
      <w:rFonts w:ascii="Simplified Arabic" w:hAnsi="Simplified Arabic" w:cs="Simplified Arabic"/>
      <w:noProof/>
    </w:rPr>
  </w:style>
  <w:style w:type="paragraph" w:styleId="Heading1">
    <w:name w:val="heading 1"/>
    <w:basedOn w:val="Normal"/>
    <w:next w:val="Normal"/>
    <w:link w:val="Heading1Char"/>
    <w:uiPriority w:val="9"/>
    <w:qFormat/>
    <w:rsid w:val="00AC5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85849"/>
    <w:pPr>
      <w:keepNext/>
      <w:numPr>
        <w:numId w:val="1"/>
      </w:numPr>
      <w:spacing w:after="0" w:line="240" w:lineRule="auto"/>
      <w:outlineLvl w:val="2"/>
    </w:pPr>
    <w:rPr>
      <w:rFonts w:ascii="Times New Roman" w:eastAsia="Times New Roman" w:hAnsi="Times New Roman" w:cs="Arabic Transparent"/>
      <w:b/>
      <w:bCs/>
      <w:sz w:val="32"/>
      <w:szCs w:val="32"/>
    </w:rPr>
  </w:style>
  <w:style w:type="paragraph" w:styleId="Heading4">
    <w:name w:val="heading 4"/>
    <w:basedOn w:val="Normal"/>
    <w:next w:val="Normal"/>
    <w:link w:val="Heading4Char"/>
    <w:qFormat/>
    <w:rsid w:val="00D85849"/>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D8584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8584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85849"/>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549"/>
    <w:rPr>
      <w:rFonts w:ascii="Tahoma" w:hAnsi="Tahoma" w:cs="Tahoma"/>
      <w:sz w:val="16"/>
      <w:szCs w:val="16"/>
    </w:rPr>
  </w:style>
  <w:style w:type="paragraph" w:styleId="ListParagraph">
    <w:name w:val="List Paragraph"/>
    <w:basedOn w:val="Normal"/>
    <w:uiPriority w:val="34"/>
    <w:qFormat/>
    <w:rsid w:val="00762549"/>
    <w:pPr>
      <w:ind w:left="720"/>
      <w:contextualSpacing/>
    </w:pPr>
  </w:style>
  <w:style w:type="paragraph" w:styleId="BodyText">
    <w:name w:val="Body Text"/>
    <w:basedOn w:val="Normal"/>
    <w:link w:val="BodyTextChar"/>
    <w:rsid w:val="000132DA"/>
    <w:pPr>
      <w:spacing w:after="0" w:line="240" w:lineRule="auto"/>
      <w:jc w:val="lowKashida"/>
    </w:pPr>
    <w:rPr>
      <w:rFonts w:ascii="Times New Roman" w:eastAsia="Times New Roman" w:hAnsi="Times New Roman" w:cs="Arabic Transparent"/>
      <w:sz w:val="24"/>
      <w:szCs w:val="28"/>
    </w:rPr>
  </w:style>
  <w:style w:type="character" w:customStyle="1" w:styleId="BodyTextChar">
    <w:name w:val="Body Text Char"/>
    <w:basedOn w:val="DefaultParagraphFont"/>
    <w:link w:val="BodyText"/>
    <w:rsid w:val="000132DA"/>
    <w:rPr>
      <w:rFonts w:ascii="Times New Roman" w:eastAsia="Times New Roman" w:hAnsi="Times New Roman" w:cs="Arabic Transparent"/>
      <w:sz w:val="24"/>
      <w:szCs w:val="28"/>
    </w:rPr>
  </w:style>
  <w:style w:type="paragraph" w:styleId="BodyText2">
    <w:name w:val="Body Text 2"/>
    <w:basedOn w:val="Normal"/>
    <w:link w:val="BodyText2Char"/>
    <w:rsid w:val="000132DA"/>
    <w:pPr>
      <w:spacing w:after="0" w:line="240" w:lineRule="auto"/>
      <w:jc w:val="lowKashida"/>
    </w:pPr>
    <w:rPr>
      <w:rFonts w:ascii="Times New Roman" w:eastAsia="Times New Roman" w:hAnsi="Times New Roman" w:cs="Arabic Transparent"/>
      <w:sz w:val="20"/>
      <w:szCs w:val="28"/>
    </w:rPr>
  </w:style>
  <w:style w:type="character" w:customStyle="1" w:styleId="BodyText2Char">
    <w:name w:val="Body Text 2 Char"/>
    <w:basedOn w:val="DefaultParagraphFont"/>
    <w:link w:val="BodyText2"/>
    <w:rsid w:val="000132DA"/>
    <w:rPr>
      <w:rFonts w:ascii="Times New Roman" w:eastAsia="Times New Roman" w:hAnsi="Times New Roman" w:cs="Arabic Transparent"/>
      <w:sz w:val="20"/>
      <w:szCs w:val="28"/>
    </w:rPr>
  </w:style>
  <w:style w:type="character" w:styleId="EndnoteReference">
    <w:name w:val="endnote reference"/>
    <w:basedOn w:val="DefaultParagraphFont"/>
    <w:semiHidden/>
    <w:rsid w:val="000132DA"/>
    <w:rPr>
      <w:vertAlign w:val="superscript"/>
    </w:rPr>
  </w:style>
  <w:style w:type="paragraph" w:styleId="EndnoteText">
    <w:name w:val="endnote text"/>
    <w:basedOn w:val="Normal"/>
    <w:link w:val="EndnoteTextChar"/>
    <w:semiHidden/>
    <w:rsid w:val="000132DA"/>
    <w:pPr>
      <w:spacing w:after="0" w:line="240" w:lineRule="auto"/>
    </w:pPr>
    <w:rPr>
      <w:rFonts w:ascii="Times New Roman" w:eastAsia="Times New Roman" w:hAnsi="Times New Roman" w:cs="Traditional Arabic"/>
      <w:sz w:val="20"/>
      <w:szCs w:val="24"/>
    </w:rPr>
  </w:style>
  <w:style w:type="character" w:customStyle="1" w:styleId="EndnoteTextChar">
    <w:name w:val="Endnote Text Char"/>
    <w:basedOn w:val="DefaultParagraphFont"/>
    <w:link w:val="EndnoteText"/>
    <w:semiHidden/>
    <w:rsid w:val="000132DA"/>
    <w:rPr>
      <w:rFonts w:ascii="Times New Roman" w:eastAsia="Times New Roman" w:hAnsi="Times New Roman" w:cs="Traditional Arabic"/>
      <w:sz w:val="20"/>
      <w:szCs w:val="24"/>
    </w:rPr>
  </w:style>
  <w:style w:type="paragraph" w:styleId="BodyTextIndent">
    <w:name w:val="Body Text Indent"/>
    <w:basedOn w:val="Normal"/>
    <w:link w:val="BodyTextIndentChar"/>
    <w:uiPriority w:val="99"/>
    <w:unhideWhenUsed/>
    <w:rsid w:val="00D85849"/>
    <w:pPr>
      <w:spacing w:after="120"/>
      <w:ind w:left="360"/>
    </w:pPr>
  </w:style>
  <w:style w:type="character" w:customStyle="1" w:styleId="BodyTextIndentChar">
    <w:name w:val="Body Text Indent Char"/>
    <w:basedOn w:val="DefaultParagraphFont"/>
    <w:link w:val="BodyTextIndent"/>
    <w:uiPriority w:val="99"/>
    <w:rsid w:val="00D85849"/>
  </w:style>
  <w:style w:type="character" w:customStyle="1" w:styleId="Heading3Char">
    <w:name w:val="Heading 3 Char"/>
    <w:basedOn w:val="DefaultParagraphFont"/>
    <w:link w:val="Heading3"/>
    <w:rsid w:val="00D85849"/>
    <w:rPr>
      <w:rFonts w:ascii="Times New Roman" w:eastAsia="Times New Roman" w:hAnsi="Times New Roman" w:cs="Arabic Transparent"/>
      <w:b/>
      <w:bCs/>
      <w:noProof/>
      <w:sz w:val="32"/>
      <w:szCs w:val="32"/>
    </w:rPr>
  </w:style>
  <w:style w:type="character" w:customStyle="1" w:styleId="Heading4Char">
    <w:name w:val="Heading 4 Char"/>
    <w:basedOn w:val="DefaultParagraphFont"/>
    <w:link w:val="Heading4"/>
    <w:rsid w:val="00D85849"/>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D8584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85849"/>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rsid w:val="00D85849"/>
    <w:rPr>
      <w:rFonts w:ascii="Times New Roman" w:eastAsia="Times New Roman" w:hAnsi="Times New Roman" w:cs="Times New Roman"/>
      <w:b/>
      <w:bCs/>
    </w:rPr>
  </w:style>
  <w:style w:type="paragraph" w:styleId="NormalWeb">
    <w:name w:val="Normal (Web)"/>
    <w:basedOn w:val="Normal"/>
    <w:uiPriority w:val="99"/>
    <w:unhideWhenUsed/>
    <w:rsid w:val="00596F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73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F6038"/>
    <w:pPr>
      <w:bidi/>
      <w:spacing w:after="0" w:line="240" w:lineRule="auto"/>
    </w:pPr>
    <w:rPr>
      <w:rFonts w:ascii="Simplified Arabic" w:hAnsi="Simplified Arabic" w:cs="Simplified Arabic"/>
      <w:noProof/>
    </w:rPr>
  </w:style>
  <w:style w:type="character" w:styleId="BookTitle">
    <w:name w:val="Book Title"/>
    <w:basedOn w:val="DefaultParagraphFont"/>
    <w:uiPriority w:val="33"/>
    <w:qFormat/>
    <w:rsid w:val="000F6038"/>
    <w:rPr>
      <w:b/>
      <w:bCs/>
      <w:smallCaps/>
      <w:spacing w:val="5"/>
    </w:rPr>
  </w:style>
  <w:style w:type="paragraph" w:styleId="Quote">
    <w:name w:val="Quote"/>
    <w:basedOn w:val="Normal"/>
    <w:next w:val="Normal"/>
    <w:link w:val="QuoteChar"/>
    <w:uiPriority w:val="29"/>
    <w:qFormat/>
    <w:rsid w:val="000F6038"/>
    <w:rPr>
      <w:i/>
      <w:iCs/>
      <w:color w:val="000000" w:themeColor="text1"/>
    </w:rPr>
  </w:style>
  <w:style w:type="character" w:customStyle="1" w:styleId="QuoteChar">
    <w:name w:val="Quote Char"/>
    <w:basedOn w:val="DefaultParagraphFont"/>
    <w:link w:val="Quote"/>
    <w:uiPriority w:val="29"/>
    <w:rsid w:val="000F6038"/>
    <w:rPr>
      <w:rFonts w:ascii="Simplified Arabic" w:hAnsi="Simplified Arabic" w:cs="Simplified Arabic"/>
      <w:i/>
      <w:iCs/>
      <w:noProof/>
      <w:color w:val="000000" w:themeColor="text1"/>
    </w:rPr>
  </w:style>
  <w:style w:type="character" w:styleId="Strong">
    <w:name w:val="Strong"/>
    <w:basedOn w:val="DefaultParagraphFont"/>
    <w:uiPriority w:val="22"/>
    <w:qFormat/>
    <w:rsid w:val="000F6038"/>
    <w:rPr>
      <w:b/>
      <w:bCs/>
    </w:rPr>
  </w:style>
  <w:style w:type="paragraph" w:styleId="Header">
    <w:name w:val="header"/>
    <w:basedOn w:val="Normal"/>
    <w:link w:val="HeaderChar"/>
    <w:uiPriority w:val="99"/>
    <w:semiHidden/>
    <w:unhideWhenUsed/>
    <w:rsid w:val="001B74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7410"/>
    <w:rPr>
      <w:rFonts w:ascii="Simplified Arabic" w:hAnsi="Simplified Arabic" w:cs="Simplified Arabic"/>
      <w:noProof/>
    </w:rPr>
  </w:style>
  <w:style w:type="paragraph" w:styleId="Footer">
    <w:name w:val="footer"/>
    <w:basedOn w:val="Normal"/>
    <w:link w:val="FooterChar"/>
    <w:uiPriority w:val="99"/>
    <w:semiHidden/>
    <w:unhideWhenUsed/>
    <w:rsid w:val="001B74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7410"/>
    <w:rPr>
      <w:rFonts w:ascii="Simplified Arabic" w:hAnsi="Simplified Arabic" w:cs="Simplified Arabic"/>
      <w:noProof/>
    </w:rPr>
  </w:style>
  <w:style w:type="character" w:customStyle="1" w:styleId="Heading1Char">
    <w:name w:val="Heading 1 Char"/>
    <w:basedOn w:val="DefaultParagraphFont"/>
    <w:link w:val="Heading1"/>
    <w:uiPriority w:val="9"/>
    <w:rsid w:val="00AC59E8"/>
    <w:rPr>
      <w:rFonts w:asciiTheme="majorHAnsi" w:eastAsiaTheme="majorEastAsia" w:hAnsiTheme="majorHAnsi" w:cstheme="majorBidi"/>
      <w:b/>
      <w:bCs/>
      <w:noProof/>
      <w:color w:val="365F91" w:themeColor="accent1" w:themeShade="BF"/>
      <w:sz w:val="28"/>
      <w:szCs w:val="28"/>
    </w:rPr>
  </w:style>
  <w:style w:type="character" w:styleId="Hyperlink">
    <w:name w:val="Hyperlink"/>
    <w:basedOn w:val="DefaultParagraphFont"/>
    <w:rsid w:val="00B213A7"/>
    <w:rPr>
      <w:color w:val="0000FF"/>
      <w:u w:val="single"/>
    </w:rPr>
  </w:style>
</w:styles>
</file>

<file path=word/webSettings.xml><?xml version="1.0" encoding="utf-8"?>
<w:webSettings xmlns:r="http://schemas.openxmlformats.org/officeDocument/2006/relationships" xmlns:w="http://schemas.openxmlformats.org/wordprocessingml/2006/main">
  <w:divs>
    <w:div w:id="663558">
      <w:bodyDiv w:val="1"/>
      <w:marLeft w:val="0"/>
      <w:marRight w:val="0"/>
      <w:marTop w:val="0"/>
      <w:marBottom w:val="0"/>
      <w:divBdr>
        <w:top w:val="none" w:sz="0" w:space="0" w:color="auto"/>
        <w:left w:val="none" w:sz="0" w:space="0" w:color="auto"/>
        <w:bottom w:val="none" w:sz="0" w:space="0" w:color="auto"/>
        <w:right w:val="none" w:sz="0" w:space="0" w:color="auto"/>
      </w:divBdr>
    </w:div>
    <w:div w:id="97255822">
      <w:bodyDiv w:val="1"/>
      <w:marLeft w:val="0"/>
      <w:marRight w:val="0"/>
      <w:marTop w:val="0"/>
      <w:marBottom w:val="0"/>
      <w:divBdr>
        <w:top w:val="none" w:sz="0" w:space="0" w:color="auto"/>
        <w:left w:val="none" w:sz="0" w:space="0" w:color="auto"/>
        <w:bottom w:val="none" w:sz="0" w:space="0" w:color="auto"/>
        <w:right w:val="none" w:sz="0" w:space="0" w:color="auto"/>
      </w:divBdr>
      <w:divsChild>
        <w:div w:id="412090760">
          <w:marLeft w:val="0"/>
          <w:marRight w:val="504"/>
          <w:marTop w:val="140"/>
          <w:marBottom w:val="0"/>
          <w:divBdr>
            <w:top w:val="none" w:sz="0" w:space="0" w:color="auto"/>
            <w:left w:val="none" w:sz="0" w:space="0" w:color="auto"/>
            <w:bottom w:val="none" w:sz="0" w:space="0" w:color="auto"/>
            <w:right w:val="none" w:sz="0" w:space="0" w:color="auto"/>
          </w:divBdr>
        </w:div>
        <w:div w:id="1278485540">
          <w:marLeft w:val="0"/>
          <w:marRight w:val="504"/>
          <w:marTop w:val="140"/>
          <w:marBottom w:val="0"/>
          <w:divBdr>
            <w:top w:val="none" w:sz="0" w:space="0" w:color="auto"/>
            <w:left w:val="none" w:sz="0" w:space="0" w:color="auto"/>
            <w:bottom w:val="none" w:sz="0" w:space="0" w:color="auto"/>
            <w:right w:val="none" w:sz="0" w:space="0" w:color="auto"/>
          </w:divBdr>
        </w:div>
        <w:div w:id="1429617732">
          <w:marLeft w:val="0"/>
          <w:marRight w:val="504"/>
          <w:marTop w:val="140"/>
          <w:marBottom w:val="0"/>
          <w:divBdr>
            <w:top w:val="none" w:sz="0" w:space="0" w:color="auto"/>
            <w:left w:val="none" w:sz="0" w:space="0" w:color="auto"/>
            <w:bottom w:val="none" w:sz="0" w:space="0" w:color="auto"/>
            <w:right w:val="none" w:sz="0" w:space="0" w:color="auto"/>
          </w:divBdr>
        </w:div>
      </w:divsChild>
    </w:div>
    <w:div w:id="118576523">
      <w:bodyDiv w:val="1"/>
      <w:marLeft w:val="0"/>
      <w:marRight w:val="0"/>
      <w:marTop w:val="0"/>
      <w:marBottom w:val="0"/>
      <w:divBdr>
        <w:top w:val="none" w:sz="0" w:space="0" w:color="auto"/>
        <w:left w:val="none" w:sz="0" w:space="0" w:color="auto"/>
        <w:bottom w:val="none" w:sz="0" w:space="0" w:color="auto"/>
        <w:right w:val="none" w:sz="0" w:space="0" w:color="auto"/>
      </w:divBdr>
    </w:div>
    <w:div w:id="120535643">
      <w:bodyDiv w:val="1"/>
      <w:marLeft w:val="0"/>
      <w:marRight w:val="0"/>
      <w:marTop w:val="0"/>
      <w:marBottom w:val="0"/>
      <w:divBdr>
        <w:top w:val="none" w:sz="0" w:space="0" w:color="auto"/>
        <w:left w:val="none" w:sz="0" w:space="0" w:color="auto"/>
        <w:bottom w:val="none" w:sz="0" w:space="0" w:color="auto"/>
        <w:right w:val="none" w:sz="0" w:space="0" w:color="auto"/>
      </w:divBdr>
    </w:div>
    <w:div w:id="162167049">
      <w:bodyDiv w:val="1"/>
      <w:marLeft w:val="0"/>
      <w:marRight w:val="0"/>
      <w:marTop w:val="0"/>
      <w:marBottom w:val="0"/>
      <w:divBdr>
        <w:top w:val="none" w:sz="0" w:space="0" w:color="auto"/>
        <w:left w:val="none" w:sz="0" w:space="0" w:color="auto"/>
        <w:bottom w:val="none" w:sz="0" w:space="0" w:color="auto"/>
        <w:right w:val="none" w:sz="0" w:space="0" w:color="auto"/>
      </w:divBdr>
    </w:div>
    <w:div w:id="249855140">
      <w:bodyDiv w:val="1"/>
      <w:marLeft w:val="0"/>
      <w:marRight w:val="0"/>
      <w:marTop w:val="0"/>
      <w:marBottom w:val="0"/>
      <w:divBdr>
        <w:top w:val="none" w:sz="0" w:space="0" w:color="auto"/>
        <w:left w:val="none" w:sz="0" w:space="0" w:color="auto"/>
        <w:bottom w:val="none" w:sz="0" w:space="0" w:color="auto"/>
        <w:right w:val="none" w:sz="0" w:space="0" w:color="auto"/>
      </w:divBdr>
      <w:divsChild>
        <w:div w:id="1331637572">
          <w:marLeft w:val="0"/>
          <w:marRight w:val="0"/>
          <w:marTop w:val="120"/>
          <w:marBottom w:val="0"/>
          <w:divBdr>
            <w:top w:val="none" w:sz="0" w:space="0" w:color="auto"/>
            <w:left w:val="none" w:sz="0" w:space="0" w:color="auto"/>
            <w:bottom w:val="none" w:sz="0" w:space="0" w:color="auto"/>
            <w:right w:val="none" w:sz="0" w:space="0" w:color="auto"/>
          </w:divBdr>
        </w:div>
        <w:div w:id="1362394844">
          <w:marLeft w:val="0"/>
          <w:marRight w:val="0"/>
          <w:marTop w:val="120"/>
          <w:marBottom w:val="0"/>
          <w:divBdr>
            <w:top w:val="none" w:sz="0" w:space="0" w:color="auto"/>
            <w:left w:val="none" w:sz="0" w:space="0" w:color="auto"/>
            <w:bottom w:val="none" w:sz="0" w:space="0" w:color="auto"/>
            <w:right w:val="none" w:sz="0" w:space="0" w:color="auto"/>
          </w:divBdr>
        </w:div>
        <w:div w:id="1635794857">
          <w:marLeft w:val="0"/>
          <w:marRight w:val="0"/>
          <w:marTop w:val="120"/>
          <w:marBottom w:val="0"/>
          <w:divBdr>
            <w:top w:val="none" w:sz="0" w:space="0" w:color="auto"/>
            <w:left w:val="none" w:sz="0" w:space="0" w:color="auto"/>
            <w:bottom w:val="none" w:sz="0" w:space="0" w:color="auto"/>
            <w:right w:val="none" w:sz="0" w:space="0" w:color="auto"/>
          </w:divBdr>
        </w:div>
      </w:divsChild>
    </w:div>
    <w:div w:id="277684057">
      <w:bodyDiv w:val="1"/>
      <w:marLeft w:val="0"/>
      <w:marRight w:val="0"/>
      <w:marTop w:val="0"/>
      <w:marBottom w:val="0"/>
      <w:divBdr>
        <w:top w:val="none" w:sz="0" w:space="0" w:color="auto"/>
        <w:left w:val="none" w:sz="0" w:space="0" w:color="auto"/>
        <w:bottom w:val="none" w:sz="0" w:space="0" w:color="auto"/>
        <w:right w:val="none" w:sz="0" w:space="0" w:color="auto"/>
      </w:divBdr>
      <w:divsChild>
        <w:div w:id="852064355">
          <w:marLeft w:val="0"/>
          <w:marRight w:val="0"/>
          <w:marTop w:val="58"/>
          <w:marBottom w:val="0"/>
          <w:divBdr>
            <w:top w:val="none" w:sz="0" w:space="0" w:color="auto"/>
            <w:left w:val="none" w:sz="0" w:space="0" w:color="auto"/>
            <w:bottom w:val="none" w:sz="0" w:space="0" w:color="auto"/>
            <w:right w:val="none" w:sz="0" w:space="0" w:color="auto"/>
          </w:divBdr>
        </w:div>
      </w:divsChild>
    </w:div>
    <w:div w:id="279992565">
      <w:bodyDiv w:val="1"/>
      <w:marLeft w:val="0"/>
      <w:marRight w:val="0"/>
      <w:marTop w:val="0"/>
      <w:marBottom w:val="0"/>
      <w:divBdr>
        <w:top w:val="none" w:sz="0" w:space="0" w:color="auto"/>
        <w:left w:val="none" w:sz="0" w:space="0" w:color="auto"/>
        <w:bottom w:val="none" w:sz="0" w:space="0" w:color="auto"/>
        <w:right w:val="none" w:sz="0" w:space="0" w:color="auto"/>
      </w:divBdr>
    </w:div>
    <w:div w:id="503865515">
      <w:bodyDiv w:val="1"/>
      <w:marLeft w:val="0"/>
      <w:marRight w:val="0"/>
      <w:marTop w:val="0"/>
      <w:marBottom w:val="0"/>
      <w:divBdr>
        <w:top w:val="none" w:sz="0" w:space="0" w:color="auto"/>
        <w:left w:val="none" w:sz="0" w:space="0" w:color="auto"/>
        <w:bottom w:val="none" w:sz="0" w:space="0" w:color="auto"/>
        <w:right w:val="none" w:sz="0" w:space="0" w:color="auto"/>
      </w:divBdr>
    </w:div>
    <w:div w:id="515316193">
      <w:bodyDiv w:val="1"/>
      <w:marLeft w:val="0"/>
      <w:marRight w:val="0"/>
      <w:marTop w:val="0"/>
      <w:marBottom w:val="0"/>
      <w:divBdr>
        <w:top w:val="none" w:sz="0" w:space="0" w:color="auto"/>
        <w:left w:val="none" w:sz="0" w:space="0" w:color="auto"/>
        <w:bottom w:val="none" w:sz="0" w:space="0" w:color="auto"/>
        <w:right w:val="none" w:sz="0" w:space="0" w:color="auto"/>
      </w:divBdr>
      <w:divsChild>
        <w:div w:id="111482340">
          <w:marLeft w:val="0"/>
          <w:marRight w:val="288"/>
          <w:marTop w:val="58"/>
          <w:marBottom w:val="0"/>
          <w:divBdr>
            <w:top w:val="none" w:sz="0" w:space="0" w:color="auto"/>
            <w:left w:val="none" w:sz="0" w:space="0" w:color="auto"/>
            <w:bottom w:val="none" w:sz="0" w:space="0" w:color="auto"/>
            <w:right w:val="none" w:sz="0" w:space="0" w:color="auto"/>
          </w:divBdr>
        </w:div>
        <w:div w:id="222714563">
          <w:marLeft w:val="0"/>
          <w:marRight w:val="288"/>
          <w:marTop w:val="58"/>
          <w:marBottom w:val="0"/>
          <w:divBdr>
            <w:top w:val="none" w:sz="0" w:space="0" w:color="auto"/>
            <w:left w:val="none" w:sz="0" w:space="0" w:color="auto"/>
            <w:bottom w:val="none" w:sz="0" w:space="0" w:color="auto"/>
            <w:right w:val="none" w:sz="0" w:space="0" w:color="auto"/>
          </w:divBdr>
        </w:div>
        <w:div w:id="672300479">
          <w:marLeft w:val="0"/>
          <w:marRight w:val="288"/>
          <w:marTop w:val="58"/>
          <w:marBottom w:val="0"/>
          <w:divBdr>
            <w:top w:val="none" w:sz="0" w:space="0" w:color="auto"/>
            <w:left w:val="none" w:sz="0" w:space="0" w:color="auto"/>
            <w:bottom w:val="none" w:sz="0" w:space="0" w:color="auto"/>
            <w:right w:val="none" w:sz="0" w:space="0" w:color="auto"/>
          </w:divBdr>
        </w:div>
        <w:div w:id="717164959">
          <w:marLeft w:val="0"/>
          <w:marRight w:val="288"/>
          <w:marTop w:val="58"/>
          <w:marBottom w:val="0"/>
          <w:divBdr>
            <w:top w:val="none" w:sz="0" w:space="0" w:color="auto"/>
            <w:left w:val="none" w:sz="0" w:space="0" w:color="auto"/>
            <w:bottom w:val="none" w:sz="0" w:space="0" w:color="auto"/>
            <w:right w:val="none" w:sz="0" w:space="0" w:color="auto"/>
          </w:divBdr>
        </w:div>
        <w:div w:id="758448964">
          <w:marLeft w:val="0"/>
          <w:marRight w:val="288"/>
          <w:marTop w:val="58"/>
          <w:marBottom w:val="0"/>
          <w:divBdr>
            <w:top w:val="none" w:sz="0" w:space="0" w:color="auto"/>
            <w:left w:val="none" w:sz="0" w:space="0" w:color="auto"/>
            <w:bottom w:val="none" w:sz="0" w:space="0" w:color="auto"/>
            <w:right w:val="none" w:sz="0" w:space="0" w:color="auto"/>
          </w:divBdr>
        </w:div>
        <w:div w:id="765881443">
          <w:marLeft w:val="0"/>
          <w:marRight w:val="288"/>
          <w:marTop w:val="58"/>
          <w:marBottom w:val="0"/>
          <w:divBdr>
            <w:top w:val="none" w:sz="0" w:space="0" w:color="auto"/>
            <w:left w:val="none" w:sz="0" w:space="0" w:color="auto"/>
            <w:bottom w:val="none" w:sz="0" w:space="0" w:color="auto"/>
            <w:right w:val="none" w:sz="0" w:space="0" w:color="auto"/>
          </w:divBdr>
        </w:div>
        <w:div w:id="1440443108">
          <w:marLeft w:val="0"/>
          <w:marRight w:val="288"/>
          <w:marTop w:val="58"/>
          <w:marBottom w:val="0"/>
          <w:divBdr>
            <w:top w:val="none" w:sz="0" w:space="0" w:color="auto"/>
            <w:left w:val="none" w:sz="0" w:space="0" w:color="auto"/>
            <w:bottom w:val="none" w:sz="0" w:space="0" w:color="auto"/>
            <w:right w:val="none" w:sz="0" w:space="0" w:color="auto"/>
          </w:divBdr>
        </w:div>
        <w:div w:id="1538816043">
          <w:marLeft w:val="0"/>
          <w:marRight w:val="288"/>
          <w:marTop w:val="58"/>
          <w:marBottom w:val="0"/>
          <w:divBdr>
            <w:top w:val="none" w:sz="0" w:space="0" w:color="auto"/>
            <w:left w:val="none" w:sz="0" w:space="0" w:color="auto"/>
            <w:bottom w:val="none" w:sz="0" w:space="0" w:color="auto"/>
            <w:right w:val="none" w:sz="0" w:space="0" w:color="auto"/>
          </w:divBdr>
        </w:div>
        <w:div w:id="1553807767">
          <w:marLeft w:val="0"/>
          <w:marRight w:val="288"/>
          <w:marTop w:val="58"/>
          <w:marBottom w:val="0"/>
          <w:divBdr>
            <w:top w:val="none" w:sz="0" w:space="0" w:color="auto"/>
            <w:left w:val="none" w:sz="0" w:space="0" w:color="auto"/>
            <w:bottom w:val="none" w:sz="0" w:space="0" w:color="auto"/>
            <w:right w:val="none" w:sz="0" w:space="0" w:color="auto"/>
          </w:divBdr>
        </w:div>
        <w:div w:id="1565022203">
          <w:marLeft w:val="0"/>
          <w:marRight w:val="288"/>
          <w:marTop w:val="58"/>
          <w:marBottom w:val="0"/>
          <w:divBdr>
            <w:top w:val="none" w:sz="0" w:space="0" w:color="auto"/>
            <w:left w:val="none" w:sz="0" w:space="0" w:color="auto"/>
            <w:bottom w:val="none" w:sz="0" w:space="0" w:color="auto"/>
            <w:right w:val="none" w:sz="0" w:space="0" w:color="auto"/>
          </w:divBdr>
        </w:div>
        <w:div w:id="1992825474">
          <w:marLeft w:val="0"/>
          <w:marRight w:val="288"/>
          <w:marTop w:val="58"/>
          <w:marBottom w:val="0"/>
          <w:divBdr>
            <w:top w:val="none" w:sz="0" w:space="0" w:color="auto"/>
            <w:left w:val="none" w:sz="0" w:space="0" w:color="auto"/>
            <w:bottom w:val="none" w:sz="0" w:space="0" w:color="auto"/>
            <w:right w:val="none" w:sz="0" w:space="0" w:color="auto"/>
          </w:divBdr>
        </w:div>
      </w:divsChild>
    </w:div>
    <w:div w:id="543753297">
      <w:bodyDiv w:val="1"/>
      <w:marLeft w:val="0"/>
      <w:marRight w:val="0"/>
      <w:marTop w:val="0"/>
      <w:marBottom w:val="0"/>
      <w:divBdr>
        <w:top w:val="none" w:sz="0" w:space="0" w:color="auto"/>
        <w:left w:val="none" w:sz="0" w:space="0" w:color="auto"/>
        <w:bottom w:val="none" w:sz="0" w:space="0" w:color="auto"/>
        <w:right w:val="none" w:sz="0" w:space="0" w:color="auto"/>
      </w:divBdr>
    </w:div>
    <w:div w:id="740641421">
      <w:bodyDiv w:val="1"/>
      <w:marLeft w:val="0"/>
      <w:marRight w:val="0"/>
      <w:marTop w:val="0"/>
      <w:marBottom w:val="0"/>
      <w:divBdr>
        <w:top w:val="none" w:sz="0" w:space="0" w:color="auto"/>
        <w:left w:val="none" w:sz="0" w:space="0" w:color="auto"/>
        <w:bottom w:val="none" w:sz="0" w:space="0" w:color="auto"/>
        <w:right w:val="none" w:sz="0" w:space="0" w:color="auto"/>
      </w:divBdr>
      <w:divsChild>
        <w:div w:id="287735641">
          <w:marLeft w:val="0"/>
          <w:marRight w:val="144"/>
          <w:marTop w:val="0"/>
          <w:marBottom w:val="0"/>
          <w:divBdr>
            <w:top w:val="none" w:sz="0" w:space="0" w:color="auto"/>
            <w:left w:val="none" w:sz="0" w:space="0" w:color="auto"/>
            <w:bottom w:val="none" w:sz="0" w:space="0" w:color="auto"/>
            <w:right w:val="none" w:sz="0" w:space="0" w:color="auto"/>
          </w:divBdr>
        </w:div>
      </w:divsChild>
    </w:div>
    <w:div w:id="753942942">
      <w:bodyDiv w:val="1"/>
      <w:marLeft w:val="0"/>
      <w:marRight w:val="0"/>
      <w:marTop w:val="0"/>
      <w:marBottom w:val="0"/>
      <w:divBdr>
        <w:top w:val="none" w:sz="0" w:space="0" w:color="auto"/>
        <w:left w:val="none" w:sz="0" w:space="0" w:color="auto"/>
        <w:bottom w:val="none" w:sz="0" w:space="0" w:color="auto"/>
        <w:right w:val="none" w:sz="0" w:space="0" w:color="auto"/>
      </w:divBdr>
      <w:divsChild>
        <w:div w:id="1538348138">
          <w:marLeft w:val="0"/>
          <w:marRight w:val="734"/>
          <w:marTop w:val="178"/>
          <w:marBottom w:val="0"/>
          <w:divBdr>
            <w:top w:val="none" w:sz="0" w:space="0" w:color="auto"/>
            <w:left w:val="none" w:sz="0" w:space="0" w:color="auto"/>
            <w:bottom w:val="none" w:sz="0" w:space="0" w:color="auto"/>
            <w:right w:val="none" w:sz="0" w:space="0" w:color="auto"/>
          </w:divBdr>
        </w:div>
        <w:div w:id="1994672249">
          <w:marLeft w:val="0"/>
          <w:marRight w:val="734"/>
          <w:marTop w:val="178"/>
          <w:marBottom w:val="0"/>
          <w:divBdr>
            <w:top w:val="none" w:sz="0" w:space="0" w:color="auto"/>
            <w:left w:val="none" w:sz="0" w:space="0" w:color="auto"/>
            <w:bottom w:val="none" w:sz="0" w:space="0" w:color="auto"/>
            <w:right w:val="none" w:sz="0" w:space="0" w:color="auto"/>
          </w:divBdr>
        </w:div>
        <w:div w:id="2038656442">
          <w:marLeft w:val="0"/>
          <w:marRight w:val="734"/>
          <w:marTop w:val="178"/>
          <w:marBottom w:val="0"/>
          <w:divBdr>
            <w:top w:val="none" w:sz="0" w:space="0" w:color="auto"/>
            <w:left w:val="none" w:sz="0" w:space="0" w:color="auto"/>
            <w:bottom w:val="none" w:sz="0" w:space="0" w:color="auto"/>
            <w:right w:val="none" w:sz="0" w:space="0" w:color="auto"/>
          </w:divBdr>
        </w:div>
      </w:divsChild>
    </w:div>
    <w:div w:id="768621518">
      <w:bodyDiv w:val="1"/>
      <w:marLeft w:val="0"/>
      <w:marRight w:val="0"/>
      <w:marTop w:val="0"/>
      <w:marBottom w:val="0"/>
      <w:divBdr>
        <w:top w:val="none" w:sz="0" w:space="0" w:color="auto"/>
        <w:left w:val="none" w:sz="0" w:space="0" w:color="auto"/>
        <w:bottom w:val="none" w:sz="0" w:space="0" w:color="auto"/>
        <w:right w:val="none" w:sz="0" w:space="0" w:color="auto"/>
      </w:divBdr>
      <w:divsChild>
        <w:div w:id="254750961">
          <w:marLeft w:val="0"/>
          <w:marRight w:val="504"/>
          <w:marTop w:val="140"/>
          <w:marBottom w:val="0"/>
          <w:divBdr>
            <w:top w:val="none" w:sz="0" w:space="0" w:color="auto"/>
            <w:left w:val="none" w:sz="0" w:space="0" w:color="auto"/>
            <w:bottom w:val="none" w:sz="0" w:space="0" w:color="auto"/>
            <w:right w:val="none" w:sz="0" w:space="0" w:color="auto"/>
          </w:divBdr>
        </w:div>
        <w:div w:id="1130972551">
          <w:marLeft w:val="0"/>
          <w:marRight w:val="504"/>
          <w:marTop w:val="140"/>
          <w:marBottom w:val="0"/>
          <w:divBdr>
            <w:top w:val="none" w:sz="0" w:space="0" w:color="auto"/>
            <w:left w:val="none" w:sz="0" w:space="0" w:color="auto"/>
            <w:bottom w:val="none" w:sz="0" w:space="0" w:color="auto"/>
            <w:right w:val="none" w:sz="0" w:space="0" w:color="auto"/>
          </w:divBdr>
        </w:div>
        <w:div w:id="1637376517">
          <w:marLeft w:val="0"/>
          <w:marRight w:val="504"/>
          <w:marTop w:val="140"/>
          <w:marBottom w:val="0"/>
          <w:divBdr>
            <w:top w:val="none" w:sz="0" w:space="0" w:color="auto"/>
            <w:left w:val="none" w:sz="0" w:space="0" w:color="auto"/>
            <w:bottom w:val="none" w:sz="0" w:space="0" w:color="auto"/>
            <w:right w:val="none" w:sz="0" w:space="0" w:color="auto"/>
          </w:divBdr>
        </w:div>
      </w:divsChild>
    </w:div>
    <w:div w:id="928776464">
      <w:bodyDiv w:val="1"/>
      <w:marLeft w:val="0"/>
      <w:marRight w:val="0"/>
      <w:marTop w:val="0"/>
      <w:marBottom w:val="0"/>
      <w:divBdr>
        <w:top w:val="none" w:sz="0" w:space="0" w:color="auto"/>
        <w:left w:val="none" w:sz="0" w:space="0" w:color="auto"/>
        <w:bottom w:val="none" w:sz="0" w:space="0" w:color="auto"/>
        <w:right w:val="none" w:sz="0" w:space="0" w:color="auto"/>
      </w:divBdr>
    </w:div>
    <w:div w:id="959074263">
      <w:bodyDiv w:val="1"/>
      <w:marLeft w:val="0"/>
      <w:marRight w:val="0"/>
      <w:marTop w:val="0"/>
      <w:marBottom w:val="0"/>
      <w:divBdr>
        <w:top w:val="none" w:sz="0" w:space="0" w:color="auto"/>
        <w:left w:val="none" w:sz="0" w:space="0" w:color="auto"/>
        <w:bottom w:val="none" w:sz="0" w:space="0" w:color="auto"/>
        <w:right w:val="none" w:sz="0" w:space="0" w:color="auto"/>
      </w:divBdr>
    </w:div>
    <w:div w:id="969092678">
      <w:bodyDiv w:val="1"/>
      <w:marLeft w:val="0"/>
      <w:marRight w:val="0"/>
      <w:marTop w:val="0"/>
      <w:marBottom w:val="0"/>
      <w:divBdr>
        <w:top w:val="none" w:sz="0" w:space="0" w:color="auto"/>
        <w:left w:val="none" w:sz="0" w:space="0" w:color="auto"/>
        <w:bottom w:val="none" w:sz="0" w:space="0" w:color="auto"/>
        <w:right w:val="none" w:sz="0" w:space="0" w:color="auto"/>
      </w:divBdr>
    </w:div>
    <w:div w:id="1036202799">
      <w:bodyDiv w:val="1"/>
      <w:marLeft w:val="0"/>
      <w:marRight w:val="0"/>
      <w:marTop w:val="0"/>
      <w:marBottom w:val="0"/>
      <w:divBdr>
        <w:top w:val="none" w:sz="0" w:space="0" w:color="auto"/>
        <w:left w:val="none" w:sz="0" w:space="0" w:color="auto"/>
        <w:bottom w:val="none" w:sz="0" w:space="0" w:color="auto"/>
        <w:right w:val="none" w:sz="0" w:space="0" w:color="auto"/>
      </w:divBdr>
      <w:divsChild>
        <w:div w:id="398527241">
          <w:marLeft w:val="0"/>
          <w:marRight w:val="504"/>
          <w:marTop w:val="140"/>
          <w:marBottom w:val="0"/>
          <w:divBdr>
            <w:top w:val="none" w:sz="0" w:space="0" w:color="auto"/>
            <w:left w:val="none" w:sz="0" w:space="0" w:color="auto"/>
            <w:bottom w:val="none" w:sz="0" w:space="0" w:color="auto"/>
            <w:right w:val="none" w:sz="0" w:space="0" w:color="auto"/>
          </w:divBdr>
        </w:div>
        <w:div w:id="649405096">
          <w:marLeft w:val="0"/>
          <w:marRight w:val="504"/>
          <w:marTop w:val="140"/>
          <w:marBottom w:val="0"/>
          <w:divBdr>
            <w:top w:val="none" w:sz="0" w:space="0" w:color="auto"/>
            <w:left w:val="none" w:sz="0" w:space="0" w:color="auto"/>
            <w:bottom w:val="none" w:sz="0" w:space="0" w:color="auto"/>
            <w:right w:val="none" w:sz="0" w:space="0" w:color="auto"/>
          </w:divBdr>
        </w:div>
        <w:div w:id="766191402">
          <w:marLeft w:val="0"/>
          <w:marRight w:val="504"/>
          <w:marTop w:val="140"/>
          <w:marBottom w:val="0"/>
          <w:divBdr>
            <w:top w:val="none" w:sz="0" w:space="0" w:color="auto"/>
            <w:left w:val="none" w:sz="0" w:space="0" w:color="auto"/>
            <w:bottom w:val="none" w:sz="0" w:space="0" w:color="auto"/>
            <w:right w:val="none" w:sz="0" w:space="0" w:color="auto"/>
          </w:divBdr>
        </w:div>
        <w:div w:id="1970478334">
          <w:marLeft w:val="0"/>
          <w:marRight w:val="504"/>
          <w:marTop w:val="140"/>
          <w:marBottom w:val="0"/>
          <w:divBdr>
            <w:top w:val="none" w:sz="0" w:space="0" w:color="auto"/>
            <w:left w:val="none" w:sz="0" w:space="0" w:color="auto"/>
            <w:bottom w:val="none" w:sz="0" w:space="0" w:color="auto"/>
            <w:right w:val="none" w:sz="0" w:space="0" w:color="auto"/>
          </w:divBdr>
        </w:div>
        <w:div w:id="2080782741">
          <w:marLeft w:val="0"/>
          <w:marRight w:val="504"/>
          <w:marTop w:val="140"/>
          <w:marBottom w:val="0"/>
          <w:divBdr>
            <w:top w:val="none" w:sz="0" w:space="0" w:color="auto"/>
            <w:left w:val="none" w:sz="0" w:space="0" w:color="auto"/>
            <w:bottom w:val="none" w:sz="0" w:space="0" w:color="auto"/>
            <w:right w:val="none" w:sz="0" w:space="0" w:color="auto"/>
          </w:divBdr>
        </w:div>
      </w:divsChild>
    </w:div>
    <w:div w:id="1059984589">
      <w:bodyDiv w:val="1"/>
      <w:marLeft w:val="0"/>
      <w:marRight w:val="0"/>
      <w:marTop w:val="0"/>
      <w:marBottom w:val="0"/>
      <w:divBdr>
        <w:top w:val="none" w:sz="0" w:space="0" w:color="auto"/>
        <w:left w:val="none" w:sz="0" w:space="0" w:color="auto"/>
        <w:bottom w:val="none" w:sz="0" w:space="0" w:color="auto"/>
        <w:right w:val="none" w:sz="0" w:space="0" w:color="auto"/>
      </w:divBdr>
      <w:divsChild>
        <w:div w:id="837617978">
          <w:marLeft w:val="0"/>
          <w:marRight w:val="734"/>
          <w:marTop w:val="134"/>
          <w:marBottom w:val="0"/>
          <w:divBdr>
            <w:top w:val="none" w:sz="0" w:space="0" w:color="auto"/>
            <w:left w:val="none" w:sz="0" w:space="0" w:color="auto"/>
            <w:bottom w:val="none" w:sz="0" w:space="0" w:color="auto"/>
            <w:right w:val="none" w:sz="0" w:space="0" w:color="auto"/>
          </w:divBdr>
        </w:div>
        <w:div w:id="1316227825">
          <w:marLeft w:val="0"/>
          <w:marRight w:val="734"/>
          <w:marTop w:val="134"/>
          <w:marBottom w:val="0"/>
          <w:divBdr>
            <w:top w:val="none" w:sz="0" w:space="0" w:color="auto"/>
            <w:left w:val="none" w:sz="0" w:space="0" w:color="auto"/>
            <w:bottom w:val="none" w:sz="0" w:space="0" w:color="auto"/>
            <w:right w:val="none" w:sz="0" w:space="0" w:color="auto"/>
          </w:divBdr>
        </w:div>
        <w:div w:id="1395931558">
          <w:marLeft w:val="0"/>
          <w:marRight w:val="734"/>
          <w:marTop w:val="134"/>
          <w:marBottom w:val="0"/>
          <w:divBdr>
            <w:top w:val="none" w:sz="0" w:space="0" w:color="auto"/>
            <w:left w:val="none" w:sz="0" w:space="0" w:color="auto"/>
            <w:bottom w:val="none" w:sz="0" w:space="0" w:color="auto"/>
            <w:right w:val="none" w:sz="0" w:space="0" w:color="auto"/>
          </w:divBdr>
        </w:div>
        <w:div w:id="2054230960">
          <w:marLeft w:val="0"/>
          <w:marRight w:val="734"/>
          <w:marTop w:val="134"/>
          <w:marBottom w:val="0"/>
          <w:divBdr>
            <w:top w:val="none" w:sz="0" w:space="0" w:color="auto"/>
            <w:left w:val="none" w:sz="0" w:space="0" w:color="auto"/>
            <w:bottom w:val="none" w:sz="0" w:space="0" w:color="auto"/>
            <w:right w:val="none" w:sz="0" w:space="0" w:color="auto"/>
          </w:divBdr>
        </w:div>
      </w:divsChild>
    </w:div>
    <w:div w:id="1130783670">
      <w:bodyDiv w:val="1"/>
      <w:marLeft w:val="0"/>
      <w:marRight w:val="0"/>
      <w:marTop w:val="0"/>
      <w:marBottom w:val="0"/>
      <w:divBdr>
        <w:top w:val="none" w:sz="0" w:space="0" w:color="auto"/>
        <w:left w:val="none" w:sz="0" w:space="0" w:color="auto"/>
        <w:bottom w:val="none" w:sz="0" w:space="0" w:color="auto"/>
        <w:right w:val="none" w:sz="0" w:space="0" w:color="auto"/>
      </w:divBdr>
    </w:div>
    <w:div w:id="1142500702">
      <w:bodyDiv w:val="1"/>
      <w:marLeft w:val="0"/>
      <w:marRight w:val="0"/>
      <w:marTop w:val="0"/>
      <w:marBottom w:val="0"/>
      <w:divBdr>
        <w:top w:val="none" w:sz="0" w:space="0" w:color="auto"/>
        <w:left w:val="none" w:sz="0" w:space="0" w:color="auto"/>
        <w:bottom w:val="none" w:sz="0" w:space="0" w:color="auto"/>
        <w:right w:val="none" w:sz="0" w:space="0" w:color="auto"/>
      </w:divBdr>
      <w:divsChild>
        <w:div w:id="538277307">
          <w:marLeft w:val="0"/>
          <w:marRight w:val="130"/>
          <w:marTop w:val="0"/>
          <w:marBottom w:val="0"/>
          <w:divBdr>
            <w:top w:val="none" w:sz="0" w:space="0" w:color="auto"/>
            <w:left w:val="none" w:sz="0" w:space="0" w:color="auto"/>
            <w:bottom w:val="none" w:sz="0" w:space="0" w:color="auto"/>
            <w:right w:val="none" w:sz="0" w:space="0" w:color="auto"/>
          </w:divBdr>
        </w:div>
        <w:div w:id="1130783098">
          <w:marLeft w:val="0"/>
          <w:marRight w:val="130"/>
          <w:marTop w:val="0"/>
          <w:marBottom w:val="0"/>
          <w:divBdr>
            <w:top w:val="none" w:sz="0" w:space="0" w:color="auto"/>
            <w:left w:val="none" w:sz="0" w:space="0" w:color="auto"/>
            <w:bottom w:val="none" w:sz="0" w:space="0" w:color="auto"/>
            <w:right w:val="none" w:sz="0" w:space="0" w:color="auto"/>
          </w:divBdr>
        </w:div>
      </w:divsChild>
    </w:div>
    <w:div w:id="1151210953">
      <w:bodyDiv w:val="1"/>
      <w:marLeft w:val="0"/>
      <w:marRight w:val="0"/>
      <w:marTop w:val="0"/>
      <w:marBottom w:val="0"/>
      <w:divBdr>
        <w:top w:val="none" w:sz="0" w:space="0" w:color="auto"/>
        <w:left w:val="none" w:sz="0" w:space="0" w:color="auto"/>
        <w:bottom w:val="none" w:sz="0" w:space="0" w:color="auto"/>
        <w:right w:val="none" w:sz="0" w:space="0" w:color="auto"/>
      </w:divBdr>
    </w:div>
    <w:div w:id="1212571496">
      <w:bodyDiv w:val="1"/>
      <w:marLeft w:val="0"/>
      <w:marRight w:val="0"/>
      <w:marTop w:val="0"/>
      <w:marBottom w:val="0"/>
      <w:divBdr>
        <w:top w:val="none" w:sz="0" w:space="0" w:color="auto"/>
        <w:left w:val="none" w:sz="0" w:space="0" w:color="auto"/>
        <w:bottom w:val="none" w:sz="0" w:space="0" w:color="auto"/>
        <w:right w:val="none" w:sz="0" w:space="0" w:color="auto"/>
      </w:divBdr>
      <w:divsChild>
        <w:div w:id="231745061">
          <w:marLeft w:val="0"/>
          <w:marRight w:val="504"/>
          <w:marTop w:val="140"/>
          <w:marBottom w:val="0"/>
          <w:divBdr>
            <w:top w:val="none" w:sz="0" w:space="0" w:color="auto"/>
            <w:left w:val="none" w:sz="0" w:space="0" w:color="auto"/>
            <w:bottom w:val="none" w:sz="0" w:space="0" w:color="auto"/>
            <w:right w:val="none" w:sz="0" w:space="0" w:color="auto"/>
          </w:divBdr>
        </w:div>
        <w:div w:id="1367369353">
          <w:marLeft w:val="0"/>
          <w:marRight w:val="504"/>
          <w:marTop w:val="140"/>
          <w:marBottom w:val="0"/>
          <w:divBdr>
            <w:top w:val="none" w:sz="0" w:space="0" w:color="auto"/>
            <w:left w:val="none" w:sz="0" w:space="0" w:color="auto"/>
            <w:bottom w:val="none" w:sz="0" w:space="0" w:color="auto"/>
            <w:right w:val="none" w:sz="0" w:space="0" w:color="auto"/>
          </w:divBdr>
        </w:div>
        <w:div w:id="1983146702">
          <w:marLeft w:val="0"/>
          <w:marRight w:val="504"/>
          <w:marTop w:val="140"/>
          <w:marBottom w:val="0"/>
          <w:divBdr>
            <w:top w:val="none" w:sz="0" w:space="0" w:color="auto"/>
            <w:left w:val="none" w:sz="0" w:space="0" w:color="auto"/>
            <w:bottom w:val="none" w:sz="0" w:space="0" w:color="auto"/>
            <w:right w:val="none" w:sz="0" w:space="0" w:color="auto"/>
          </w:divBdr>
        </w:div>
        <w:div w:id="2139103807">
          <w:marLeft w:val="0"/>
          <w:marRight w:val="504"/>
          <w:marTop w:val="140"/>
          <w:marBottom w:val="0"/>
          <w:divBdr>
            <w:top w:val="none" w:sz="0" w:space="0" w:color="auto"/>
            <w:left w:val="none" w:sz="0" w:space="0" w:color="auto"/>
            <w:bottom w:val="none" w:sz="0" w:space="0" w:color="auto"/>
            <w:right w:val="none" w:sz="0" w:space="0" w:color="auto"/>
          </w:divBdr>
        </w:div>
      </w:divsChild>
    </w:div>
    <w:div w:id="1231889112">
      <w:bodyDiv w:val="1"/>
      <w:marLeft w:val="0"/>
      <w:marRight w:val="0"/>
      <w:marTop w:val="0"/>
      <w:marBottom w:val="0"/>
      <w:divBdr>
        <w:top w:val="none" w:sz="0" w:space="0" w:color="auto"/>
        <w:left w:val="none" w:sz="0" w:space="0" w:color="auto"/>
        <w:bottom w:val="none" w:sz="0" w:space="0" w:color="auto"/>
        <w:right w:val="none" w:sz="0" w:space="0" w:color="auto"/>
      </w:divBdr>
      <w:divsChild>
        <w:div w:id="235825890">
          <w:marLeft w:val="0"/>
          <w:marRight w:val="734"/>
          <w:marTop w:val="144"/>
          <w:marBottom w:val="0"/>
          <w:divBdr>
            <w:top w:val="none" w:sz="0" w:space="0" w:color="auto"/>
            <w:left w:val="none" w:sz="0" w:space="0" w:color="auto"/>
            <w:bottom w:val="none" w:sz="0" w:space="0" w:color="auto"/>
            <w:right w:val="none" w:sz="0" w:space="0" w:color="auto"/>
          </w:divBdr>
        </w:div>
        <w:div w:id="290481598">
          <w:marLeft w:val="0"/>
          <w:marRight w:val="734"/>
          <w:marTop w:val="144"/>
          <w:marBottom w:val="0"/>
          <w:divBdr>
            <w:top w:val="none" w:sz="0" w:space="0" w:color="auto"/>
            <w:left w:val="none" w:sz="0" w:space="0" w:color="auto"/>
            <w:bottom w:val="none" w:sz="0" w:space="0" w:color="auto"/>
            <w:right w:val="none" w:sz="0" w:space="0" w:color="auto"/>
          </w:divBdr>
        </w:div>
        <w:div w:id="353000619">
          <w:marLeft w:val="0"/>
          <w:marRight w:val="734"/>
          <w:marTop w:val="144"/>
          <w:marBottom w:val="0"/>
          <w:divBdr>
            <w:top w:val="none" w:sz="0" w:space="0" w:color="auto"/>
            <w:left w:val="none" w:sz="0" w:space="0" w:color="auto"/>
            <w:bottom w:val="none" w:sz="0" w:space="0" w:color="auto"/>
            <w:right w:val="none" w:sz="0" w:space="0" w:color="auto"/>
          </w:divBdr>
        </w:div>
        <w:div w:id="560948041">
          <w:marLeft w:val="0"/>
          <w:marRight w:val="734"/>
          <w:marTop w:val="144"/>
          <w:marBottom w:val="0"/>
          <w:divBdr>
            <w:top w:val="none" w:sz="0" w:space="0" w:color="auto"/>
            <w:left w:val="none" w:sz="0" w:space="0" w:color="auto"/>
            <w:bottom w:val="none" w:sz="0" w:space="0" w:color="auto"/>
            <w:right w:val="none" w:sz="0" w:space="0" w:color="auto"/>
          </w:divBdr>
        </w:div>
        <w:div w:id="1166439195">
          <w:marLeft w:val="0"/>
          <w:marRight w:val="734"/>
          <w:marTop w:val="144"/>
          <w:marBottom w:val="0"/>
          <w:divBdr>
            <w:top w:val="none" w:sz="0" w:space="0" w:color="auto"/>
            <w:left w:val="none" w:sz="0" w:space="0" w:color="auto"/>
            <w:bottom w:val="none" w:sz="0" w:space="0" w:color="auto"/>
            <w:right w:val="none" w:sz="0" w:space="0" w:color="auto"/>
          </w:divBdr>
        </w:div>
        <w:div w:id="1381395109">
          <w:marLeft w:val="0"/>
          <w:marRight w:val="734"/>
          <w:marTop w:val="144"/>
          <w:marBottom w:val="0"/>
          <w:divBdr>
            <w:top w:val="none" w:sz="0" w:space="0" w:color="auto"/>
            <w:left w:val="none" w:sz="0" w:space="0" w:color="auto"/>
            <w:bottom w:val="none" w:sz="0" w:space="0" w:color="auto"/>
            <w:right w:val="none" w:sz="0" w:space="0" w:color="auto"/>
          </w:divBdr>
        </w:div>
        <w:div w:id="1492794995">
          <w:marLeft w:val="0"/>
          <w:marRight w:val="734"/>
          <w:marTop w:val="144"/>
          <w:marBottom w:val="0"/>
          <w:divBdr>
            <w:top w:val="none" w:sz="0" w:space="0" w:color="auto"/>
            <w:left w:val="none" w:sz="0" w:space="0" w:color="auto"/>
            <w:bottom w:val="none" w:sz="0" w:space="0" w:color="auto"/>
            <w:right w:val="none" w:sz="0" w:space="0" w:color="auto"/>
          </w:divBdr>
        </w:div>
        <w:div w:id="1726369502">
          <w:marLeft w:val="0"/>
          <w:marRight w:val="734"/>
          <w:marTop w:val="144"/>
          <w:marBottom w:val="0"/>
          <w:divBdr>
            <w:top w:val="none" w:sz="0" w:space="0" w:color="auto"/>
            <w:left w:val="none" w:sz="0" w:space="0" w:color="auto"/>
            <w:bottom w:val="none" w:sz="0" w:space="0" w:color="auto"/>
            <w:right w:val="none" w:sz="0" w:space="0" w:color="auto"/>
          </w:divBdr>
        </w:div>
        <w:div w:id="1761173598">
          <w:marLeft w:val="0"/>
          <w:marRight w:val="734"/>
          <w:marTop w:val="144"/>
          <w:marBottom w:val="0"/>
          <w:divBdr>
            <w:top w:val="none" w:sz="0" w:space="0" w:color="auto"/>
            <w:left w:val="none" w:sz="0" w:space="0" w:color="auto"/>
            <w:bottom w:val="none" w:sz="0" w:space="0" w:color="auto"/>
            <w:right w:val="none" w:sz="0" w:space="0" w:color="auto"/>
          </w:divBdr>
        </w:div>
      </w:divsChild>
    </w:div>
    <w:div w:id="1266694478">
      <w:bodyDiv w:val="1"/>
      <w:marLeft w:val="0"/>
      <w:marRight w:val="0"/>
      <w:marTop w:val="0"/>
      <w:marBottom w:val="0"/>
      <w:divBdr>
        <w:top w:val="none" w:sz="0" w:space="0" w:color="auto"/>
        <w:left w:val="none" w:sz="0" w:space="0" w:color="auto"/>
        <w:bottom w:val="none" w:sz="0" w:space="0" w:color="auto"/>
        <w:right w:val="none" w:sz="0" w:space="0" w:color="auto"/>
      </w:divBdr>
    </w:div>
    <w:div w:id="1427919167">
      <w:bodyDiv w:val="1"/>
      <w:marLeft w:val="0"/>
      <w:marRight w:val="0"/>
      <w:marTop w:val="0"/>
      <w:marBottom w:val="0"/>
      <w:divBdr>
        <w:top w:val="none" w:sz="0" w:space="0" w:color="auto"/>
        <w:left w:val="none" w:sz="0" w:space="0" w:color="auto"/>
        <w:bottom w:val="none" w:sz="0" w:space="0" w:color="auto"/>
        <w:right w:val="none" w:sz="0" w:space="0" w:color="auto"/>
      </w:divBdr>
    </w:div>
    <w:div w:id="1483693353">
      <w:bodyDiv w:val="1"/>
      <w:marLeft w:val="0"/>
      <w:marRight w:val="0"/>
      <w:marTop w:val="0"/>
      <w:marBottom w:val="0"/>
      <w:divBdr>
        <w:top w:val="none" w:sz="0" w:space="0" w:color="auto"/>
        <w:left w:val="none" w:sz="0" w:space="0" w:color="auto"/>
        <w:bottom w:val="none" w:sz="0" w:space="0" w:color="auto"/>
        <w:right w:val="none" w:sz="0" w:space="0" w:color="auto"/>
      </w:divBdr>
    </w:div>
    <w:div w:id="1570261018">
      <w:bodyDiv w:val="1"/>
      <w:marLeft w:val="0"/>
      <w:marRight w:val="0"/>
      <w:marTop w:val="0"/>
      <w:marBottom w:val="0"/>
      <w:divBdr>
        <w:top w:val="none" w:sz="0" w:space="0" w:color="auto"/>
        <w:left w:val="none" w:sz="0" w:space="0" w:color="auto"/>
        <w:bottom w:val="none" w:sz="0" w:space="0" w:color="auto"/>
        <w:right w:val="none" w:sz="0" w:space="0" w:color="auto"/>
      </w:divBdr>
      <w:divsChild>
        <w:div w:id="136266719">
          <w:marLeft w:val="0"/>
          <w:marRight w:val="130"/>
          <w:marTop w:val="58"/>
          <w:marBottom w:val="0"/>
          <w:divBdr>
            <w:top w:val="none" w:sz="0" w:space="0" w:color="auto"/>
            <w:left w:val="none" w:sz="0" w:space="0" w:color="auto"/>
            <w:bottom w:val="none" w:sz="0" w:space="0" w:color="auto"/>
            <w:right w:val="none" w:sz="0" w:space="0" w:color="auto"/>
          </w:divBdr>
        </w:div>
        <w:div w:id="920218201">
          <w:marLeft w:val="0"/>
          <w:marRight w:val="130"/>
          <w:marTop w:val="58"/>
          <w:marBottom w:val="0"/>
          <w:divBdr>
            <w:top w:val="none" w:sz="0" w:space="0" w:color="auto"/>
            <w:left w:val="none" w:sz="0" w:space="0" w:color="auto"/>
            <w:bottom w:val="none" w:sz="0" w:space="0" w:color="auto"/>
            <w:right w:val="none" w:sz="0" w:space="0" w:color="auto"/>
          </w:divBdr>
        </w:div>
        <w:div w:id="1688214169">
          <w:marLeft w:val="0"/>
          <w:marRight w:val="130"/>
          <w:marTop w:val="58"/>
          <w:marBottom w:val="0"/>
          <w:divBdr>
            <w:top w:val="none" w:sz="0" w:space="0" w:color="auto"/>
            <w:left w:val="none" w:sz="0" w:space="0" w:color="auto"/>
            <w:bottom w:val="none" w:sz="0" w:space="0" w:color="auto"/>
            <w:right w:val="none" w:sz="0" w:space="0" w:color="auto"/>
          </w:divBdr>
        </w:div>
        <w:div w:id="1811899002">
          <w:marLeft w:val="0"/>
          <w:marRight w:val="130"/>
          <w:marTop w:val="58"/>
          <w:marBottom w:val="0"/>
          <w:divBdr>
            <w:top w:val="none" w:sz="0" w:space="0" w:color="auto"/>
            <w:left w:val="none" w:sz="0" w:space="0" w:color="auto"/>
            <w:bottom w:val="none" w:sz="0" w:space="0" w:color="auto"/>
            <w:right w:val="none" w:sz="0" w:space="0" w:color="auto"/>
          </w:divBdr>
        </w:div>
        <w:div w:id="1840464937">
          <w:marLeft w:val="0"/>
          <w:marRight w:val="130"/>
          <w:marTop w:val="58"/>
          <w:marBottom w:val="0"/>
          <w:divBdr>
            <w:top w:val="none" w:sz="0" w:space="0" w:color="auto"/>
            <w:left w:val="none" w:sz="0" w:space="0" w:color="auto"/>
            <w:bottom w:val="none" w:sz="0" w:space="0" w:color="auto"/>
            <w:right w:val="none" w:sz="0" w:space="0" w:color="auto"/>
          </w:divBdr>
        </w:div>
        <w:div w:id="1967735342">
          <w:marLeft w:val="0"/>
          <w:marRight w:val="130"/>
          <w:marTop w:val="58"/>
          <w:marBottom w:val="0"/>
          <w:divBdr>
            <w:top w:val="none" w:sz="0" w:space="0" w:color="auto"/>
            <w:left w:val="none" w:sz="0" w:space="0" w:color="auto"/>
            <w:bottom w:val="none" w:sz="0" w:space="0" w:color="auto"/>
            <w:right w:val="none" w:sz="0" w:space="0" w:color="auto"/>
          </w:divBdr>
        </w:div>
      </w:divsChild>
    </w:div>
    <w:div w:id="1590234268">
      <w:bodyDiv w:val="1"/>
      <w:marLeft w:val="0"/>
      <w:marRight w:val="0"/>
      <w:marTop w:val="0"/>
      <w:marBottom w:val="0"/>
      <w:divBdr>
        <w:top w:val="none" w:sz="0" w:space="0" w:color="auto"/>
        <w:left w:val="none" w:sz="0" w:space="0" w:color="auto"/>
        <w:bottom w:val="none" w:sz="0" w:space="0" w:color="auto"/>
        <w:right w:val="none" w:sz="0" w:space="0" w:color="auto"/>
      </w:divBdr>
    </w:div>
    <w:div w:id="1622763051">
      <w:bodyDiv w:val="1"/>
      <w:marLeft w:val="0"/>
      <w:marRight w:val="0"/>
      <w:marTop w:val="0"/>
      <w:marBottom w:val="0"/>
      <w:divBdr>
        <w:top w:val="none" w:sz="0" w:space="0" w:color="auto"/>
        <w:left w:val="none" w:sz="0" w:space="0" w:color="auto"/>
        <w:bottom w:val="none" w:sz="0" w:space="0" w:color="auto"/>
        <w:right w:val="none" w:sz="0" w:space="0" w:color="auto"/>
      </w:divBdr>
      <w:divsChild>
        <w:div w:id="1917520182">
          <w:marLeft w:val="0"/>
          <w:marRight w:val="0"/>
          <w:marTop w:val="120"/>
          <w:marBottom w:val="0"/>
          <w:divBdr>
            <w:top w:val="none" w:sz="0" w:space="0" w:color="auto"/>
            <w:left w:val="none" w:sz="0" w:space="0" w:color="auto"/>
            <w:bottom w:val="none" w:sz="0" w:space="0" w:color="auto"/>
            <w:right w:val="none" w:sz="0" w:space="0" w:color="auto"/>
          </w:divBdr>
        </w:div>
      </w:divsChild>
    </w:div>
    <w:div w:id="1642346948">
      <w:bodyDiv w:val="1"/>
      <w:marLeft w:val="0"/>
      <w:marRight w:val="0"/>
      <w:marTop w:val="0"/>
      <w:marBottom w:val="0"/>
      <w:divBdr>
        <w:top w:val="none" w:sz="0" w:space="0" w:color="auto"/>
        <w:left w:val="none" w:sz="0" w:space="0" w:color="auto"/>
        <w:bottom w:val="none" w:sz="0" w:space="0" w:color="auto"/>
        <w:right w:val="none" w:sz="0" w:space="0" w:color="auto"/>
      </w:divBdr>
      <w:divsChild>
        <w:div w:id="311523089">
          <w:marLeft w:val="0"/>
          <w:marRight w:val="504"/>
          <w:marTop w:val="140"/>
          <w:marBottom w:val="0"/>
          <w:divBdr>
            <w:top w:val="none" w:sz="0" w:space="0" w:color="auto"/>
            <w:left w:val="none" w:sz="0" w:space="0" w:color="auto"/>
            <w:bottom w:val="none" w:sz="0" w:space="0" w:color="auto"/>
            <w:right w:val="none" w:sz="0" w:space="0" w:color="auto"/>
          </w:divBdr>
        </w:div>
        <w:div w:id="705175129">
          <w:marLeft w:val="0"/>
          <w:marRight w:val="504"/>
          <w:marTop w:val="140"/>
          <w:marBottom w:val="0"/>
          <w:divBdr>
            <w:top w:val="none" w:sz="0" w:space="0" w:color="auto"/>
            <w:left w:val="none" w:sz="0" w:space="0" w:color="auto"/>
            <w:bottom w:val="none" w:sz="0" w:space="0" w:color="auto"/>
            <w:right w:val="none" w:sz="0" w:space="0" w:color="auto"/>
          </w:divBdr>
        </w:div>
        <w:div w:id="1024020826">
          <w:marLeft w:val="0"/>
          <w:marRight w:val="504"/>
          <w:marTop w:val="140"/>
          <w:marBottom w:val="0"/>
          <w:divBdr>
            <w:top w:val="none" w:sz="0" w:space="0" w:color="auto"/>
            <w:left w:val="none" w:sz="0" w:space="0" w:color="auto"/>
            <w:bottom w:val="none" w:sz="0" w:space="0" w:color="auto"/>
            <w:right w:val="none" w:sz="0" w:space="0" w:color="auto"/>
          </w:divBdr>
        </w:div>
      </w:divsChild>
    </w:div>
    <w:div w:id="1694837903">
      <w:bodyDiv w:val="1"/>
      <w:marLeft w:val="0"/>
      <w:marRight w:val="0"/>
      <w:marTop w:val="0"/>
      <w:marBottom w:val="0"/>
      <w:divBdr>
        <w:top w:val="none" w:sz="0" w:space="0" w:color="auto"/>
        <w:left w:val="none" w:sz="0" w:space="0" w:color="auto"/>
        <w:bottom w:val="none" w:sz="0" w:space="0" w:color="auto"/>
        <w:right w:val="none" w:sz="0" w:space="0" w:color="auto"/>
      </w:divBdr>
    </w:div>
    <w:div w:id="1739940936">
      <w:bodyDiv w:val="1"/>
      <w:marLeft w:val="0"/>
      <w:marRight w:val="0"/>
      <w:marTop w:val="0"/>
      <w:marBottom w:val="0"/>
      <w:divBdr>
        <w:top w:val="none" w:sz="0" w:space="0" w:color="auto"/>
        <w:left w:val="none" w:sz="0" w:space="0" w:color="auto"/>
        <w:bottom w:val="none" w:sz="0" w:space="0" w:color="auto"/>
        <w:right w:val="none" w:sz="0" w:space="0" w:color="auto"/>
      </w:divBdr>
      <w:divsChild>
        <w:div w:id="493380072">
          <w:marLeft w:val="0"/>
          <w:marRight w:val="288"/>
          <w:marTop w:val="58"/>
          <w:marBottom w:val="0"/>
          <w:divBdr>
            <w:top w:val="none" w:sz="0" w:space="0" w:color="auto"/>
            <w:left w:val="none" w:sz="0" w:space="0" w:color="auto"/>
            <w:bottom w:val="none" w:sz="0" w:space="0" w:color="auto"/>
            <w:right w:val="none" w:sz="0" w:space="0" w:color="auto"/>
          </w:divBdr>
        </w:div>
        <w:div w:id="644237098">
          <w:marLeft w:val="0"/>
          <w:marRight w:val="288"/>
          <w:marTop w:val="58"/>
          <w:marBottom w:val="0"/>
          <w:divBdr>
            <w:top w:val="none" w:sz="0" w:space="0" w:color="auto"/>
            <w:left w:val="none" w:sz="0" w:space="0" w:color="auto"/>
            <w:bottom w:val="none" w:sz="0" w:space="0" w:color="auto"/>
            <w:right w:val="none" w:sz="0" w:space="0" w:color="auto"/>
          </w:divBdr>
        </w:div>
        <w:div w:id="1004481434">
          <w:marLeft w:val="0"/>
          <w:marRight w:val="288"/>
          <w:marTop w:val="58"/>
          <w:marBottom w:val="0"/>
          <w:divBdr>
            <w:top w:val="none" w:sz="0" w:space="0" w:color="auto"/>
            <w:left w:val="none" w:sz="0" w:space="0" w:color="auto"/>
            <w:bottom w:val="none" w:sz="0" w:space="0" w:color="auto"/>
            <w:right w:val="none" w:sz="0" w:space="0" w:color="auto"/>
          </w:divBdr>
        </w:div>
        <w:div w:id="1512992478">
          <w:marLeft w:val="0"/>
          <w:marRight w:val="288"/>
          <w:marTop w:val="58"/>
          <w:marBottom w:val="0"/>
          <w:divBdr>
            <w:top w:val="none" w:sz="0" w:space="0" w:color="auto"/>
            <w:left w:val="none" w:sz="0" w:space="0" w:color="auto"/>
            <w:bottom w:val="none" w:sz="0" w:space="0" w:color="auto"/>
            <w:right w:val="none" w:sz="0" w:space="0" w:color="auto"/>
          </w:divBdr>
        </w:div>
        <w:div w:id="1749383603">
          <w:marLeft w:val="0"/>
          <w:marRight w:val="288"/>
          <w:marTop w:val="58"/>
          <w:marBottom w:val="0"/>
          <w:divBdr>
            <w:top w:val="none" w:sz="0" w:space="0" w:color="auto"/>
            <w:left w:val="none" w:sz="0" w:space="0" w:color="auto"/>
            <w:bottom w:val="none" w:sz="0" w:space="0" w:color="auto"/>
            <w:right w:val="none" w:sz="0" w:space="0" w:color="auto"/>
          </w:divBdr>
        </w:div>
      </w:divsChild>
    </w:div>
    <w:div w:id="1750082352">
      <w:bodyDiv w:val="1"/>
      <w:marLeft w:val="0"/>
      <w:marRight w:val="0"/>
      <w:marTop w:val="0"/>
      <w:marBottom w:val="0"/>
      <w:divBdr>
        <w:top w:val="none" w:sz="0" w:space="0" w:color="auto"/>
        <w:left w:val="none" w:sz="0" w:space="0" w:color="auto"/>
        <w:bottom w:val="none" w:sz="0" w:space="0" w:color="auto"/>
        <w:right w:val="none" w:sz="0" w:space="0" w:color="auto"/>
      </w:divBdr>
    </w:div>
    <w:div w:id="2017726691">
      <w:bodyDiv w:val="1"/>
      <w:marLeft w:val="0"/>
      <w:marRight w:val="0"/>
      <w:marTop w:val="0"/>
      <w:marBottom w:val="0"/>
      <w:divBdr>
        <w:top w:val="none" w:sz="0" w:space="0" w:color="auto"/>
        <w:left w:val="none" w:sz="0" w:space="0" w:color="auto"/>
        <w:bottom w:val="none" w:sz="0" w:space="0" w:color="auto"/>
        <w:right w:val="none" w:sz="0" w:space="0" w:color="auto"/>
      </w:divBdr>
      <w:divsChild>
        <w:div w:id="318776371">
          <w:marLeft w:val="0"/>
          <w:marRight w:val="504"/>
          <w:marTop w:val="140"/>
          <w:marBottom w:val="0"/>
          <w:divBdr>
            <w:top w:val="none" w:sz="0" w:space="0" w:color="auto"/>
            <w:left w:val="none" w:sz="0" w:space="0" w:color="auto"/>
            <w:bottom w:val="none" w:sz="0" w:space="0" w:color="auto"/>
            <w:right w:val="none" w:sz="0" w:space="0" w:color="auto"/>
          </w:divBdr>
        </w:div>
        <w:div w:id="391924638">
          <w:marLeft w:val="0"/>
          <w:marRight w:val="504"/>
          <w:marTop w:val="140"/>
          <w:marBottom w:val="0"/>
          <w:divBdr>
            <w:top w:val="none" w:sz="0" w:space="0" w:color="auto"/>
            <w:left w:val="none" w:sz="0" w:space="0" w:color="auto"/>
            <w:bottom w:val="none" w:sz="0" w:space="0" w:color="auto"/>
            <w:right w:val="none" w:sz="0" w:space="0" w:color="auto"/>
          </w:divBdr>
        </w:div>
        <w:div w:id="1433477109">
          <w:marLeft w:val="0"/>
          <w:marRight w:val="504"/>
          <w:marTop w:val="140"/>
          <w:marBottom w:val="0"/>
          <w:divBdr>
            <w:top w:val="none" w:sz="0" w:space="0" w:color="auto"/>
            <w:left w:val="none" w:sz="0" w:space="0" w:color="auto"/>
            <w:bottom w:val="none" w:sz="0" w:space="0" w:color="auto"/>
            <w:right w:val="none" w:sz="0" w:space="0" w:color="auto"/>
          </w:divBdr>
        </w:div>
      </w:divsChild>
    </w:div>
    <w:div w:id="2043624630">
      <w:bodyDiv w:val="1"/>
      <w:marLeft w:val="0"/>
      <w:marRight w:val="0"/>
      <w:marTop w:val="0"/>
      <w:marBottom w:val="0"/>
      <w:divBdr>
        <w:top w:val="none" w:sz="0" w:space="0" w:color="auto"/>
        <w:left w:val="none" w:sz="0" w:space="0" w:color="auto"/>
        <w:bottom w:val="none" w:sz="0" w:space="0" w:color="auto"/>
        <w:right w:val="none" w:sz="0" w:space="0" w:color="auto"/>
      </w:divBdr>
    </w:div>
    <w:div w:id="2093118000">
      <w:bodyDiv w:val="1"/>
      <w:marLeft w:val="0"/>
      <w:marRight w:val="0"/>
      <w:marTop w:val="0"/>
      <w:marBottom w:val="0"/>
      <w:divBdr>
        <w:top w:val="none" w:sz="0" w:space="0" w:color="auto"/>
        <w:left w:val="none" w:sz="0" w:space="0" w:color="auto"/>
        <w:bottom w:val="none" w:sz="0" w:space="0" w:color="auto"/>
        <w:right w:val="none" w:sz="0" w:space="0" w:color="auto"/>
      </w:divBdr>
    </w:div>
    <w:div w:id="2093891101">
      <w:bodyDiv w:val="1"/>
      <w:marLeft w:val="0"/>
      <w:marRight w:val="0"/>
      <w:marTop w:val="0"/>
      <w:marBottom w:val="0"/>
      <w:divBdr>
        <w:top w:val="none" w:sz="0" w:space="0" w:color="auto"/>
        <w:left w:val="none" w:sz="0" w:space="0" w:color="auto"/>
        <w:bottom w:val="none" w:sz="0" w:space="0" w:color="auto"/>
        <w:right w:val="none" w:sz="0" w:space="0" w:color="auto"/>
      </w:divBdr>
      <w:divsChild>
        <w:div w:id="518351223">
          <w:marLeft w:val="0"/>
          <w:marRight w:val="504"/>
          <w:marTop w:val="140"/>
          <w:marBottom w:val="0"/>
          <w:divBdr>
            <w:top w:val="none" w:sz="0" w:space="0" w:color="auto"/>
            <w:left w:val="none" w:sz="0" w:space="0" w:color="auto"/>
            <w:bottom w:val="none" w:sz="0" w:space="0" w:color="auto"/>
            <w:right w:val="none" w:sz="0" w:space="0" w:color="auto"/>
          </w:divBdr>
        </w:div>
        <w:div w:id="656299017">
          <w:marLeft w:val="0"/>
          <w:marRight w:val="504"/>
          <w:marTop w:val="140"/>
          <w:marBottom w:val="0"/>
          <w:divBdr>
            <w:top w:val="none" w:sz="0" w:space="0" w:color="auto"/>
            <w:left w:val="none" w:sz="0" w:space="0" w:color="auto"/>
            <w:bottom w:val="none" w:sz="0" w:space="0" w:color="auto"/>
            <w:right w:val="none" w:sz="0" w:space="0" w:color="auto"/>
          </w:divBdr>
        </w:div>
        <w:div w:id="1883132240">
          <w:marLeft w:val="0"/>
          <w:marRight w:val="504"/>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F2CE-7D6D-4A04-9320-09096229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6742</Words>
  <Characters>38430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mmyoussif</dc:creator>
  <cp:lastModifiedBy>mmyoussif</cp:lastModifiedBy>
  <cp:revision>4</cp:revision>
  <dcterms:created xsi:type="dcterms:W3CDTF">2015-01-03T11:40:00Z</dcterms:created>
  <dcterms:modified xsi:type="dcterms:W3CDTF">2015-01-03T11:57:00Z</dcterms:modified>
</cp:coreProperties>
</file>